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B794B0">
      <w:pPr>
        <w:jc w:val="center"/>
        <w:rPr>
          <w:rFonts w:ascii="宋体" w:hAnsi="宋体" w:cs="Arial"/>
          <w:b/>
          <w:bCs/>
          <w:sz w:val="44"/>
          <w:szCs w:val="44"/>
        </w:rPr>
      </w:pPr>
      <w:bookmarkStart w:id="0" w:name="_Toc369077541"/>
      <w:bookmarkStart w:id="1" w:name="_Toc387526166"/>
      <w:bookmarkStart w:id="2" w:name="_Toc368759509"/>
      <w:bookmarkStart w:id="3" w:name="_Toc363326675"/>
    </w:p>
    <w:p w14:paraId="3FB87515">
      <w:pPr>
        <w:pStyle w:val="60"/>
        <w:ind w:firstLine="600"/>
      </w:pPr>
    </w:p>
    <w:p w14:paraId="6F8D2F37">
      <w:pPr>
        <w:jc w:val="center"/>
        <w:rPr>
          <w:rFonts w:hint="eastAsia" w:ascii="宋体" w:hAnsi="宋体" w:eastAsia="宋体" w:cs="Arial"/>
          <w:b/>
          <w:bCs/>
          <w:sz w:val="44"/>
          <w:szCs w:val="44"/>
          <w:lang w:eastAsia="zh-CN"/>
        </w:rPr>
      </w:pPr>
      <w:r>
        <w:rPr>
          <w:rFonts w:hint="eastAsia" w:ascii="宋体" w:hAnsi="宋体" w:cs="Arial"/>
          <w:b/>
          <w:bCs/>
          <w:sz w:val="44"/>
          <w:szCs w:val="44"/>
          <w:lang w:eastAsia="zh-CN"/>
        </w:rPr>
        <w:t>2025年度零星维修劳务分包项目（Ⅰ）</w:t>
      </w:r>
    </w:p>
    <w:p w14:paraId="61E44B4D">
      <w:pPr>
        <w:autoSpaceDE w:val="0"/>
        <w:autoSpaceDN w:val="0"/>
        <w:adjustRightInd w:val="0"/>
        <w:jc w:val="left"/>
        <w:rPr>
          <w:rFonts w:ascii="仿宋_GB2312" w:eastAsia="仿宋_GB2312" w:cs="仿宋_GB2312"/>
          <w:kern w:val="0"/>
          <w:sz w:val="24"/>
        </w:rPr>
      </w:pPr>
    </w:p>
    <w:p w14:paraId="56FEAA50">
      <w:pPr>
        <w:pStyle w:val="60"/>
        <w:ind w:firstLine="600"/>
      </w:pPr>
    </w:p>
    <w:p w14:paraId="65842F11">
      <w:pPr>
        <w:spacing w:line="360" w:lineRule="auto"/>
        <w:jc w:val="center"/>
        <w:rPr>
          <w:rFonts w:ascii="宋体" w:hAnsi="宋体"/>
          <w:sz w:val="72"/>
          <w:szCs w:val="72"/>
        </w:rPr>
      </w:pPr>
    </w:p>
    <w:p w14:paraId="4F392E71">
      <w:pPr>
        <w:spacing w:line="360" w:lineRule="auto"/>
        <w:jc w:val="center"/>
        <w:rPr>
          <w:rFonts w:ascii="宋体" w:hAnsi="宋体"/>
          <w:b/>
          <w:sz w:val="84"/>
          <w:szCs w:val="84"/>
        </w:rPr>
      </w:pPr>
      <w:r>
        <w:rPr>
          <w:rFonts w:hint="eastAsia" w:ascii="宋体" w:hAnsi="宋体"/>
          <w:b/>
          <w:sz w:val="84"/>
          <w:szCs w:val="84"/>
        </w:rPr>
        <w:t>招 标 文 件</w:t>
      </w:r>
    </w:p>
    <w:p w14:paraId="54C70AB6">
      <w:pPr>
        <w:spacing w:line="360" w:lineRule="auto"/>
        <w:jc w:val="center"/>
        <w:rPr>
          <w:rFonts w:ascii="宋体" w:hAnsi="宋体"/>
          <w:sz w:val="28"/>
          <w:szCs w:val="28"/>
        </w:rPr>
      </w:pPr>
    </w:p>
    <w:p w14:paraId="0125988C">
      <w:pPr>
        <w:autoSpaceDE w:val="0"/>
        <w:autoSpaceDN w:val="0"/>
        <w:adjustRightInd w:val="0"/>
        <w:jc w:val="left"/>
        <w:rPr>
          <w:rFonts w:ascii="仿宋_GB2312" w:eastAsia="仿宋_GB2312" w:cs="仿宋_GB2312"/>
          <w:kern w:val="0"/>
          <w:sz w:val="24"/>
        </w:rPr>
      </w:pPr>
    </w:p>
    <w:p w14:paraId="372EF042">
      <w:pPr>
        <w:autoSpaceDE w:val="0"/>
        <w:autoSpaceDN w:val="0"/>
        <w:adjustRightInd w:val="0"/>
        <w:jc w:val="left"/>
        <w:rPr>
          <w:rFonts w:ascii="仿宋_GB2312" w:eastAsia="仿宋_GB2312" w:cs="仿宋_GB2312"/>
          <w:kern w:val="0"/>
          <w:sz w:val="24"/>
        </w:rPr>
      </w:pPr>
    </w:p>
    <w:p w14:paraId="00A21AEE">
      <w:pPr>
        <w:pStyle w:val="60"/>
        <w:ind w:firstLine="0" w:firstLineChars="0"/>
      </w:pPr>
    </w:p>
    <w:p w14:paraId="7EDF4358">
      <w:pPr>
        <w:pStyle w:val="60"/>
        <w:ind w:firstLine="0" w:firstLineChars="0"/>
      </w:pPr>
    </w:p>
    <w:p w14:paraId="3841204D">
      <w:pPr>
        <w:spacing w:line="600" w:lineRule="auto"/>
        <w:ind w:firstLine="849" w:firstLineChars="283"/>
        <w:rPr>
          <w:rFonts w:ascii="宋体" w:hAnsi="宋体" w:cs="宋体"/>
          <w:sz w:val="30"/>
          <w:szCs w:val="30"/>
        </w:rPr>
      </w:pPr>
      <w:r>
        <w:rPr>
          <w:rFonts w:hint="eastAsia" w:ascii="宋体" w:hAnsi="宋体" w:cs="宋体"/>
          <w:sz w:val="30"/>
          <w:szCs w:val="30"/>
        </w:rPr>
        <w:t>招标人：</w:t>
      </w:r>
      <w:r>
        <w:rPr>
          <w:rFonts w:hint="eastAsia" w:ascii="宋体" w:hAnsi="宋体" w:cs="宋体"/>
          <w:sz w:val="30"/>
          <w:szCs w:val="30"/>
          <w:u w:val="single"/>
        </w:rPr>
        <w:t xml:space="preserve"> </w:t>
      </w:r>
      <w:r>
        <w:rPr>
          <w:rFonts w:hint="eastAsia" w:ascii="宋体" w:hAnsi="宋体"/>
          <w:sz w:val="30"/>
          <w:szCs w:val="30"/>
          <w:u w:val="single"/>
        </w:rPr>
        <w:t xml:space="preserve">盐城市东方新锐工程建设有限公司  </w:t>
      </w:r>
      <w:r>
        <w:rPr>
          <w:rFonts w:hint="eastAsia" w:ascii="宋体" w:hAnsi="宋体" w:cs="宋体"/>
          <w:sz w:val="30"/>
          <w:szCs w:val="30"/>
        </w:rPr>
        <w:t xml:space="preserve">(公章) </w:t>
      </w:r>
    </w:p>
    <w:p w14:paraId="6AF29EFA">
      <w:pPr>
        <w:spacing w:line="600" w:lineRule="auto"/>
        <w:ind w:firstLine="804" w:firstLineChars="300"/>
        <w:rPr>
          <w:rFonts w:ascii="宋体" w:hAnsi="宋体" w:cs="宋体"/>
          <w:spacing w:val="24"/>
          <w:sz w:val="30"/>
          <w:szCs w:val="30"/>
        </w:rPr>
      </w:pPr>
      <w:r>
        <w:rPr>
          <w:rFonts w:hint="eastAsia" w:ascii="宋体" w:hAnsi="宋体" w:cs="宋体"/>
          <w:spacing w:val="-16"/>
          <w:kern w:val="0"/>
          <w:sz w:val="30"/>
          <w:szCs w:val="30"/>
        </w:rPr>
        <w:t>法定代表人(或委托代理人)</w:t>
      </w:r>
      <w:r>
        <w:rPr>
          <w:rFonts w:hint="eastAsia" w:ascii="宋体" w:hAnsi="宋体" w:cs="宋体"/>
          <w:kern w:val="0"/>
          <w:sz w:val="30"/>
          <w:szCs w:val="30"/>
        </w:rPr>
        <w:t xml:space="preserve"> ：</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(签章)</w:t>
      </w:r>
    </w:p>
    <w:p w14:paraId="771E8ACB">
      <w:pPr>
        <w:spacing w:line="360" w:lineRule="auto"/>
        <w:ind w:left="420" w:leftChars="200" w:firstLine="402" w:firstLineChars="150"/>
        <w:rPr>
          <w:rFonts w:ascii="宋体" w:hAnsi="宋体" w:cs="宋体"/>
          <w:spacing w:val="-16"/>
          <w:kern w:val="0"/>
          <w:sz w:val="30"/>
          <w:szCs w:val="30"/>
        </w:rPr>
      </w:pPr>
    </w:p>
    <w:p w14:paraId="44591E77">
      <w:pPr>
        <w:spacing w:line="600" w:lineRule="auto"/>
        <w:ind w:left="420" w:leftChars="200" w:firstLine="402" w:firstLineChars="150"/>
        <w:rPr>
          <w:rFonts w:ascii="宋体" w:hAnsi="宋体" w:cs="宋体"/>
          <w:sz w:val="30"/>
          <w:szCs w:val="30"/>
        </w:rPr>
      </w:pPr>
      <w:r>
        <w:rPr>
          <w:rFonts w:hint="eastAsia" w:ascii="宋体" w:hAnsi="宋体" w:cs="宋体"/>
          <w:spacing w:val="-16"/>
          <w:kern w:val="0"/>
          <w:sz w:val="30"/>
          <w:szCs w:val="30"/>
        </w:rPr>
        <w:t>招标代理机构</w:t>
      </w:r>
      <w:r>
        <w:rPr>
          <w:rFonts w:hint="eastAsia" w:ascii="宋体" w:hAnsi="宋体" w:cs="宋体"/>
          <w:sz w:val="30"/>
          <w:szCs w:val="30"/>
        </w:rPr>
        <w:t>：</w:t>
      </w:r>
      <w:r>
        <w:rPr>
          <w:rFonts w:hint="eastAsia" w:ascii="宋体" w:hAnsi="宋体" w:cs="宋体"/>
          <w:sz w:val="30"/>
          <w:szCs w:val="30"/>
          <w:u w:val="single"/>
          <w:lang w:eastAsia="zh-CN"/>
        </w:rPr>
        <w:t>江苏恒业工程管理咨询有限公司</w:t>
      </w:r>
      <w:r>
        <w:rPr>
          <w:rFonts w:hint="eastAsia" w:ascii="宋体" w:hAnsi="宋体" w:cs="宋体"/>
          <w:sz w:val="30"/>
          <w:szCs w:val="30"/>
        </w:rPr>
        <w:t>(公章)</w:t>
      </w:r>
    </w:p>
    <w:p w14:paraId="0B25C939">
      <w:pPr>
        <w:spacing w:line="600" w:lineRule="auto"/>
        <w:ind w:firstLine="804" w:firstLineChars="300"/>
      </w:pPr>
      <w:r>
        <w:rPr>
          <w:rFonts w:hint="eastAsia" w:ascii="宋体" w:hAnsi="宋体" w:cs="宋体"/>
          <w:spacing w:val="-16"/>
          <w:kern w:val="0"/>
          <w:sz w:val="30"/>
          <w:szCs w:val="30"/>
        </w:rPr>
        <w:t>法定代表人(或委托代理人)</w:t>
      </w:r>
      <w:r>
        <w:rPr>
          <w:rFonts w:hint="eastAsia" w:ascii="宋体" w:hAnsi="宋体" w:cs="宋体"/>
          <w:sz w:val="30"/>
          <w:szCs w:val="30"/>
        </w:rPr>
        <w:t xml:space="preserve"> ：</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(签章)</w:t>
      </w:r>
    </w:p>
    <w:p w14:paraId="5383102B">
      <w:pPr>
        <w:pStyle w:val="60"/>
        <w:ind w:firstLine="0" w:firstLineChars="0"/>
        <w:jc w:val="center"/>
        <w:rPr>
          <w:b/>
          <w:bCs/>
        </w:rPr>
      </w:pPr>
    </w:p>
    <w:p w14:paraId="7E9E43B5">
      <w:pPr>
        <w:pStyle w:val="60"/>
        <w:ind w:firstLine="0" w:firstLineChars="0"/>
        <w:jc w:val="center"/>
        <w:rPr>
          <w:rFonts w:hint="default" w:ascii="宋体" w:hAnsi="宋体" w:eastAsia="宋体" w:cs="宋体"/>
          <w:lang w:val="en-US" w:eastAsia="zh-CN"/>
        </w:rPr>
        <w:sectPr>
          <w:headerReference r:id="rId3" w:type="default"/>
          <w:pgSz w:w="11906" w:h="16838"/>
          <w:pgMar w:top="1418" w:right="1304" w:bottom="1361" w:left="1418" w:header="851" w:footer="851" w:gutter="0"/>
          <w:pgNumType w:fmt="numberInDash"/>
          <w:cols w:space="720" w:num="1"/>
          <w:docGrid w:type="lines" w:linePitch="321" w:charSpace="897"/>
        </w:sectPr>
      </w:pPr>
      <w:r>
        <w:rPr>
          <w:rFonts w:hint="eastAsia" w:ascii="宋体" w:hAnsi="宋体" w:eastAsia="宋体" w:cs="宋体"/>
          <w:lang w:val="en-US" w:eastAsia="zh-CN"/>
        </w:rPr>
        <w:t>2025年3月</w:t>
      </w:r>
    </w:p>
    <w:bookmarkEnd w:id="0"/>
    <w:bookmarkEnd w:id="1"/>
    <w:bookmarkEnd w:id="2"/>
    <w:bookmarkEnd w:id="3"/>
    <w:p w14:paraId="0606E8DE">
      <w:pPr>
        <w:pStyle w:val="137"/>
        <w:spacing w:before="100" w:beforeAutospacing="1" w:after="100" w:afterAutospacing="1" w:line="240" w:lineRule="auto"/>
      </w:pPr>
      <w:bookmarkStart w:id="4" w:name="_Toc34123767"/>
      <w:bookmarkStart w:id="5" w:name="_Toc369077558"/>
      <w:bookmarkStart w:id="6" w:name="_Toc387526177"/>
      <w:bookmarkStart w:id="7" w:name="_Toc387526281"/>
      <w:bookmarkStart w:id="8" w:name="_Toc363326679"/>
      <w:bookmarkStart w:id="9" w:name="_Toc6770"/>
      <w:bookmarkStart w:id="10" w:name="_Toc184635069"/>
      <w:bookmarkStart w:id="11" w:name="_Toc387526373"/>
      <w:bookmarkStart w:id="12" w:name="_Toc368759512"/>
      <w:bookmarkStart w:id="13" w:name="_Toc397928547"/>
      <w:r>
        <w:rPr>
          <w:lang w:val="zh-CN"/>
        </w:rPr>
        <w:t>目</w:t>
      </w:r>
      <w:r>
        <w:rPr>
          <w:rFonts w:hint="eastAsia"/>
          <w:lang w:val="zh-CN"/>
        </w:rPr>
        <w:t xml:space="preserve"> </w:t>
      </w:r>
      <w:r>
        <w:rPr>
          <w:lang w:val="zh-CN"/>
        </w:rPr>
        <w:t>录</w:t>
      </w:r>
    </w:p>
    <w:p w14:paraId="4EC2E036">
      <w:pPr>
        <w:pStyle w:val="28"/>
        <w:tabs>
          <w:tab w:val="right" w:leader="dot" w:pos="9174"/>
        </w:tabs>
        <w:rPr>
          <w:rFonts w:hAnsiTheme="minorHAnsi" w:eastAsiaTheme="minorEastAsia" w:cstheme="minorBidi"/>
          <w:bCs w:val="0"/>
          <w:caps w:val="0"/>
          <w:sz w:val="21"/>
          <w:szCs w:val="22"/>
          <w14:ligatures w14:val="standardContextual"/>
        </w:rPr>
      </w:pPr>
      <w:r>
        <w:rPr>
          <w:rFonts w:ascii="Calibri" w:hAnsi="Calibri" w:cs="Calibri"/>
          <w:bCs w:val="0"/>
          <w:caps w:val="0"/>
          <w:sz w:val="20"/>
        </w:rPr>
        <w:fldChar w:fldCharType="begin"/>
      </w:r>
      <w:r>
        <w:rPr>
          <w:rFonts w:ascii="Calibri" w:hAnsi="Calibri" w:cs="Calibri"/>
          <w:bCs w:val="0"/>
          <w:caps w:val="0"/>
          <w:sz w:val="20"/>
        </w:rPr>
        <w:instrText xml:space="preserve"> TOC \o "1-1" \h \z \u </w:instrText>
      </w:r>
      <w:r>
        <w:rPr>
          <w:rFonts w:ascii="Calibri" w:hAnsi="Calibri" w:cs="Calibri"/>
          <w:bCs w:val="0"/>
          <w:caps w:val="0"/>
          <w:sz w:val="20"/>
        </w:rPr>
        <w:fldChar w:fldCharType="separate"/>
      </w:r>
      <w:r>
        <w:fldChar w:fldCharType="begin"/>
      </w:r>
      <w:r>
        <w:instrText xml:space="preserve"> HYPERLINK \l "_Toc139469130" </w:instrText>
      </w:r>
      <w:r>
        <w:fldChar w:fldCharType="separate"/>
      </w:r>
      <w:r>
        <w:rPr>
          <w:rStyle w:val="53"/>
          <w:color w:val="auto"/>
        </w:rPr>
        <w:t>第一章 招标公告</w:t>
      </w:r>
      <w:r>
        <w:tab/>
      </w:r>
      <w:r>
        <w:fldChar w:fldCharType="begin"/>
      </w:r>
      <w:r>
        <w:instrText xml:space="preserve"> PAGEREF _Toc139469130 \h </w:instrText>
      </w:r>
      <w:r>
        <w:fldChar w:fldCharType="separate"/>
      </w:r>
      <w:r>
        <w:t>2</w:t>
      </w:r>
      <w:r>
        <w:fldChar w:fldCharType="end"/>
      </w:r>
      <w:r>
        <w:fldChar w:fldCharType="end"/>
      </w:r>
    </w:p>
    <w:p w14:paraId="54E04DBF">
      <w:pPr>
        <w:pStyle w:val="28"/>
        <w:tabs>
          <w:tab w:val="right" w:leader="dot" w:pos="9174"/>
        </w:tabs>
        <w:rPr>
          <w:rFonts w:hAnsiTheme="minorHAnsi" w:eastAsiaTheme="minorEastAsia" w:cstheme="minorBidi"/>
          <w:bCs w:val="0"/>
          <w:caps w:val="0"/>
          <w:sz w:val="21"/>
          <w:szCs w:val="22"/>
          <w14:ligatures w14:val="standardContextual"/>
        </w:rPr>
      </w:pPr>
      <w:r>
        <w:fldChar w:fldCharType="begin"/>
      </w:r>
      <w:r>
        <w:instrText xml:space="preserve"> HYPERLINK \l "_Toc139469131" </w:instrText>
      </w:r>
      <w:r>
        <w:fldChar w:fldCharType="separate"/>
      </w:r>
      <w:r>
        <w:rPr>
          <w:rStyle w:val="53"/>
          <w:color w:val="auto"/>
        </w:rPr>
        <w:t>第二章 投标人须知</w:t>
      </w:r>
      <w:r>
        <w:tab/>
      </w:r>
      <w:r>
        <w:fldChar w:fldCharType="begin"/>
      </w:r>
      <w:r>
        <w:instrText xml:space="preserve"> PAGEREF _Toc139469131 \h </w:instrText>
      </w:r>
      <w:r>
        <w:fldChar w:fldCharType="separate"/>
      </w:r>
      <w:r>
        <w:t>5</w:t>
      </w:r>
      <w:r>
        <w:fldChar w:fldCharType="end"/>
      </w:r>
      <w:r>
        <w:fldChar w:fldCharType="end"/>
      </w:r>
    </w:p>
    <w:p w14:paraId="11FC2B4C">
      <w:pPr>
        <w:pStyle w:val="28"/>
        <w:tabs>
          <w:tab w:val="right" w:leader="dot" w:pos="9174"/>
        </w:tabs>
        <w:rPr>
          <w:rFonts w:hAnsiTheme="minorHAnsi" w:eastAsiaTheme="minorEastAsia" w:cstheme="minorBidi"/>
          <w:bCs w:val="0"/>
          <w:caps w:val="0"/>
          <w:sz w:val="21"/>
          <w:szCs w:val="22"/>
          <w14:ligatures w14:val="standardContextual"/>
        </w:rPr>
      </w:pPr>
      <w:r>
        <w:fldChar w:fldCharType="begin"/>
      </w:r>
      <w:r>
        <w:instrText xml:space="preserve"> HYPERLINK \l "_Toc139469132" </w:instrText>
      </w:r>
      <w:r>
        <w:fldChar w:fldCharType="separate"/>
      </w:r>
      <w:r>
        <w:rPr>
          <w:rStyle w:val="53"/>
          <w:color w:val="auto"/>
        </w:rPr>
        <w:t>第三章 评标办法</w:t>
      </w:r>
      <w:r>
        <w:tab/>
      </w:r>
      <w:r>
        <w:fldChar w:fldCharType="begin"/>
      </w:r>
      <w:r>
        <w:instrText xml:space="preserve"> PAGEREF _Toc139469132 \h </w:instrText>
      </w:r>
      <w:r>
        <w:fldChar w:fldCharType="separate"/>
      </w:r>
      <w:r>
        <w:t>22</w:t>
      </w:r>
      <w:r>
        <w:fldChar w:fldCharType="end"/>
      </w:r>
      <w:r>
        <w:fldChar w:fldCharType="end"/>
      </w:r>
    </w:p>
    <w:p w14:paraId="1F53D362">
      <w:pPr>
        <w:pStyle w:val="28"/>
        <w:tabs>
          <w:tab w:val="right" w:leader="dot" w:pos="9174"/>
        </w:tabs>
        <w:rPr>
          <w:rFonts w:hAnsiTheme="minorHAnsi" w:eastAsiaTheme="minorEastAsia" w:cstheme="minorBidi"/>
          <w:bCs w:val="0"/>
          <w:caps w:val="0"/>
          <w:sz w:val="21"/>
          <w:szCs w:val="22"/>
          <w14:ligatures w14:val="standardContextual"/>
        </w:rPr>
      </w:pPr>
      <w:r>
        <w:fldChar w:fldCharType="begin"/>
      </w:r>
      <w:r>
        <w:instrText xml:space="preserve"> HYPERLINK \l "_Toc139469133" </w:instrText>
      </w:r>
      <w:r>
        <w:fldChar w:fldCharType="separate"/>
      </w:r>
      <w:r>
        <w:rPr>
          <w:rStyle w:val="53"/>
          <w:color w:val="auto"/>
        </w:rPr>
        <w:t>第四章 合同条款及格式</w:t>
      </w:r>
      <w:r>
        <w:tab/>
      </w:r>
      <w:r>
        <w:fldChar w:fldCharType="begin"/>
      </w:r>
      <w:r>
        <w:instrText xml:space="preserve"> PAGEREF _Toc139469133 \h </w:instrText>
      </w:r>
      <w:r>
        <w:fldChar w:fldCharType="separate"/>
      </w:r>
      <w:r>
        <w:t>25</w:t>
      </w:r>
      <w:r>
        <w:fldChar w:fldCharType="end"/>
      </w:r>
      <w:r>
        <w:fldChar w:fldCharType="end"/>
      </w:r>
    </w:p>
    <w:p w14:paraId="103349D4">
      <w:pPr>
        <w:pStyle w:val="28"/>
        <w:tabs>
          <w:tab w:val="right" w:leader="dot" w:pos="9174"/>
        </w:tabs>
        <w:rPr>
          <w:rFonts w:hAnsiTheme="minorHAnsi" w:eastAsiaTheme="minorEastAsia" w:cstheme="minorBidi"/>
          <w:bCs w:val="0"/>
          <w:caps w:val="0"/>
          <w:sz w:val="21"/>
          <w:szCs w:val="22"/>
          <w14:ligatures w14:val="standardContextual"/>
        </w:rPr>
      </w:pPr>
      <w:r>
        <w:fldChar w:fldCharType="begin"/>
      </w:r>
      <w:r>
        <w:instrText xml:space="preserve"> HYPERLINK \l "_Toc139469134" </w:instrText>
      </w:r>
      <w:r>
        <w:fldChar w:fldCharType="separate"/>
      </w:r>
      <w:r>
        <w:rPr>
          <w:rStyle w:val="53"/>
          <w:color w:val="auto"/>
        </w:rPr>
        <w:t>第五章 投标文件格式</w:t>
      </w:r>
      <w:r>
        <w:tab/>
      </w:r>
      <w:r>
        <w:fldChar w:fldCharType="begin"/>
      </w:r>
      <w:r>
        <w:instrText xml:space="preserve"> PAGEREF _Toc139469134 \h </w:instrText>
      </w:r>
      <w:r>
        <w:fldChar w:fldCharType="separate"/>
      </w:r>
      <w:r>
        <w:t>40</w:t>
      </w:r>
      <w:r>
        <w:fldChar w:fldCharType="end"/>
      </w:r>
      <w:r>
        <w:fldChar w:fldCharType="end"/>
      </w:r>
    </w:p>
    <w:p w14:paraId="6642DD95">
      <w:r>
        <w:rPr>
          <w:rFonts w:ascii="Calibri" w:hAnsi="Calibri" w:cs="Calibri" w:eastAsiaTheme="minorHAnsi"/>
          <w:bCs/>
          <w:caps/>
          <w:sz w:val="20"/>
          <w:szCs w:val="20"/>
        </w:rPr>
        <w:fldChar w:fldCharType="end"/>
      </w:r>
    </w:p>
    <w:p w14:paraId="230C7C99"/>
    <w:p w14:paraId="21B95F17">
      <w:pPr>
        <w:pStyle w:val="2"/>
        <w:spacing w:before="0" w:after="0" w:line="560" w:lineRule="exact"/>
      </w:pPr>
      <w:r>
        <w:br w:type="page"/>
      </w:r>
      <w:bookmarkStart w:id="14" w:name="_Toc139469130"/>
      <w:r>
        <w:rPr>
          <w:rFonts w:hint="eastAsia"/>
        </w:rPr>
        <w:t>第一章</w:t>
      </w:r>
      <w:r>
        <w:t xml:space="preserve"> </w:t>
      </w:r>
      <w:r>
        <w:rPr>
          <w:rFonts w:hint="eastAsia"/>
        </w:rPr>
        <w:t>招标公告</w:t>
      </w:r>
      <w:bookmarkEnd w:id="4"/>
      <w:bookmarkEnd w:id="14"/>
    </w:p>
    <w:p w14:paraId="6E21C689"/>
    <w:p w14:paraId="3E54F5E7">
      <w:pPr>
        <w:shd w:val="clear" w:color="auto" w:fill="FFFFFF"/>
        <w:adjustRightInd w:val="0"/>
        <w:spacing w:line="410" w:lineRule="exact"/>
        <w:ind w:firstLine="422" w:firstLineChars="200"/>
        <w:rPr>
          <w:rFonts w:ascii="宋体" w:hAnsi="宋体" w:cs="Helvetica"/>
          <w:kern w:val="0"/>
          <w:szCs w:val="21"/>
        </w:rPr>
      </w:pPr>
      <w:bookmarkStart w:id="15" w:name="OLE_LINK1"/>
      <w:bookmarkStart w:id="16" w:name="OLE_LINK2"/>
      <w:bookmarkStart w:id="17" w:name="_Toc34123768"/>
      <w:r>
        <w:rPr>
          <w:rFonts w:ascii="宋体" w:hAnsi="宋体" w:cs="Helvetica"/>
          <w:b/>
          <w:bCs/>
          <w:kern w:val="0"/>
          <w:szCs w:val="21"/>
          <w:shd w:val="clear" w:color="auto" w:fill="FFFFFF"/>
        </w:rPr>
        <w:t>一</w:t>
      </w:r>
      <w:r>
        <w:rPr>
          <w:rFonts w:hint="eastAsia" w:ascii="宋体" w:hAnsi="宋体" w:cs="Helvetica"/>
          <w:b/>
          <w:bCs/>
          <w:kern w:val="0"/>
          <w:szCs w:val="21"/>
          <w:shd w:val="clear" w:color="auto" w:fill="FFFFFF"/>
        </w:rPr>
        <w:t>、招标条件</w:t>
      </w:r>
    </w:p>
    <w:p w14:paraId="3DE05CB2">
      <w:pPr>
        <w:shd w:val="clear" w:color="auto" w:fill="FFFFFF"/>
        <w:adjustRightInd w:val="0"/>
        <w:spacing w:line="410" w:lineRule="exact"/>
        <w:ind w:firstLine="420" w:firstLineChars="200"/>
        <w:rPr>
          <w:rFonts w:ascii="宋体" w:hAnsi="宋体" w:cs="Helvetica"/>
          <w:b w:val="0"/>
          <w:bCs w:val="0"/>
          <w:kern w:val="0"/>
          <w:szCs w:val="21"/>
        </w:rPr>
      </w:pPr>
      <w:r>
        <w:rPr>
          <w:rFonts w:hint="eastAsia" w:ascii="宋体" w:hAnsi="宋体" w:cs="Arial"/>
          <w:b w:val="0"/>
          <w:bCs w:val="0"/>
          <w:kern w:val="0"/>
          <w:szCs w:val="21"/>
        </w:rPr>
        <w:t>本招标项目</w:t>
      </w:r>
      <w:r>
        <w:rPr>
          <w:rFonts w:hint="eastAsia" w:ascii="宋体" w:hAnsi="宋体" w:cs="宋体"/>
          <w:b w:val="0"/>
          <w:bCs w:val="0"/>
          <w:u w:val="single"/>
          <w:lang w:eastAsia="zh-CN"/>
        </w:rPr>
        <w:t>2025年度零星维修劳务分包项目（Ⅰ）</w:t>
      </w:r>
      <w:r>
        <w:rPr>
          <w:rFonts w:hint="eastAsia" w:ascii="宋体" w:hAnsi="宋体" w:cs="Arial"/>
          <w:b w:val="0"/>
          <w:bCs w:val="0"/>
          <w:kern w:val="0"/>
          <w:szCs w:val="21"/>
        </w:rPr>
        <w:t>已经</w:t>
      </w:r>
      <w:r>
        <w:rPr>
          <w:rFonts w:hint="eastAsia" w:ascii="宋体" w:hAnsi="宋体" w:cs="宋体"/>
          <w:b w:val="0"/>
          <w:bCs w:val="0"/>
          <w:kern w:val="0"/>
          <w:szCs w:val="21"/>
        </w:rPr>
        <w:t>批准建设</w:t>
      </w:r>
      <w:r>
        <w:rPr>
          <w:rFonts w:hint="eastAsia" w:ascii="宋体" w:hAnsi="宋体" w:cs="Arial"/>
          <w:b w:val="0"/>
          <w:bCs w:val="0"/>
          <w:kern w:val="0"/>
          <w:szCs w:val="21"/>
        </w:rPr>
        <w:t>，招标人为</w:t>
      </w:r>
      <w:r>
        <w:rPr>
          <w:rFonts w:hint="eastAsia" w:ascii="宋体" w:hAnsi="宋体" w:cs="宋体"/>
          <w:b w:val="0"/>
          <w:bCs w:val="0"/>
          <w:kern w:val="0"/>
          <w:u w:val="single"/>
        </w:rPr>
        <w:t>盐城市东方新锐工程建设有限公司</w:t>
      </w:r>
      <w:r>
        <w:rPr>
          <w:rFonts w:hint="eastAsia" w:ascii="宋体" w:hAnsi="宋体" w:cs="Arial"/>
          <w:b w:val="0"/>
          <w:bCs w:val="0"/>
          <w:kern w:val="0"/>
          <w:szCs w:val="21"/>
        </w:rPr>
        <w:t>，建设资金来自</w:t>
      </w:r>
      <w:r>
        <w:rPr>
          <w:rFonts w:hint="eastAsia" w:ascii="宋体" w:hAnsi="宋体" w:cs="Arial"/>
          <w:b w:val="0"/>
          <w:bCs w:val="0"/>
          <w:kern w:val="0"/>
          <w:szCs w:val="21"/>
          <w:u w:val="single"/>
        </w:rPr>
        <w:t>国有自筹</w:t>
      </w:r>
      <w:r>
        <w:rPr>
          <w:rFonts w:hint="eastAsia" w:ascii="宋体" w:hAnsi="宋体" w:cs="Arial"/>
          <w:b w:val="0"/>
          <w:bCs w:val="0"/>
          <w:kern w:val="0"/>
          <w:szCs w:val="21"/>
        </w:rPr>
        <w:t>，出资比例为</w:t>
      </w:r>
      <w:r>
        <w:rPr>
          <w:rFonts w:hint="eastAsia" w:ascii="宋体" w:hAnsi="宋体" w:cs="Arial"/>
          <w:b w:val="0"/>
          <w:bCs w:val="0"/>
          <w:kern w:val="0"/>
          <w:szCs w:val="21"/>
          <w:u w:val="single"/>
        </w:rPr>
        <w:t>100%</w:t>
      </w:r>
      <w:r>
        <w:rPr>
          <w:rFonts w:hint="eastAsia" w:ascii="宋体" w:hAnsi="宋体" w:cs="Arial"/>
          <w:b w:val="0"/>
          <w:bCs w:val="0"/>
          <w:kern w:val="0"/>
          <w:szCs w:val="21"/>
        </w:rPr>
        <w:t>。项目已具备招标条件，现对该项目进行公开招标。</w:t>
      </w:r>
    </w:p>
    <w:p w14:paraId="0FF6D860">
      <w:pPr>
        <w:shd w:val="clear" w:color="auto" w:fill="FFFFFF"/>
        <w:adjustRightInd w:val="0"/>
        <w:spacing w:line="410" w:lineRule="exact"/>
        <w:ind w:firstLine="422" w:firstLineChars="200"/>
        <w:rPr>
          <w:rFonts w:ascii="宋体" w:hAnsi="宋体" w:cs="Helvetica"/>
          <w:kern w:val="0"/>
          <w:szCs w:val="21"/>
        </w:rPr>
      </w:pPr>
      <w:r>
        <w:rPr>
          <w:rFonts w:hint="eastAsia" w:ascii="宋体" w:hAnsi="宋体" w:cs="Helvetica"/>
          <w:b/>
          <w:bCs/>
          <w:kern w:val="0"/>
          <w:szCs w:val="21"/>
          <w:shd w:val="clear" w:color="auto" w:fill="FFFFFF"/>
        </w:rPr>
        <w:t>二、项目概况</w:t>
      </w:r>
    </w:p>
    <w:p w14:paraId="250BB66C">
      <w:pPr>
        <w:shd w:val="clear" w:color="auto" w:fill="FFFFFF"/>
        <w:adjustRightInd w:val="0"/>
        <w:spacing w:line="410" w:lineRule="exact"/>
        <w:ind w:firstLine="420" w:firstLineChars="200"/>
        <w:rPr>
          <w:rFonts w:hint="eastAsia" w:ascii="宋体" w:hAnsi="宋体" w:eastAsia="宋体" w:cs="Helvetica"/>
          <w:kern w:val="0"/>
          <w:szCs w:val="21"/>
          <w:lang w:eastAsia="zh-CN"/>
        </w:rPr>
      </w:pPr>
      <w:r>
        <w:rPr>
          <w:rFonts w:hint="eastAsia" w:ascii="宋体" w:hAnsi="宋体"/>
          <w:kern w:val="0"/>
          <w:szCs w:val="21"/>
        </w:rPr>
        <w:t>1、项目名称：</w:t>
      </w:r>
      <w:r>
        <w:rPr>
          <w:rFonts w:hint="eastAsia" w:ascii="宋体" w:hAnsi="宋体"/>
          <w:kern w:val="0"/>
          <w:szCs w:val="21"/>
          <w:lang w:eastAsia="zh-CN"/>
        </w:rPr>
        <w:t>2025年度零星维修劳务分包项目（Ⅰ）</w:t>
      </w:r>
    </w:p>
    <w:p w14:paraId="150327DB">
      <w:pPr>
        <w:shd w:val="clear" w:color="auto" w:fill="FFFFFF"/>
        <w:adjustRightInd w:val="0"/>
        <w:spacing w:line="410" w:lineRule="exact"/>
        <w:ind w:firstLine="420" w:firstLineChars="200"/>
        <w:rPr>
          <w:rFonts w:ascii="宋体" w:hAnsi="宋体" w:cs="Helvetica"/>
          <w:kern w:val="0"/>
          <w:szCs w:val="21"/>
        </w:rPr>
      </w:pPr>
      <w:r>
        <w:rPr>
          <w:rFonts w:hint="eastAsia" w:ascii="宋体" w:hAnsi="宋体"/>
          <w:kern w:val="0"/>
          <w:szCs w:val="21"/>
        </w:rPr>
        <w:t>2、服务地点：盐城经济技术开发区境内相关</w:t>
      </w:r>
      <w:r>
        <w:rPr>
          <w:rFonts w:ascii="宋体" w:hAnsi="宋体"/>
          <w:kern w:val="0"/>
          <w:szCs w:val="21"/>
        </w:rPr>
        <w:t>项目工地</w:t>
      </w:r>
      <w:r>
        <w:rPr>
          <w:rFonts w:hint="eastAsia" w:ascii="宋体" w:hAnsi="宋体"/>
          <w:kern w:val="0"/>
          <w:szCs w:val="21"/>
        </w:rPr>
        <w:t>，具体服从招标人安排</w:t>
      </w:r>
      <w:r>
        <w:rPr>
          <w:rFonts w:hint="eastAsia" w:ascii="宋体" w:hAnsi="宋体" w:cs="宋体"/>
          <w:szCs w:val="21"/>
        </w:rPr>
        <w:t>。</w:t>
      </w:r>
    </w:p>
    <w:p w14:paraId="09608615">
      <w:pPr>
        <w:spacing w:line="410" w:lineRule="exact"/>
        <w:ind w:firstLine="420" w:firstLineChars="200"/>
        <w:jc w:val="left"/>
        <w:rPr>
          <w:rFonts w:ascii="宋体" w:hAnsi="宋体"/>
          <w:szCs w:val="21"/>
        </w:rPr>
      </w:pPr>
      <w:r>
        <w:rPr>
          <w:rFonts w:hint="eastAsia" w:ascii="宋体" w:hAnsi="宋体"/>
          <w:kern w:val="0"/>
          <w:szCs w:val="21"/>
        </w:rPr>
        <w:t>3、项目规模：年度总服务费约</w:t>
      </w:r>
      <w:r>
        <w:rPr>
          <w:rFonts w:hint="eastAsia" w:ascii="宋体" w:hAnsi="宋体"/>
          <w:kern w:val="0"/>
          <w:szCs w:val="21"/>
          <w:lang w:val="en-US" w:eastAsia="zh-CN"/>
        </w:rPr>
        <w:t>329</w:t>
      </w:r>
      <w:r>
        <w:rPr>
          <w:rFonts w:hint="eastAsia" w:ascii="宋体" w:hAnsi="宋体"/>
          <w:kern w:val="0"/>
          <w:szCs w:val="21"/>
        </w:rPr>
        <w:t>万元。</w:t>
      </w:r>
    </w:p>
    <w:p w14:paraId="17C2BB06">
      <w:pPr>
        <w:widowControl/>
        <w:shd w:val="clear" w:color="auto" w:fill="FFFFFF"/>
        <w:spacing w:line="410" w:lineRule="exact"/>
        <w:ind w:firstLine="420" w:firstLineChars="200"/>
        <w:jc w:val="left"/>
        <w:rPr>
          <w:rFonts w:ascii="宋体" w:hAnsi="宋体" w:cs="宋体"/>
          <w:kern w:val="0"/>
          <w:szCs w:val="21"/>
        </w:rPr>
      </w:pPr>
      <w:r>
        <w:rPr>
          <w:rFonts w:hint="eastAsia" w:ascii="宋体" w:hAnsi="宋体" w:cs="Arial"/>
          <w:kern w:val="0"/>
          <w:szCs w:val="21"/>
        </w:rPr>
        <w:t>4、质量要求：</w:t>
      </w:r>
      <w:r>
        <w:rPr>
          <w:rFonts w:hint="eastAsia" w:ascii="宋体" w:hAnsi="宋体" w:cs="宋体"/>
          <w:kern w:val="0"/>
          <w:szCs w:val="21"/>
        </w:rPr>
        <w:t>国家“合格”标准。</w:t>
      </w:r>
    </w:p>
    <w:p w14:paraId="355F119C">
      <w:pPr>
        <w:widowControl/>
        <w:shd w:val="clear" w:color="auto" w:fill="FFFFFF"/>
        <w:spacing w:line="410" w:lineRule="exact"/>
        <w:ind w:firstLine="420" w:firstLineChars="200"/>
        <w:jc w:val="left"/>
        <w:rPr>
          <w:rFonts w:ascii="宋体" w:hAnsi="宋体" w:cs="Arial"/>
          <w:kern w:val="0"/>
          <w:szCs w:val="21"/>
        </w:rPr>
      </w:pPr>
      <w:r>
        <w:rPr>
          <w:rFonts w:ascii="宋体" w:hAnsi="宋体" w:cs="Arial"/>
          <w:kern w:val="0"/>
          <w:szCs w:val="21"/>
        </w:rPr>
        <w:t>5</w:t>
      </w:r>
      <w:r>
        <w:rPr>
          <w:rFonts w:hint="eastAsia" w:ascii="宋体" w:hAnsi="宋体" w:cs="Arial"/>
          <w:kern w:val="0"/>
          <w:szCs w:val="21"/>
        </w:rPr>
        <w:t>、工期：按照招标人要求实时安排人员进场；工作完成时间服从招标人要求，不得误工。</w:t>
      </w:r>
    </w:p>
    <w:p w14:paraId="44095679">
      <w:pPr>
        <w:pStyle w:val="60"/>
        <w:spacing w:line="410" w:lineRule="exact"/>
        <w:ind w:firstLine="420"/>
        <w:rPr>
          <w:rFonts w:ascii="宋体" w:hAnsi="宋体" w:eastAsia="宋体" w:cs="Arial"/>
          <w:kern w:val="0"/>
          <w:sz w:val="21"/>
          <w:szCs w:val="21"/>
        </w:rPr>
      </w:pPr>
      <w:r>
        <w:rPr>
          <w:rFonts w:hint="eastAsia" w:ascii="宋体" w:hAnsi="宋体" w:eastAsia="宋体" w:cs="Arial"/>
          <w:kern w:val="0"/>
          <w:sz w:val="21"/>
          <w:szCs w:val="21"/>
        </w:rPr>
        <w:t>注：本项目为零星维修项目的劳务服务，项目地点分散、维修内容繁杂、维修时间具有随时性、突击性且须多次进场。如因中标人原因导至误工影响总工期的，招标人有权单方面解除合同。</w:t>
      </w:r>
    </w:p>
    <w:p w14:paraId="00E2D6A9">
      <w:pPr>
        <w:adjustRightInd w:val="0"/>
        <w:spacing w:line="410" w:lineRule="exact"/>
        <w:ind w:firstLine="432"/>
        <w:rPr>
          <w:rFonts w:ascii="宋体" w:hAnsi="宋体" w:cs="Arial"/>
          <w:kern w:val="0"/>
          <w:szCs w:val="21"/>
        </w:rPr>
      </w:pPr>
      <w:r>
        <w:rPr>
          <w:rFonts w:ascii="宋体" w:hAnsi="宋体" w:cs="Arial"/>
          <w:kern w:val="0"/>
          <w:szCs w:val="21"/>
        </w:rPr>
        <w:t>6</w:t>
      </w:r>
      <w:r>
        <w:rPr>
          <w:rFonts w:hint="eastAsia" w:ascii="宋体" w:hAnsi="宋体" w:cs="Arial"/>
          <w:kern w:val="0"/>
          <w:szCs w:val="21"/>
        </w:rPr>
        <w:t>、服务期：一年（自合同签订之日起计）。</w:t>
      </w:r>
    </w:p>
    <w:p w14:paraId="0DF3DC99">
      <w:pPr>
        <w:shd w:val="clear" w:color="auto" w:fill="FFFFFF"/>
        <w:adjustRightInd w:val="0"/>
        <w:spacing w:line="410" w:lineRule="exact"/>
        <w:ind w:firstLine="420" w:firstLineChars="200"/>
        <w:rPr>
          <w:rFonts w:ascii="宋体" w:hAnsi="宋体" w:cs="宋体"/>
        </w:rPr>
      </w:pPr>
      <w:r>
        <w:rPr>
          <w:rFonts w:ascii="宋体" w:hAnsi="宋体" w:cs="宋体"/>
        </w:rPr>
        <w:t>7</w:t>
      </w:r>
      <w:r>
        <w:rPr>
          <w:rFonts w:hint="eastAsia" w:ascii="宋体" w:hAnsi="宋体" w:cs="宋体"/>
        </w:rPr>
        <w:t>、标段划分：本次招标项目共1个标段。</w:t>
      </w:r>
    </w:p>
    <w:p w14:paraId="04770818">
      <w:pPr>
        <w:adjustRightInd w:val="0"/>
        <w:spacing w:line="410" w:lineRule="exact"/>
        <w:ind w:firstLine="432"/>
        <w:jc w:val="left"/>
        <w:rPr>
          <w:rFonts w:ascii="宋体" w:hAnsi="宋体" w:cs="Helvetica"/>
          <w:kern w:val="0"/>
          <w:szCs w:val="21"/>
        </w:rPr>
      </w:pPr>
      <w:r>
        <w:rPr>
          <w:rFonts w:hint="eastAsia" w:ascii="宋体" w:hAnsi="宋体" w:cs="Helvetica"/>
          <w:b/>
          <w:bCs/>
          <w:kern w:val="0"/>
          <w:szCs w:val="21"/>
          <w:shd w:val="clear" w:color="auto" w:fill="FFFFFF"/>
        </w:rPr>
        <w:t>三、招标范围及承包方式</w:t>
      </w:r>
    </w:p>
    <w:p w14:paraId="2D2BAE67">
      <w:pPr>
        <w:spacing w:line="410" w:lineRule="exact"/>
        <w:ind w:firstLine="420" w:firstLineChars="200"/>
        <w:jc w:val="left"/>
        <w:rPr>
          <w:rFonts w:ascii="宋体" w:hAnsi="宋体" w:cs="宋体"/>
        </w:rPr>
      </w:pPr>
      <w:r>
        <w:rPr>
          <w:rFonts w:ascii="宋体" w:hAnsi="宋体" w:cs="宋体"/>
        </w:rPr>
        <w:t>1</w:t>
      </w:r>
      <w:r>
        <w:rPr>
          <w:rFonts w:hint="eastAsia" w:ascii="宋体" w:hAnsi="宋体" w:cs="宋体"/>
        </w:rPr>
        <w:t>、招标范围：202</w:t>
      </w:r>
      <w:r>
        <w:rPr>
          <w:rFonts w:hint="eastAsia" w:ascii="宋体" w:hAnsi="宋体" w:cs="宋体"/>
          <w:lang w:val="en-US" w:eastAsia="zh-CN"/>
        </w:rPr>
        <w:t>5</w:t>
      </w:r>
      <w:r>
        <w:rPr>
          <w:rFonts w:hint="eastAsia" w:ascii="宋体" w:hAnsi="宋体" w:cs="宋体"/>
        </w:rPr>
        <w:t>年度零星维修项目（</w:t>
      </w:r>
      <w:r>
        <w:rPr>
          <w:rFonts w:hint="eastAsia" w:ascii="宋体" w:hAnsi="宋体"/>
          <w:kern w:val="0"/>
          <w:szCs w:val="21"/>
        </w:rPr>
        <w:t>Ⅰ</w:t>
      </w:r>
      <w:r>
        <w:rPr>
          <w:rFonts w:hint="eastAsia" w:ascii="宋体" w:hAnsi="宋体" w:cs="宋体"/>
        </w:rPr>
        <w:t>）的劳务服务，包括但不限于：（1）现场</w:t>
      </w:r>
      <w:r>
        <w:rPr>
          <w:rFonts w:hint="eastAsia" w:ascii="宋体" w:hAnsi="宋体"/>
          <w:szCs w:val="21"/>
        </w:rPr>
        <w:t>管理人员须负责现场安全生产、劳动保护、工期等工作；（2）根据招标人需要，按时按量派遣能够满足需要的人员进行服务，定时定额完成派遣工作；（3）全面负责被派遣劳务人员的劳务用工管理、劳务纠纷处理和意外伤害保险的办理，处理涉及劳动关系的有关事宜，投标人需为被派遣人员缴纳意外伤害保险；有持证上岗要求的，为劳务人员办理相关证件；（4）</w:t>
      </w:r>
      <w:r>
        <w:rPr>
          <w:rFonts w:hint="eastAsia" w:ascii="宋体" w:hAnsi="宋体"/>
          <w:szCs w:val="21"/>
          <w:lang w:val="zh-CN"/>
        </w:rPr>
        <w:t>男60</w:t>
      </w:r>
      <w:r>
        <w:rPr>
          <w:rFonts w:hint="eastAsia" w:ascii="宋体" w:hAnsi="宋体"/>
          <w:szCs w:val="21"/>
        </w:rPr>
        <w:t>周</w:t>
      </w:r>
      <w:r>
        <w:rPr>
          <w:rFonts w:hint="eastAsia" w:ascii="宋体" w:hAnsi="宋体"/>
          <w:szCs w:val="21"/>
          <w:lang w:val="zh-CN"/>
        </w:rPr>
        <w:t>岁以上，女55周岁以上</w:t>
      </w:r>
      <w:r>
        <w:rPr>
          <w:rFonts w:hint="eastAsia" w:ascii="宋体" w:hAnsi="宋体"/>
          <w:szCs w:val="21"/>
        </w:rPr>
        <w:t>的人员</w:t>
      </w:r>
      <w:r>
        <w:rPr>
          <w:rFonts w:hint="eastAsia" w:ascii="宋体" w:hAnsi="宋体"/>
          <w:szCs w:val="21"/>
          <w:lang w:val="zh-CN"/>
        </w:rPr>
        <w:t>不得派遣至项目现场</w:t>
      </w:r>
      <w:r>
        <w:rPr>
          <w:rFonts w:hint="eastAsia" w:ascii="宋体" w:hAnsi="宋体"/>
          <w:szCs w:val="21"/>
        </w:rPr>
        <w:t>。上下班途中及工作中的一切安全问题由投标人自行承担</w:t>
      </w:r>
      <w:r>
        <w:rPr>
          <w:rFonts w:hint="eastAsia" w:ascii="宋体" w:hAnsi="宋体"/>
          <w:szCs w:val="21"/>
          <w:lang w:val="zh-CN"/>
        </w:rPr>
        <w:t>；（</w:t>
      </w:r>
      <w:r>
        <w:rPr>
          <w:rFonts w:hint="eastAsia" w:ascii="宋体" w:hAnsi="宋体"/>
          <w:szCs w:val="21"/>
        </w:rPr>
        <w:t>5</w:t>
      </w:r>
      <w:r>
        <w:rPr>
          <w:rFonts w:hint="eastAsia" w:ascii="宋体" w:hAnsi="宋体"/>
          <w:szCs w:val="21"/>
          <w:lang w:val="zh-CN"/>
        </w:rPr>
        <w:t>）现场应</w:t>
      </w:r>
      <w:r>
        <w:rPr>
          <w:rFonts w:hint="eastAsia" w:ascii="宋体" w:hAnsi="宋体"/>
          <w:szCs w:val="21"/>
        </w:rPr>
        <w:t>委派技术员、安全管理人员、资料员。</w:t>
      </w:r>
      <w:r>
        <w:rPr>
          <w:rFonts w:hint="eastAsia" w:ascii="宋体" w:hAnsi="宋体" w:cs="宋体"/>
        </w:rPr>
        <w:t>具体详见招标文件，招标人保留对上述招标范围进行适当调整的权利。</w:t>
      </w:r>
    </w:p>
    <w:p w14:paraId="524F4109">
      <w:pPr>
        <w:shd w:val="clear" w:color="auto" w:fill="FFFFFF"/>
        <w:adjustRightInd w:val="0"/>
        <w:spacing w:line="410" w:lineRule="exact"/>
        <w:ind w:firstLine="420" w:firstLineChars="200"/>
        <w:rPr>
          <w:rFonts w:ascii="宋体" w:hAnsi="宋体" w:cs="宋体"/>
        </w:rPr>
      </w:pPr>
      <w:r>
        <w:rPr>
          <w:rFonts w:hint="eastAsia" w:ascii="宋体" w:hAnsi="宋体" w:cs="宋体"/>
        </w:rPr>
        <w:t>2、承包方式</w:t>
      </w:r>
      <w:bookmarkStart w:id="18" w:name="_Hlk126426540"/>
      <w:r>
        <w:rPr>
          <w:rFonts w:hint="eastAsia" w:ascii="宋体" w:hAnsi="宋体" w:cs="宋体"/>
        </w:rPr>
        <w:t>：包人工（含工器具）、包工期、包质量、包安全施工</w:t>
      </w:r>
      <w:bookmarkEnd w:id="18"/>
      <w:r>
        <w:rPr>
          <w:rFonts w:hint="eastAsia" w:ascii="宋体" w:hAnsi="宋体" w:cs="宋体"/>
        </w:rPr>
        <w:t>。</w:t>
      </w:r>
    </w:p>
    <w:p w14:paraId="3F11BB19">
      <w:pPr>
        <w:shd w:val="clear" w:color="auto" w:fill="FFFFFF"/>
        <w:adjustRightInd w:val="0"/>
        <w:spacing w:line="410" w:lineRule="exact"/>
        <w:ind w:firstLine="422" w:firstLineChars="200"/>
        <w:rPr>
          <w:rFonts w:ascii="宋体" w:hAnsi="宋体" w:cs="宋体"/>
          <w:b/>
          <w:bCs/>
          <w:kern w:val="0"/>
          <w:szCs w:val="21"/>
        </w:rPr>
      </w:pPr>
      <w:r>
        <w:rPr>
          <w:rFonts w:hint="eastAsia" w:ascii="宋体" w:hAnsi="宋体" w:cs="宋体"/>
          <w:b/>
          <w:bCs/>
          <w:kern w:val="0"/>
          <w:szCs w:val="21"/>
        </w:rPr>
        <w:t>四、投标人资格要求</w:t>
      </w:r>
    </w:p>
    <w:p w14:paraId="2D185A5D">
      <w:pPr>
        <w:adjustRightInd w:val="0"/>
        <w:spacing w:line="410" w:lineRule="exact"/>
        <w:ind w:firstLine="420" w:firstLineChars="200"/>
        <w:rPr>
          <w:rFonts w:ascii="宋体" w:hAnsi="宋体" w:cs="宋体"/>
          <w:szCs w:val="21"/>
        </w:rPr>
      </w:pPr>
      <w:r>
        <w:rPr>
          <w:rFonts w:hint="eastAsia" w:ascii="宋体" w:hAnsi="宋体" w:cs="宋体"/>
          <w:szCs w:val="21"/>
        </w:rPr>
        <w:t>1、投标人资质要求:</w:t>
      </w:r>
      <w:r>
        <w:rPr>
          <w:rFonts w:hint="eastAsia"/>
        </w:rPr>
        <w:t xml:space="preserve"> </w:t>
      </w:r>
      <w:r>
        <w:rPr>
          <w:rFonts w:hint="eastAsia" w:ascii="宋体" w:hAnsi="宋体" w:cs="宋体"/>
          <w:szCs w:val="21"/>
        </w:rPr>
        <w:t>具有建设行政主管部门颁发的施工劳务资质的独立法人。</w:t>
      </w:r>
    </w:p>
    <w:p w14:paraId="7F689CB6">
      <w:pPr>
        <w:adjustRightInd w:val="0"/>
        <w:spacing w:line="41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、财务要求：投标人应具有独立订立合同的能力，未处于财产被接管、冻结和破产状态。</w:t>
      </w:r>
    </w:p>
    <w:p w14:paraId="1BF3CBF9">
      <w:pPr>
        <w:adjustRightInd w:val="0"/>
        <w:spacing w:line="41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、信誉要求：投标人不得存在下列情形：</w:t>
      </w:r>
    </w:p>
    <w:p w14:paraId="6FD74C93">
      <w:pPr>
        <w:adjustRightInd w:val="0"/>
        <w:spacing w:line="410" w:lineRule="exact"/>
        <w:ind w:firstLine="420" w:firstLineChars="200"/>
        <w:rPr>
          <w:rFonts w:ascii="宋体" w:hAnsi="宋体" w:cs="宋体"/>
          <w:szCs w:val="21"/>
        </w:rPr>
      </w:pPr>
      <w:r>
        <w:rPr>
          <w:rFonts w:hint="eastAsia" w:ascii="宋体" w:hAnsi="宋体" w:cs="宋体"/>
          <w:szCs w:val="21"/>
        </w:rPr>
        <w:t>（1）被国家、江苏本省省级有关部门及盐城本市市级、盐城经济技术开发区区级有关部门暂停招投标或市场准入资格且在公示处罚期内的。</w:t>
      </w:r>
    </w:p>
    <w:p w14:paraId="78D85E50">
      <w:pPr>
        <w:adjustRightInd w:val="0"/>
        <w:spacing w:line="410" w:lineRule="exact"/>
        <w:ind w:firstLine="420" w:firstLineChars="200"/>
        <w:rPr>
          <w:rFonts w:ascii="宋体" w:hAnsi="宋体" w:cs="宋体"/>
          <w:szCs w:val="21"/>
        </w:rPr>
      </w:pPr>
      <w:r>
        <w:rPr>
          <w:rFonts w:hint="eastAsia" w:ascii="宋体" w:hAnsi="宋体" w:cs="宋体"/>
          <w:szCs w:val="21"/>
        </w:rPr>
        <w:t xml:space="preserve">（2）在招投标活动中因本招标文件第二章投标人须知10.1.1、10.1.2所列的不良行为，在“江苏省建设工程招标网”公示期间的。 </w:t>
      </w:r>
    </w:p>
    <w:p w14:paraId="67BE5CA7">
      <w:pPr>
        <w:adjustRightInd w:val="0"/>
        <w:spacing w:line="410" w:lineRule="exact"/>
        <w:ind w:firstLine="420" w:firstLineChars="200"/>
        <w:rPr>
          <w:rFonts w:ascii="宋体" w:hAnsi="宋体" w:cs="宋体"/>
          <w:szCs w:val="21"/>
        </w:rPr>
      </w:pPr>
      <w:r>
        <w:rPr>
          <w:rFonts w:hint="eastAsia" w:ascii="宋体" w:hAnsi="宋体" w:cs="宋体"/>
          <w:szCs w:val="21"/>
        </w:rPr>
        <w:t>（3）近3年内有行贿犯罪行为且被记录，或者法定代表人、项目负责人有行贿犯罪记录且自记录之日起未超过5年的。（均自记录之日起至投标截止日止）</w:t>
      </w:r>
    </w:p>
    <w:p w14:paraId="4AF7B01A">
      <w:pPr>
        <w:adjustRightInd w:val="0"/>
        <w:spacing w:line="410" w:lineRule="exact"/>
        <w:ind w:firstLine="420" w:firstLineChars="200"/>
        <w:rPr>
          <w:rFonts w:ascii="宋体" w:hAnsi="宋体" w:cs="宋体"/>
          <w:szCs w:val="21"/>
        </w:rPr>
      </w:pPr>
      <w:r>
        <w:rPr>
          <w:rFonts w:hint="eastAsia" w:ascii="宋体" w:hAnsi="宋体" w:cs="宋体"/>
          <w:szCs w:val="21"/>
        </w:rPr>
        <w:t xml:space="preserve">（4）被人民法院列为失信被执行人的信息正在被“信用中国”、“信用江苏”网站公布的，投标截止时间前失信被执行人信息已撤销或更正的除外。 </w:t>
      </w:r>
    </w:p>
    <w:p w14:paraId="7E59F39C">
      <w:pPr>
        <w:adjustRightInd w:val="0"/>
        <w:spacing w:line="410" w:lineRule="exact"/>
        <w:ind w:firstLine="420" w:firstLineChars="200"/>
        <w:rPr>
          <w:rFonts w:ascii="宋体" w:hAnsi="宋体" w:cs="宋体"/>
          <w:szCs w:val="21"/>
        </w:rPr>
      </w:pPr>
      <w:r>
        <w:rPr>
          <w:rFonts w:hint="eastAsia" w:ascii="宋体" w:hAnsi="宋体" w:cs="宋体"/>
          <w:szCs w:val="21"/>
        </w:rPr>
        <w:t>（5）投标人作为失信联合惩戒对象被采取依法限制参与建设工程招投标惩戒措施的，且被有关部门推送在“信用中国”、“信用江苏”、“信用盐城”相关网站公示且在有效期内的。</w:t>
      </w:r>
    </w:p>
    <w:p w14:paraId="7C3EB6F4">
      <w:pPr>
        <w:adjustRightInd w:val="0"/>
        <w:spacing w:line="41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）投标人不得存在的其他情形见招标文件投标人须知1.4.3。</w:t>
      </w:r>
    </w:p>
    <w:p w14:paraId="5AF523F0">
      <w:pPr>
        <w:adjustRightInd w:val="0"/>
        <w:spacing w:line="410" w:lineRule="exact"/>
        <w:ind w:firstLine="420" w:firstLineChars="200"/>
        <w:rPr>
          <w:rFonts w:ascii="宋体" w:hAnsi="宋体" w:cs="宋体"/>
          <w:szCs w:val="21"/>
        </w:rPr>
      </w:pPr>
      <w:r>
        <w:rPr>
          <w:rFonts w:hint="eastAsia" w:ascii="宋体" w:hAnsi="宋体" w:cs="宋体"/>
          <w:szCs w:val="21"/>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7DFA4D26">
      <w:pPr>
        <w:adjustRightInd w:val="0"/>
        <w:spacing w:line="410" w:lineRule="exact"/>
        <w:ind w:firstLine="420" w:firstLineChars="200"/>
        <w:rPr>
          <w:rFonts w:ascii="宋体" w:hAnsi="宋体" w:cs="宋体"/>
          <w:szCs w:val="21"/>
        </w:rPr>
      </w:pPr>
      <w:r>
        <w:rPr>
          <w:rFonts w:hint="eastAsia" w:ascii="宋体" w:hAnsi="宋体" w:cs="宋体"/>
          <w:szCs w:val="21"/>
        </w:rPr>
        <w:t>投标人应保证符合上述信誉要求，如被证明违反，除按照招标文件处理，还将被视为不诚信行为，由相关部门按规定处理。</w:t>
      </w:r>
    </w:p>
    <w:p w14:paraId="48828D27">
      <w:pPr>
        <w:adjustRightInd w:val="0"/>
        <w:spacing w:line="41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、本次招标不接受联合体投标。</w:t>
      </w:r>
    </w:p>
    <w:bookmarkEnd w:id="15"/>
    <w:p w14:paraId="1D2D1437">
      <w:pPr>
        <w:keepNext w:val="0"/>
        <w:keepLines w:val="0"/>
        <w:pageBreakBefore w:val="0"/>
        <w:kinsoku/>
        <w:wordWrap/>
        <w:overflowPunct/>
        <w:topLinePunct w:val="0"/>
        <w:bidi w:val="0"/>
        <w:adjustRightInd w:val="0"/>
        <w:snapToGrid/>
        <w:spacing w:line="440" w:lineRule="exact"/>
        <w:ind w:firstLine="422" w:firstLineChars="200"/>
        <w:textAlignment w:val="auto"/>
        <w:rPr>
          <w:rFonts w:ascii="宋体" w:hAnsi="宋体" w:cs="宋体"/>
          <w:b/>
          <w:bCs/>
          <w:szCs w:val="21"/>
        </w:rPr>
      </w:pPr>
      <w:r>
        <w:rPr>
          <w:rFonts w:hint="eastAsia" w:ascii="宋体" w:hAnsi="宋体" w:cs="宋体"/>
          <w:b/>
          <w:bCs/>
          <w:szCs w:val="21"/>
        </w:rPr>
        <w:t>五、招标文件及</w:t>
      </w:r>
      <w:r>
        <w:rPr>
          <w:rFonts w:hint="eastAsia" w:ascii="宋体" w:hAnsi="宋体" w:cs="宋体"/>
          <w:b/>
          <w:bCs/>
          <w:szCs w:val="21"/>
          <w:lang w:val="en-US" w:eastAsia="zh-CN"/>
        </w:rPr>
        <w:t>报价</w:t>
      </w:r>
      <w:r>
        <w:rPr>
          <w:rFonts w:hint="eastAsia" w:ascii="宋体" w:hAnsi="宋体" w:cs="宋体"/>
          <w:b/>
          <w:bCs/>
          <w:szCs w:val="21"/>
        </w:rPr>
        <w:t>清单的获取</w:t>
      </w:r>
    </w:p>
    <w:p w14:paraId="69E9483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b/>
          <w:szCs w:val="21"/>
        </w:rPr>
      </w:pPr>
      <w:r>
        <w:rPr>
          <w:rFonts w:ascii="宋体" w:hAnsi="宋体" w:eastAsia="宋体"/>
          <w:szCs w:val="21"/>
        </w:rPr>
        <w:t>1、</w:t>
      </w:r>
      <w:r>
        <w:rPr>
          <w:rFonts w:hint="eastAsia" w:ascii="宋体" w:hAnsi="宋体" w:eastAsia="宋体"/>
          <w:szCs w:val="21"/>
        </w:rPr>
        <w:t>招标文件及</w:t>
      </w:r>
      <w:r>
        <w:rPr>
          <w:rFonts w:hint="eastAsia" w:ascii="宋体" w:hAnsi="宋体" w:eastAsia="宋体"/>
          <w:szCs w:val="21"/>
          <w:lang w:val="en-US" w:eastAsia="zh-CN"/>
        </w:rPr>
        <w:t>报价</w:t>
      </w:r>
      <w:r>
        <w:rPr>
          <w:rFonts w:hint="eastAsia" w:ascii="宋体" w:hAnsi="宋体" w:eastAsia="宋体"/>
          <w:szCs w:val="21"/>
        </w:rPr>
        <w:t>清单</w:t>
      </w:r>
      <w:r>
        <w:rPr>
          <w:rFonts w:ascii="宋体" w:hAnsi="宋体" w:eastAsia="宋体"/>
          <w:szCs w:val="21"/>
        </w:rPr>
        <w:t>等</w:t>
      </w:r>
      <w:r>
        <w:rPr>
          <w:rFonts w:hint="eastAsia" w:ascii="宋体" w:hAnsi="宋体" w:eastAsia="宋体"/>
          <w:szCs w:val="21"/>
        </w:rPr>
        <w:t>，招标公告附件下载处自行下载</w:t>
      </w:r>
      <w:r>
        <w:rPr>
          <w:rFonts w:ascii="宋体" w:hAnsi="宋体" w:eastAsia="宋体"/>
          <w:szCs w:val="21"/>
        </w:rPr>
        <w:t>。</w:t>
      </w:r>
    </w:p>
    <w:p w14:paraId="687EBD36">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szCs w:val="21"/>
        </w:rPr>
      </w:pPr>
      <w:r>
        <w:rPr>
          <w:rFonts w:hint="eastAsia" w:ascii="宋体" w:hAnsi="宋体" w:eastAsia="宋体"/>
          <w:szCs w:val="21"/>
        </w:rPr>
        <w:t>2</w:t>
      </w:r>
      <w:r>
        <w:rPr>
          <w:rFonts w:ascii="宋体" w:hAnsi="宋体" w:eastAsia="宋体"/>
          <w:szCs w:val="21"/>
        </w:rPr>
        <w:t>、</w:t>
      </w:r>
      <w:r>
        <w:rPr>
          <w:rFonts w:ascii="宋体" w:hAnsi="宋体" w:eastAsia="宋体"/>
        </w:rPr>
        <w:t>本招标文件工本费为人民币壹佰元整(￥:100 元)</w:t>
      </w:r>
      <w:r>
        <w:rPr>
          <w:rFonts w:ascii="宋体" w:hAnsi="宋体" w:eastAsia="宋体"/>
          <w:szCs w:val="21"/>
        </w:rPr>
        <w:t>。</w:t>
      </w:r>
    </w:p>
    <w:p w14:paraId="294B20BF">
      <w:pPr>
        <w:keepNext w:val="0"/>
        <w:keepLines w:val="0"/>
        <w:pageBreakBefore w:val="0"/>
        <w:shd w:val="clear" w:color="auto" w:fill="FFFFFF"/>
        <w:kinsoku/>
        <w:wordWrap/>
        <w:overflowPunct/>
        <w:topLinePunct w:val="0"/>
        <w:bidi w:val="0"/>
        <w:adjustRightInd w:val="0"/>
        <w:snapToGrid/>
        <w:spacing w:line="440" w:lineRule="exact"/>
        <w:ind w:firstLine="422" w:firstLineChars="200"/>
        <w:jc w:val="left"/>
        <w:textAlignment w:val="auto"/>
        <w:rPr>
          <w:rFonts w:hint="eastAsia" w:ascii="宋体" w:hAnsi="宋体" w:cs="宋体"/>
          <w:kern w:val="0"/>
          <w:szCs w:val="21"/>
        </w:rPr>
      </w:pPr>
      <w:r>
        <w:rPr>
          <w:rFonts w:hint="eastAsia" w:ascii="宋体" w:hAnsi="宋体" w:eastAsia="宋体"/>
          <w:b/>
          <w:szCs w:val="21"/>
        </w:rPr>
        <w:t>3、本项目招标期间，投标人须自行登录盐城东方集团网（http://www.ycdfjt.com/），查询本项目的招标答疑、澄清修改文件、最高投标限价及补充公告、中标结果等，以上内容均在网上发布，不再另行通知，投标人如未及时查看，责任自负。</w:t>
      </w:r>
    </w:p>
    <w:p w14:paraId="296A0284">
      <w:pPr>
        <w:pStyle w:val="38"/>
        <w:keepNext w:val="0"/>
        <w:keepLines w:val="0"/>
        <w:pageBreakBefore w:val="0"/>
        <w:shd w:val="clear" w:color="auto" w:fill="FFFFFF"/>
        <w:kinsoku/>
        <w:wordWrap/>
        <w:overflowPunct/>
        <w:topLinePunct w:val="0"/>
        <w:bidi w:val="0"/>
        <w:snapToGrid/>
        <w:spacing w:before="0" w:beforeAutospacing="0" w:after="0" w:afterAutospacing="0" w:line="440" w:lineRule="exact"/>
        <w:ind w:firstLine="422" w:firstLineChars="200"/>
        <w:jc w:val="both"/>
        <w:textAlignment w:val="auto"/>
        <w:rPr>
          <w:rFonts w:hint="eastAsia" w:cs="Helvetica"/>
          <w:b/>
          <w:bCs/>
          <w:szCs w:val="21"/>
          <w:shd w:val="clear" w:color="auto" w:fill="FFFFFF"/>
        </w:rPr>
      </w:pPr>
      <w:r>
        <w:rPr>
          <w:rFonts w:hint="eastAsia"/>
          <w:b/>
          <w:bCs/>
          <w:kern w:val="2"/>
          <w:sz w:val="21"/>
          <w:szCs w:val="21"/>
        </w:rPr>
        <w:t>六、投标文件递交截止时间和开标时间、地点</w:t>
      </w:r>
    </w:p>
    <w:p w14:paraId="179332AC">
      <w:pPr>
        <w:keepNext w:val="0"/>
        <w:keepLines w:val="0"/>
        <w:pageBreakBefore w:val="0"/>
        <w:widowControl/>
        <w:shd w:val="clear" w:color="auto" w:fill="FFFFFF"/>
        <w:kinsoku/>
        <w:wordWrap/>
        <w:overflowPunct/>
        <w:topLinePunct w:val="0"/>
        <w:bidi w:val="0"/>
        <w:snapToGrid/>
        <w:spacing w:line="440" w:lineRule="exact"/>
        <w:ind w:firstLine="420" w:firstLineChars="200"/>
        <w:textAlignment w:val="auto"/>
        <w:rPr>
          <w:rFonts w:hint="eastAsia" w:ascii="宋体" w:hAnsi="宋体" w:eastAsia="宋体" w:cs="Times New Roman"/>
          <w:kern w:val="0"/>
          <w:szCs w:val="21"/>
          <w:shd w:val="clear" w:color="auto" w:fill="FFFFFF"/>
          <w:lang w:bidi="ar"/>
        </w:rPr>
      </w:pPr>
      <w:r>
        <w:rPr>
          <w:rFonts w:hint="eastAsia" w:ascii="宋体" w:hAnsi="宋体" w:eastAsia="宋体" w:cs="Times New Roman"/>
          <w:kern w:val="0"/>
          <w:szCs w:val="21"/>
          <w:shd w:val="clear" w:color="auto" w:fill="FFFFFF"/>
          <w:lang w:bidi="ar"/>
        </w:rPr>
        <w:t>1、投标文件递交截止时间（投标截止时间）：202</w:t>
      </w:r>
      <w:r>
        <w:rPr>
          <w:rFonts w:hint="eastAsia" w:ascii="宋体" w:hAnsi="宋体" w:eastAsia="宋体" w:cs="Times New Roman"/>
          <w:kern w:val="0"/>
          <w:szCs w:val="21"/>
          <w:shd w:val="clear" w:color="auto" w:fill="FFFFFF"/>
          <w:lang w:val="en-US" w:eastAsia="zh-CN" w:bidi="ar"/>
        </w:rPr>
        <w:t>5</w:t>
      </w:r>
      <w:r>
        <w:rPr>
          <w:rFonts w:hint="eastAsia" w:ascii="宋体" w:hAnsi="宋体" w:eastAsia="宋体" w:cs="Times New Roman"/>
          <w:kern w:val="0"/>
          <w:szCs w:val="21"/>
          <w:shd w:val="clear" w:color="auto" w:fill="FFFFFF"/>
          <w:lang w:bidi="ar"/>
        </w:rPr>
        <w:t>年</w:t>
      </w:r>
      <w:r>
        <w:rPr>
          <w:rFonts w:hint="eastAsia" w:ascii="宋体" w:hAnsi="宋体" w:cs="Times New Roman"/>
          <w:kern w:val="0"/>
          <w:szCs w:val="21"/>
          <w:shd w:val="clear" w:color="auto" w:fill="FFFFFF"/>
          <w:lang w:val="en-US" w:eastAsia="zh-CN" w:bidi="ar"/>
        </w:rPr>
        <w:t>3</w:t>
      </w:r>
      <w:r>
        <w:rPr>
          <w:rFonts w:hint="eastAsia" w:ascii="宋体" w:hAnsi="宋体" w:eastAsia="宋体" w:cs="Times New Roman"/>
          <w:kern w:val="0"/>
          <w:szCs w:val="21"/>
          <w:shd w:val="clear" w:color="auto" w:fill="FFFFFF"/>
          <w:lang w:bidi="ar"/>
        </w:rPr>
        <w:t>月</w:t>
      </w:r>
      <w:r>
        <w:rPr>
          <w:rFonts w:hint="eastAsia" w:ascii="宋体" w:hAnsi="宋体" w:cs="Times New Roman"/>
          <w:kern w:val="0"/>
          <w:szCs w:val="21"/>
          <w:shd w:val="clear" w:color="auto" w:fill="FFFFFF"/>
          <w:lang w:val="en-US" w:eastAsia="zh-CN" w:bidi="ar"/>
        </w:rPr>
        <w:t>20</w:t>
      </w:r>
      <w:r>
        <w:rPr>
          <w:rFonts w:hint="eastAsia" w:ascii="宋体" w:hAnsi="宋体" w:eastAsia="宋体" w:cs="Times New Roman"/>
          <w:kern w:val="0"/>
          <w:szCs w:val="21"/>
          <w:shd w:val="clear" w:color="auto" w:fill="FFFFFF"/>
          <w:lang w:bidi="ar"/>
        </w:rPr>
        <w:t>日</w:t>
      </w:r>
      <w:r>
        <w:rPr>
          <w:rFonts w:hint="eastAsia" w:ascii="宋体" w:hAnsi="宋体" w:cs="Times New Roman"/>
          <w:kern w:val="0"/>
          <w:szCs w:val="21"/>
          <w:shd w:val="clear" w:color="auto" w:fill="FFFFFF"/>
          <w:lang w:val="en-US" w:eastAsia="zh-CN" w:bidi="ar"/>
        </w:rPr>
        <w:t>15</w:t>
      </w:r>
      <w:r>
        <w:rPr>
          <w:rFonts w:hint="eastAsia" w:ascii="宋体" w:hAnsi="宋体" w:eastAsia="宋体" w:cs="Times New Roman"/>
          <w:kern w:val="0"/>
          <w:szCs w:val="21"/>
          <w:shd w:val="clear" w:color="auto" w:fill="FFFFFF"/>
          <w:lang w:bidi="ar"/>
        </w:rPr>
        <w:t>时00分。</w:t>
      </w:r>
    </w:p>
    <w:p w14:paraId="0D6C9A00">
      <w:pPr>
        <w:keepNext w:val="0"/>
        <w:keepLines w:val="0"/>
        <w:pageBreakBefore w:val="0"/>
        <w:widowControl/>
        <w:shd w:val="clear" w:color="auto" w:fill="FFFFFF"/>
        <w:kinsoku/>
        <w:wordWrap/>
        <w:overflowPunct/>
        <w:topLinePunct w:val="0"/>
        <w:bidi w:val="0"/>
        <w:snapToGrid/>
        <w:spacing w:line="440" w:lineRule="exact"/>
        <w:ind w:firstLine="420" w:firstLineChars="200"/>
        <w:textAlignment w:val="auto"/>
        <w:rPr>
          <w:rFonts w:hint="eastAsia" w:ascii="宋体" w:hAnsi="宋体" w:eastAsia="宋体" w:cs="Times New Roman"/>
          <w:kern w:val="0"/>
          <w:szCs w:val="21"/>
          <w:shd w:val="clear" w:color="auto" w:fill="FFFFFF"/>
          <w:lang w:val="en-US" w:eastAsia="zh-CN" w:bidi="ar"/>
        </w:rPr>
      </w:pPr>
      <w:r>
        <w:rPr>
          <w:rFonts w:hint="eastAsia" w:ascii="宋体" w:hAnsi="宋体" w:eastAsia="宋体" w:cs="Times New Roman"/>
          <w:kern w:val="0"/>
          <w:szCs w:val="21"/>
          <w:shd w:val="clear" w:color="auto" w:fill="FFFFFF"/>
          <w:lang w:bidi="ar"/>
        </w:rPr>
        <w:t>2、开标地点：盐城经济技术开发区软件园6#楼B座六楼开标室</w:t>
      </w:r>
    </w:p>
    <w:p w14:paraId="676B7463">
      <w:pPr>
        <w:keepNext w:val="0"/>
        <w:keepLines w:val="0"/>
        <w:pageBreakBefore w:val="0"/>
        <w:kinsoku/>
        <w:wordWrap/>
        <w:overflowPunct/>
        <w:topLinePunct w:val="0"/>
        <w:bidi w:val="0"/>
        <w:snapToGrid/>
        <w:spacing w:line="440" w:lineRule="exact"/>
        <w:ind w:firstLine="422" w:firstLineChars="200"/>
        <w:textAlignment w:val="auto"/>
        <w:rPr>
          <w:rFonts w:hint="default" w:ascii="Calibri" w:hAnsi="Calibri" w:eastAsia="宋体" w:cs="Times New Roman"/>
          <w:szCs w:val="21"/>
          <w:lang w:val="en-US" w:eastAsia="zh-CN"/>
        </w:rPr>
      </w:pPr>
      <w:r>
        <w:rPr>
          <w:rFonts w:hint="eastAsia" w:ascii="宋体" w:hAnsi="宋体" w:eastAsia="宋体"/>
          <w:b/>
          <w:bCs/>
          <w:szCs w:val="21"/>
          <w:lang w:val="en-US" w:eastAsia="zh-CN"/>
        </w:rPr>
        <w:t>七</w:t>
      </w:r>
      <w:r>
        <w:rPr>
          <w:rFonts w:hint="eastAsia" w:ascii="宋体" w:hAnsi="宋体" w:eastAsia="宋体"/>
          <w:b/>
          <w:bCs/>
          <w:szCs w:val="21"/>
        </w:rPr>
        <w:t>、投标保证金</w:t>
      </w:r>
      <w:r>
        <w:rPr>
          <w:rFonts w:hint="eastAsia" w:ascii="宋体" w:hAnsi="宋体" w:eastAsia="宋体"/>
          <w:b/>
          <w:bCs/>
          <w:szCs w:val="21"/>
          <w:lang w:eastAsia="zh-CN"/>
        </w:rPr>
        <w:t>：</w:t>
      </w:r>
      <w:r>
        <w:rPr>
          <w:rFonts w:hint="eastAsia"/>
          <w:color w:val="auto"/>
          <w:sz w:val="21"/>
          <w:szCs w:val="21"/>
          <w:highlight w:val="none"/>
          <w:shd w:val="clear" w:color="auto" w:fill="FFFFFF"/>
        </w:rPr>
        <w:t>本项目投标保证金数额为人民币</w:t>
      </w:r>
      <w:r>
        <w:rPr>
          <w:rFonts w:hint="eastAsia"/>
          <w:b/>
          <w:bCs/>
          <w:color w:val="auto"/>
          <w:sz w:val="21"/>
          <w:szCs w:val="21"/>
          <w:highlight w:val="none"/>
          <w:u w:val="single"/>
          <w:shd w:val="clear" w:color="auto" w:fill="FFFFFF"/>
          <w:lang w:eastAsia="zh-CN"/>
        </w:rPr>
        <w:t>陆万</w:t>
      </w:r>
      <w:r>
        <w:rPr>
          <w:rFonts w:hint="eastAsia"/>
          <w:b/>
          <w:bCs/>
          <w:color w:val="auto"/>
          <w:sz w:val="21"/>
          <w:szCs w:val="21"/>
          <w:highlight w:val="none"/>
          <w:u w:val="single"/>
          <w:shd w:val="clear" w:color="auto" w:fill="FFFFFF"/>
        </w:rPr>
        <w:t>元整</w:t>
      </w:r>
      <w:r>
        <w:rPr>
          <w:rFonts w:hint="eastAsia"/>
          <w:color w:val="auto"/>
          <w:sz w:val="21"/>
          <w:szCs w:val="21"/>
          <w:highlight w:val="none"/>
          <w:shd w:val="clear" w:color="auto" w:fill="FFFFFF"/>
        </w:rPr>
        <w:t>，具体详见招标文件第二章3.4款</w:t>
      </w:r>
      <w:r>
        <w:rPr>
          <w:rFonts w:hint="eastAsia" w:ascii="宋体" w:hAnsi="宋体" w:eastAsia="宋体"/>
          <w:b/>
          <w:bCs/>
          <w:szCs w:val="21"/>
          <w:lang w:val="en-US" w:eastAsia="zh-CN"/>
        </w:rPr>
        <w:t>。</w:t>
      </w:r>
    </w:p>
    <w:p w14:paraId="2DE27A75">
      <w:pPr>
        <w:keepNext w:val="0"/>
        <w:keepLines w:val="0"/>
        <w:pageBreakBefore w:val="0"/>
        <w:kinsoku/>
        <w:wordWrap/>
        <w:overflowPunct/>
        <w:topLinePunct w:val="0"/>
        <w:autoSpaceDE w:val="0"/>
        <w:autoSpaceDN w:val="0"/>
        <w:bidi w:val="0"/>
        <w:adjustRightInd w:val="0"/>
        <w:snapToGrid/>
        <w:spacing w:line="440" w:lineRule="exact"/>
        <w:ind w:firstLine="422" w:firstLineChars="200"/>
        <w:textAlignment w:val="auto"/>
        <w:rPr>
          <w:rFonts w:hint="eastAsia" w:ascii="宋体" w:hAnsi="宋体" w:eastAsia="宋体"/>
          <w:szCs w:val="21"/>
        </w:rPr>
      </w:pPr>
      <w:r>
        <w:rPr>
          <w:rFonts w:hint="eastAsia" w:ascii="宋体" w:hAnsi="宋体" w:eastAsia="宋体"/>
          <w:b/>
          <w:bCs/>
          <w:szCs w:val="21"/>
          <w:lang w:val="en-US" w:eastAsia="zh-CN"/>
        </w:rPr>
        <w:t>八</w:t>
      </w:r>
      <w:r>
        <w:rPr>
          <w:rFonts w:hint="eastAsia" w:ascii="宋体" w:hAnsi="宋体" w:eastAsia="宋体"/>
          <w:b/>
          <w:bCs/>
          <w:szCs w:val="21"/>
        </w:rPr>
        <w:t>、</w:t>
      </w:r>
      <w:r>
        <w:rPr>
          <w:rFonts w:hint="eastAsia" w:ascii="宋体" w:hAnsi="宋体" w:eastAsia="宋体"/>
          <w:szCs w:val="21"/>
        </w:rPr>
        <w:t>资格审查办法：资格后审、合格制</w:t>
      </w:r>
      <w:r>
        <w:rPr>
          <w:rFonts w:ascii="宋体" w:hAnsi="宋体" w:eastAsia="宋体"/>
          <w:szCs w:val="21"/>
        </w:rPr>
        <w:t>。</w:t>
      </w:r>
    </w:p>
    <w:p w14:paraId="4B03B94D">
      <w:pPr>
        <w:keepNext w:val="0"/>
        <w:keepLines w:val="0"/>
        <w:pageBreakBefore w:val="0"/>
        <w:kinsoku/>
        <w:wordWrap/>
        <w:overflowPunct/>
        <w:topLinePunct w:val="0"/>
        <w:autoSpaceDE w:val="0"/>
        <w:autoSpaceDN w:val="0"/>
        <w:bidi w:val="0"/>
        <w:adjustRightInd w:val="0"/>
        <w:snapToGrid/>
        <w:spacing w:line="440" w:lineRule="exact"/>
        <w:ind w:firstLine="422" w:firstLineChars="200"/>
        <w:textAlignment w:val="auto"/>
        <w:rPr>
          <w:rFonts w:hint="eastAsia" w:ascii="宋体" w:hAnsi="宋体" w:eastAsia="宋体"/>
          <w:szCs w:val="21"/>
        </w:rPr>
      </w:pPr>
      <w:r>
        <w:rPr>
          <w:rFonts w:hint="eastAsia" w:ascii="宋体" w:hAnsi="宋体" w:eastAsia="宋体"/>
          <w:b/>
          <w:bCs/>
          <w:szCs w:val="21"/>
          <w:lang w:val="en-US" w:eastAsia="zh-CN"/>
        </w:rPr>
        <w:t>九</w:t>
      </w:r>
      <w:r>
        <w:rPr>
          <w:rFonts w:hint="eastAsia" w:ascii="宋体" w:hAnsi="宋体" w:eastAsia="宋体"/>
          <w:b/>
          <w:bCs/>
          <w:szCs w:val="21"/>
        </w:rPr>
        <w:t>、</w:t>
      </w:r>
      <w:r>
        <w:rPr>
          <w:rFonts w:hint="eastAsia" w:ascii="宋体" w:hAnsi="宋体" w:eastAsia="宋体"/>
          <w:szCs w:val="21"/>
        </w:rPr>
        <w:t>评标办法：经评审的最低投标价法。</w:t>
      </w:r>
    </w:p>
    <w:p w14:paraId="39F05786">
      <w:pPr>
        <w:keepNext w:val="0"/>
        <w:keepLines w:val="0"/>
        <w:pageBreakBefore w:val="0"/>
        <w:widowControl/>
        <w:kinsoku/>
        <w:wordWrap/>
        <w:overflowPunct/>
        <w:topLinePunct w:val="0"/>
        <w:bidi w:val="0"/>
        <w:snapToGrid/>
        <w:spacing w:line="440" w:lineRule="exact"/>
        <w:ind w:firstLine="413" w:firstLineChars="196"/>
        <w:jc w:val="left"/>
        <w:textAlignment w:val="auto"/>
        <w:rPr>
          <w:rFonts w:hint="eastAsia" w:ascii="宋体" w:hAnsi="宋体" w:eastAsia="宋体" w:cs="MS PGothic"/>
          <w:b/>
          <w:kern w:val="0"/>
          <w:szCs w:val="21"/>
        </w:rPr>
      </w:pPr>
      <w:r>
        <w:rPr>
          <w:rFonts w:hint="eastAsia" w:ascii="宋体" w:hAnsi="宋体" w:eastAsia="宋体" w:cs="MS PGothic"/>
          <w:b/>
          <w:kern w:val="0"/>
          <w:szCs w:val="21"/>
          <w:lang w:val="en-US" w:eastAsia="zh-CN"/>
        </w:rPr>
        <w:t>十</w:t>
      </w:r>
      <w:r>
        <w:rPr>
          <w:rFonts w:hint="eastAsia" w:ascii="宋体" w:hAnsi="宋体" w:eastAsia="宋体" w:cs="MS PGothic"/>
          <w:b/>
          <w:kern w:val="0"/>
          <w:szCs w:val="21"/>
        </w:rPr>
        <w:t>、发布公告的媒介</w:t>
      </w:r>
    </w:p>
    <w:p w14:paraId="412FE7D0">
      <w:pPr>
        <w:keepNext w:val="0"/>
        <w:keepLines w:val="0"/>
        <w:pageBreakBefore w:val="0"/>
        <w:widowControl/>
        <w:kinsoku/>
        <w:wordWrap/>
        <w:overflowPunct/>
        <w:topLinePunct w:val="0"/>
        <w:bidi w:val="0"/>
        <w:snapToGrid/>
        <w:spacing w:line="440" w:lineRule="exact"/>
        <w:ind w:firstLine="420" w:firstLineChars="200"/>
        <w:jc w:val="left"/>
        <w:textAlignment w:val="auto"/>
        <w:rPr>
          <w:rFonts w:hint="eastAsia" w:ascii="宋体" w:hAnsi="宋体" w:eastAsia="宋体" w:cs="MS PGothic"/>
          <w:kern w:val="0"/>
          <w:szCs w:val="21"/>
        </w:rPr>
      </w:pPr>
      <w:r>
        <w:rPr>
          <w:rFonts w:hint="eastAsia" w:ascii="宋体" w:hAnsi="宋体" w:eastAsia="宋体" w:cs="MS PGothic"/>
          <w:kern w:val="0"/>
          <w:szCs w:val="21"/>
        </w:rPr>
        <w:t>本次招标公告在</w:t>
      </w:r>
      <w:r>
        <w:rPr>
          <w:rFonts w:hint="eastAsia" w:ascii="宋体" w:hAnsi="宋体" w:eastAsia="宋体" w:cs="MS PGothic"/>
          <w:bCs/>
          <w:kern w:val="0"/>
          <w:szCs w:val="21"/>
        </w:rPr>
        <w:t>盐城东方集团网（http://www.ycdfjt.com/）</w:t>
      </w:r>
      <w:r>
        <w:rPr>
          <w:rFonts w:hint="eastAsia" w:ascii="宋体" w:hAnsi="宋体" w:eastAsia="宋体" w:cs="MS PGothic"/>
          <w:kern w:val="0"/>
          <w:szCs w:val="21"/>
        </w:rPr>
        <w:t>发布。 </w:t>
      </w:r>
    </w:p>
    <w:p w14:paraId="4D921551">
      <w:pPr>
        <w:keepNext w:val="0"/>
        <w:keepLines w:val="0"/>
        <w:pageBreakBefore w:val="0"/>
        <w:kinsoku/>
        <w:wordWrap/>
        <w:overflowPunct/>
        <w:topLinePunct w:val="0"/>
        <w:autoSpaceDE w:val="0"/>
        <w:autoSpaceDN w:val="0"/>
        <w:bidi w:val="0"/>
        <w:adjustRightInd w:val="0"/>
        <w:snapToGrid/>
        <w:spacing w:line="440" w:lineRule="exact"/>
        <w:ind w:firstLine="422" w:firstLineChars="200"/>
        <w:textAlignment w:val="auto"/>
        <w:rPr>
          <w:rFonts w:hint="eastAsia" w:ascii="宋体" w:hAnsi="宋体" w:eastAsia="宋体"/>
          <w:szCs w:val="21"/>
        </w:rPr>
      </w:pPr>
      <w:r>
        <w:rPr>
          <w:rFonts w:hint="eastAsia" w:ascii="宋体" w:hAnsi="宋体" w:eastAsia="宋体" w:cs="MS PGothic"/>
          <w:b/>
          <w:kern w:val="0"/>
          <w:szCs w:val="21"/>
        </w:rPr>
        <w:t>十</w:t>
      </w:r>
      <w:r>
        <w:rPr>
          <w:rFonts w:hint="eastAsia" w:ascii="宋体" w:hAnsi="宋体" w:eastAsia="宋体" w:cs="MS PGothic"/>
          <w:b/>
          <w:kern w:val="0"/>
          <w:szCs w:val="21"/>
          <w:lang w:val="en-US" w:eastAsia="zh-CN"/>
        </w:rPr>
        <w:t>一</w:t>
      </w:r>
      <w:r>
        <w:rPr>
          <w:rFonts w:hint="eastAsia" w:ascii="宋体" w:hAnsi="宋体" w:eastAsia="宋体" w:cs="MS PGothic"/>
          <w:b/>
          <w:kern w:val="0"/>
          <w:szCs w:val="21"/>
        </w:rPr>
        <w:t>、</w:t>
      </w:r>
      <w:r>
        <w:rPr>
          <w:rFonts w:hint="eastAsia" w:ascii="宋体" w:hAnsi="宋体" w:eastAsia="宋体" w:cs="MS PGothic"/>
          <w:bCs/>
          <w:kern w:val="0"/>
          <w:szCs w:val="21"/>
        </w:rPr>
        <w:t>投标人有违反《盐城市市场廉政准入规定（试行）》中规定情形的，招标人将拒绝投标。</w:t>
      </w:r>
    </w:p>
    <w:p w14:paraId="4114FA94">
      <w:pPr>
        <w:pStyle w:val="162"/>
        <w:keepNext w:val="0"/>
        <w:keepLines w:val="0"/>
        <w:pageBreakBefore w:val="0"/>
        <w:kinsoku/>
        <w:wordWrap/>
        <w:overflowPunct/>
        <w:topLinePunct w:val="0"/>
        <w:bidi w:val="0"/>
        <w:snapToGrid/>
        <w:spacing w:before="0" w:beforeAutospacing="0" w:after="0" w:afterAutospacing="0" w:line="440" w:lineRule="exact"/>
        <w:ind w:firstLine="405" w:firstLineChars="192"/>
        <w:textAlignment w:val="auto"/>
        <w:rPr>
          <w:rFonts w:ascii="宋体" w:hAnsi="宋体" w:eastAsia="宋体" w:cs="Times New Roman"/>
          <w:kern w:val="2"/>
          <w:sz w:val="21"/>
          <w:szCs w:val="21"/>
        </w:rPr>
      </w:pPr>
      <w:r>
        <w:rPr>
          <w:rFonts w:hint="eastAsia" w:ascii="宋体" w:hAnsi="宋体" w:eastAsia="宋体" w:cs="Times New Roman"/>
          <w:b/>
          <w:bCs/>
          <w:kern w:val="2"/>
          <w:sz w:val="21"/>
          <w:szCs w:val="21"/>
        </w:rPr>
        <w:t>十</w:t>
      </w:r>
      <w:r>
        <w:rPr>
          <w:rFonts w:hint="eastAsia" w:ascii="宋体" w:hAnsi="宋体" w:eastAsia="宋体" w:cs="Times New Roman"/>
          <w:b/>
          <w:bCs/>
          <w:kern w:val="2"/>
          <w:sz w:val="21"/>
          <w:szCs w:val="21"/>
          <w:lang w:val="en-US" w:eastAsia="zh-CN"/>
        </w:rPr>
        <w:t>二</w:t>
      </w:r>
      <w:r>
        <w:rPr>
          <w:rFonts w:hint="eastAsia" w:ascii="宋体" w:hAnsi="宋体" w:eastAsia="宋体" w:cs="Times New Roman"/>
          <w:b/>
          <w:bCs/>
          <w:kern w:val="2"/>
          <w:sz w:val="21"/>
          <w:szCs w:val="21"/>
        </w:rPr>
        <w:t>、</w:t>
      </w:r>
      <w:r>
        <w:rPr>
          <w:rFonts w:hint="eastAsia" w:ascii="宋体" w:hAnsi="宋体" w:eastAsia="宋体"/>
          <w:bCs/>
          <w:sz w:val="21"/>
          <w:szCs w:val="21"/>
        </w:rPr>
        <w:t>本工程严禁挂靠、转包，一经核实挂靠、转包的，将被取消投标、中标资格，并按相关规定进行处罚，直至建议有关部门吊销资质证书</w:t>
      </w:r>
      <w:r>
        <w:rPr>
          <w:rFonts w:hint="eastAsia" w:ascii="宋体" w:hAnsi="宋体" w:eastAsia="宋体" w:cs="Times New Roman"/>
          <w:kern w:val="2"/>
          <w:sz w:val="21"/>
          <w:szCs w:val="21"/>
        </w:rPr>
        <w:t>。</w:t>
      </w:r>
    </w:p>
    <w:p w14:paraId="1AEF5FC2">
      <w:pPr>
        <w:keepNext w:val="0"/>
        <w:keepLines w:val="0"/>
        <w:pageBreakBefore w:val="0"/>
        <w:widowControl/>
        <w:kinsoku/>
        <w:wordWrap/>
        <w:overflowPunct/>
        <w:topLinePunct w:val="0"/>
        <w:bidi w:val="0"/>
        <w:snapToGrid/>
        <w:spacing w:line="440" w:lineRule="exact"/>
        <w:ind w:firstLine="422" w:firstLineChars="200"/>
        <w:jc w:val="left"/>
        <w:textAlignment w:val="auto"/>
        <w:rPr>
          <w:rFonts w:hint="eastAsia" w:ascii="宋体" w:hAnsi="宋体" w:eastAsia="宋体" w:cs="MS PGothic"/>
          <w:b/>
          <w:bCs/>
          <w:kern w:val="0"/>
          <w:szCs w:val="21"/>
        </w:rPr>
      </w:pPr>
      <w:r>
        <w:rPr>
          <w:rFonts w:hint="eastAsia" w:ascii="宋体" w:hAnsi="宋体" w:eastAsia="宋体" w:cs="MS PGothic"/>
          <w:b/>
          <w:bCs/>
          <w:kern w:val="0"/>
          <w:szCs w:val="21"/>
        </w:rPr>
        <w:t>十</w:t>
      </w:r>
      <w:r>
        <w:rPr>
          <w:rFonts w:hint="eastAsia" w:ascii="宋体" w:hAnsi="宋体" w:eastAsia="宋体" w:cs="MS PGothic"/>
          <w:b/>
          <w:bCs/>
          <w:kern w:val="0"/>
          <w:szCs w:val="21"/>
          <w:lang w:val="en-US" w:eastAsia="zh-CN"/>
        </w:rPr>
        <w:t>三</w:t>
      </w:r>
      <w:r>
        <w:rPr>
          <w:rFonts w:hint="eastAsia" w:ascii="宋体" w:hAnsi="宋体" w:eastAsia="宋体" w:cs="MS PGothic"/>
          <w:b/>
          <w:bCs/>
          <w:kern w:val="0"/>
          <w:szCs w:val="21"/>
        </w:rPr>
        <w:t>、联系方式</w:t>
      </w:r>
    </w:p>
    <w:p w14:paraId="2866A4C6">
      <w:pPr>
        <w:keepNext w:val="0"/>
        <w:keepLines w:val="0"/>
        <w:pageBreakBefore w:val="0"/>
        <w:widowControl/>
        <w:kinsoku/>
        <w:wordWrap/>
        <w:overflowPunct/>
        <w:topLinePunct w:val="0"/>
        <w:bidi w:val="0"/>
        <w:snapToGrid/>
        <w:spacing w:line="440" w:lineRule="exact"/>
        <w:ind w:firstLine="420" w:firstLineChars="200"/>
        <w:jc w:val="left"/>
        <w:textAlignment w:val="auto"/>
        <w:rPr>
          <w:rFonts w:hint="eastAsia" w:ascii="宋体" w:hAnsi="宋体" w:eastAsia="宋体" w:cs="MS PGothic"/>
          <w:kern w:val="0"/>
          <w:szCs w:val="21"/>
        </w:rPr>
      </w:pPr>
      <w:r>
        <w:rPr>
          <w:rFonts w:hint="eastAsia" w:ascii="宋体" w:hAnsi="宋体" w:eastAsia="宋体" w:cs="MS PGothic"/>
          <w:kern w:val="0"/>
          <w:szCs w:val="21"/>
        </w:rPr>
        <w:t>招标人：</w:t>
      </w:r>
      <w:r>
        <w:rPr>
          <w:rFonts w:hint="eastAsia" w:ascii="宋体" w:hAnsi="宋体" w:eastAsia="宋体" w:cs="MS PGothic"/>
          <w:kern w:val="0"/>
          <w:szCs w:val="21"/>
          <w:lang w:eastAsia="zh-CN"/>
        </w:rPr>
        <w:t>盐城市东方新锐工程建设有限公司</w:t>
      </w:r>
      <w:r>
        <w:rPr>
          <w:rFonts w:hint="eastAsia" w:ascii="宋体" w:hAnsi="宋体" w:eastAsia="宋体" w:cs="MS PGothic"/>
          <w:kern w:val="0"/>
          <w:szCs w:val="21"/>
        </w:rPr>
        <w:t xml:space="preserve">         </w:t>
      </w:r>
    </w:p>
    <w:p w14:paraId="72D5B1DC">
      <w:pPr>
        <w:keepNext w:val="0"/>
        <w:keepLines w:val="0"/>
        <w:pageBreakBefore w:val="0"/>
        <w:widowControl/>
        <w:kinsoku/>
        <w:wordWrap/>
        <w:overflowPunct/>
        <w:topLinePunct w:val="0"/>
        <w:bidi w:val="0"/>
        <w:snapToGrid/>
        <w:spacing w:line="440" w:lineRule="exact"/>
        <w:ind w:firstLine="315" w:firstLineChars="150"/>
        <w:jc w:val="left"/>
        <w:textAlignment w:val="auto"/>
        <w:rPr>
          <w:rFonts w:hint="eastAsia" w:ascii="宋体" w:hAnsi="宋体" w:eastAsia="宋体" w:cs="MS PGothic"/>
          <w:kern w:val="0"/>
          <w:szCs w:val="21"/>
        </w:rPr>
      </w:pPr>
      <w:r>
        <w:rPr>
          <w:rFonts w:hint="eastAsia" w:ascii="宋体" w:hAnsi="宋体" w:eastAsia="宋体" w:cs="MS PGothic"/>
          <w:kern w:val="0"/>
          <w:szCs w:val="21"/>
        </w:rPr>
        <w:t xml:space="preserve"> 地址：盐城市希望大道南路5号国际软件园6号楼B座10楼 </w:t>
      </w:r>
    </w:p>
    <w:p w14:paraId="5FFB3C02">
      <w:pPr>
        <w:keepNext w:val="0"/>
        <w:keepLines w:val="0"/>
        <w:pageBreakBefore w:val="0"/>
        <w:tabs>
          <w:tab w:val="left" w:pos="7455"/>
        </w:tabs>
        <w:kinsoku/>
        <w:wordWrap/>
        <w:overflowPunct/>
        <w:topLinePunct w:val="0"/>
        <w:bidi w:val="0"/>
        <w:snapToGrid/>
        <w:spacing w:line="440" w:lineRule="exact"/>
        <w:ind w:left="-103" w:leftChars="-49" w:right="-334" w:rightChars="-159" w:firstLine="525" w:firstLineChars="250"/>
        <w:jc w:val="left"/>
        <w:textAlignment w:val="auto"/>
        <w:rPr>
          <w:rFonts w:hint="eastAsia" w:ascii="宋体" w:hAnsi="宋体" w:eastAsia="宋体" w:cs="MS PGothic"/>
          <w:kern w:val="0"/>
          <w:szCs w:val="21"/>
        </w:rPr>
      </w:pPr>
      <w:r>
        <w:rPr>
          <w:rFonts w:hint="eastAsia" w:ascii="宋体" w:hAnsi="宋体" w:eastAsia="宋体" w:cs="MS PGothic"/>
          <w:kern w:val="0"/>
          <w:szCs w:val="21"/>
        </w:rPr>
        <w:t>联系人：陈先生          联系电话：</w:t>
      </w:r>
      <w:r>
        <w:rPr>
          <w:rFonts w:ascii="宋体" w:hAnsi="宋体" w:eastAsia="宋体" w:cs="MS PGothic"/>
          <w:kern w:val="0"/>
          <w:szCs w:val="21"/>
        </w:rPr>
        <w:t xml:space="preserve">0515-68086956 </w:t>
      </w:r>
    </w:p>
    <w:p w14:paraId="2235BF24">
      <w:pPr>
        <w:keepNext w:val="0"/>
        <w:keepLines w:val="0"/>
        <w:pageBreakBefore w:val="0"/>
        <w:tabs>
          <w:tab w:val="left" w:pos="7455"/>
        </w:tabs>
        <w:kinsoku/>
        <w:wordWrap/>
        <w:overflowPunct/>
        <w:topLinePunct w:val="0"/>
        <w:bidi w:val="0"/>
        <w:snapToGrid/>
        <w:spacing w:line="440" w:lineRule="exact"/>
        <w:ind w:left="-103" w:leftChars="-49" w:right="-334" w:rightChars="-159" w:firstLine="525" w:firstLineChars="250"/>
        <w:jc w:val="left"/>
        <w:textAlignment w:val="auto"/>
        <w:rPr>
          <w:rFonts w:hint="eastAsia" w:ascii="宋体" w:hAnsi="宋体" w:eastAsia="宋体" w:cs="MS PGothic"/>
          <w:kern w:val="0"/>
          <w:szCs w:val="21"/>
        </w:rPr>
      </w:pPr>
    </w:p>
    <w:p w14:paraId="722EF450">
      <w:pPr>
        <w:keepNext w:val="0"/>
        <w:keepLines w:val="0"/>
        <w:pageBreakBefore w:val="0"/>
        <w:tabs>
          <w:tab w:val="left" w:pos="7455"/>
        </w:tabs>
        <w:kinsoku/>
        <w:wordWrap/>
        <w:overflowPunct/>
        <w:topLinePunct w:val="0"/>
        <w:bidi w:val="0"/>
        <w:snapToGrid/>
        <w:spacing w:line="440" w:lineRule="exact"/>
        <w:ind w:left="-103" w:leftChars="-49" w:right="-334" w:rightChars="-159" w:firstLine="525" w:firstLineChars="250"/>
        <w:jc w:val="left"/>
        <w:textAlignment w:val="auto"/>
        <w:rPr>
          <w:rFonts w:hint="eastAsia" w:ascii="宋体" w:hAnsi="宋体" w:eastAsia="宋体" w:cs="MS PGothic"/>
          <w:kern w:val="0"/>
          <w:szCs w:val="21"/>
          <w:lang w:eastAsia="zh-CN"/>
        </w:rPr>
      </w:pPr>
      <w:r>
        <w:rPr>
          <w:rFonts w:hint="eastAsia" w:ascii="宋体" w:hAnsi="宋体" w:eastAsia="宋体" w:cs="MS PGothic"/>
          <w:kern w:val="0"/>
          <w:szCs w:val="21"/>
        </w:rPr>
        <w:t>招标代理机构：</w:t>
      </w:r>
      <w:r>
        <w:rPr>
          <w:rFonts w:hint="eastAsia" w:ascii="宋体" w:hAnsi="宋体" w:eastAsia="宋体" w:cs="MS PGothic"/>
          <w:kern w:val="0"/>
          <w:szCs w:val="21"/>
          <w:lang w:eastAsia="zh-CN"/>
        </w:rPr>
        <w:t>江苏恒业工程管理咨询有限公司</w:t>
      </w:r>
    </w:p>
    <w:p w14:paraId="01CF9454">
      <w:pPr>
        <w:keepNext w:val="0"/>
        <w:keepLines w:val="0"/>
        <w:pageBreakBefore w:val="0"/>
        <w:tabs>
          <w:tab w:val="left" w:pos="7455"/>
        </w:tabs>
        <w:kinsoku/>
        <w:wordWrap/>
        <w:overflowPunct/>
        <w:topLinePunct w:val="0"/>
        <w:bidi w:val="0"/>
        <w:snapToGrid/>
        <w:spacing w:line="440" w:lineRule="exact"/>
        <w:ind w:left="-103" w:leftChars="-49" w:right="-334" w:rightChars="-159" w:firstLine="525" w:firstLineChars="250"/>
        <w:jc w:val="left"/>
        <w:textAlignment w:val="auto"/>
        <w:rPr>
          <w:rFonts w:hint="eastAsia" w:ascii="宋体" w:hAnsi="宋体" w:eastAsia="宋体" w:cs="MS PGothic"/>
          <w:kern w:val="0"/>
          <w:szCs w:val="21"/>
          <w:lang w:eastAsia="zh-CN"/>
        </w:rPr>
      </w:pPr>
      <w:r>
        <w:rPr>
          <w:rFonts w:hint="eastAsia" w:ascii="宋体" w:hAnsi="宋体" w:eastAsia="宋体" w:cs="MS PGothic"/>
          <w:kern w:val="0"/>
          <w:szCs w:val="21"/>
        </w:rPr>
        <w:t>地址：盐城市</w:t>
      </w:r>
      <w:r>
        <w:rPr>
          <w:rFonts w:hint="eastAsia" w:ascii="宋体" w:hAnsi="宋体" w:eastAsia="宋体" w:cs="MS PGothic"/>
          <w:kern w:val="0"/>
          <w:szCs w:val="21"/>
          <w:lang w:eastAsia="zh-CN"/>
        </w:rPr>
        <w:t>盐都区东进路兆泉商务中心三楼代理部</w:t>
      </w:r>
    </w:p>
    <w:p w14:paraId="4768781F">
      <w:pPr>
        <w:adjustRightInd w:val="0"/>
        <w:spacing w:line="410" w:lineRule="exact"/>
        <w:ind w:firstLine="420" w:firstLineChars="200"/>
        <w:jc w:val="left"/>
        <w:rPr>
          <w:rFonts w:ascii="宋体" w:hAnsi="宋体" w:cs="宋体"/>
          <w:szCs w:val="21"/>
        </w:rPr>
      </w:pPr>
      <w:r>
        <w:rPr>
          <w:rFonts w:hint="eastAsia" w:ascii="宋体" w:hAnsi="宋体" w:eastAsia="宋体" w:cs="MS PGothic"/>
          <w:kern w:val="0"/>
          <w:szCs w:val="21"/>
        </w:rPr>
        <w:t>联系人：</w:t>
      </w:r>
      <w:r>
        <w:rPr>
          <w:rFonts w:hint="eastAsia" w:ascii="宋体" w:hAnsi="宋体" w:eastAsia="宋体" w:cs="MS PGothic"/>
          <w:kern w:val="0"/>
          <w:szCs w:val="21"/>
          <w:lang w:eastAsia="zh-CN"/>
        </w:rPr>
        <w:t>张</w:t>
      </w:r>
      <w:r>
        <w:rPr>
          <w:rFonts w:hint="eastAsia" w:ascii="宋体" w:hAnsi="宋体" w:eastAsia="宋体" w:cs="MS PGothic"/>
          <w:kern w:val="0"/>
          <w:szCs w:val="21"/>
        </w:rPr>
        <w:t xml:space="preserve">先生        </w:t>
      </w:r>
      <w:r>
        <w:rPr>
          <w:rFonts w:ascii="宋体" w:hAnsi="宋体" w:eastAsia="宋体" w:cs="MS PGothic"/>
          <w:kern w:val="0"/>
          <w:szCs w:val="21"/>
        </w:rPr>
        <w:t xml:space="preserve">  </w:t>
      </w:r>
      <w:r>
        <w:rPr>
          <w:rFonts w:hint="eastAsia" w:ascii="宋体" w:hAnsi="宋体" w:eastAsia="宋体" w:cs="MS PGothic"/>
          <w:kern w:val="0"/>
          <w:szCs w:val="21"/>
        </w:rPr>
        <w:t>联系电话：</w:t>
      </w:r>
      <w:r>
        <w:rPr>
          <w:rFonts w:hint="eastAsia" w:ascii="宋体" w:hAnsi="宋体" w:eastAsia="宋体" w:cs="MS PGothic"/>
          <w:kern w:val="0"/>
          <w:szCs w:val="21"/>
          <w:lang w:val="en-US" w:eastAsia="zh-CN"/>
        </w:rPr>
        <w:t>18932286537</w:t>
      </w:r>
      <w:r>
        <w:rPr>
          <w:rFonts w:hint="eastAsia" w:ascii="宋体" w:hAnsi="宋体"/>
          <w:szCs w:val="21"/>
        </w:rPr>
        <w:t xml:space="preserve">   </w:t>
      </w:r>
    </w:p>
    <w:bookmarkEnd w:id="16"/>
    <w:p w14:paraId="6A10A24F">
      <w:pPr>
        <w:pStyle w:val="2"/>
        <w:spacing w:before="0" w:after="0" w:line="560" w:lineRule="exact"/>
      </w:pPr>
      <w:r>
        <w:br w:type="page"/>
      </w:r>
      <w:bookmarkStart w:id="19" w:name="_Toc139469131"/>
      <w:r>
        <w:t>第</w:t>
      </w:r>
      <w:r>
        <w:rPr>
          <w:rFonts w:hint="eastAsia"/>
        </w:rPr>
        <w:t>二</w:t>
      </w:r>
      <w:r>
        <w:t>章 投标人须知</w:t>
      </w:r>
      <w:bookmarkEnd w:id="5"/>
      <w:bookmarkEnd w:id="6"/>
      <w:bookmarkEnd w:id="7"/>
      <w:bookmarkEnd w:id="8"/>
      <w:bookmarkEnd w:id="9"/>
      <w:bookmarkEnd w:id="10"/>
      <w:bookmarkEnd w:id="11"/>
      <w:bookmarkEnd w:id="12"/>
      <w:bookmarkEnd w:id="13"/>
      <w:bookmarkEnd w:id="17"/>
      <w:bookmarkEnd w:id="19"/>
    </w:p>
    <w:p w14:paraId="0961EAF7">
      <w:pPr>
        <w:pStyle w:val="122"/>
        <w:spacing w:before="0" w:beforeAutospacing="0" w:after="0" w:afterAutospacing="0" w:line="560" w:lineRule="exact"/>
        <w:jc w:val="center"/>
        <w:rPr>
          <w:sz w:val="28"/>
          <w:szCs w:val="28"/>
        </w:rPr>
      </w:pPr>
      <w:bookmarkStart w:id="20" w:name="_Toc34123769"/>
      <w:bookmarkStart w:id="21" w:name="_Toc16205"/>
      <w:bookmarkStart w:id="22" w:name="_Toc387526178"/>
      <w:bookmarkStart w:id="23" w:name="_Toc369077559"/>
      <w:bookmarkStart w:id="24" w:name="_Toc387526282"/>
      <w:bookmarkStart w:id="25" w:name="_Toc387526374"/>
      <w:bookmarkStart w:id="26" w:name="_Toc397928548"/>
      <w:r>
        <w:rPr>
          <w:sz w:val="28"/>
          <w:szCs w:val="28"/>
        </w:rPr>
        <w:t>投标人须知前附表</w:t>
      </w:r>
      <w:bookmarkEnd w:id="20"/>
      <w:bookmarkEnd w:id="21"/>
      <w:bookmarkEnd w:id="22"/>
      <w:bookmarkEnd w:id="23"/>
      <w:bookmarkEnd w:id="24"/>
      <w:bookmarkEnd w:id="25"/>
      <w:bookmarkEnd w:id="26"/>
    </w:p>
    <w:tbl>
      <w:tblPr>
        <w:tblStyle w:val="42"/>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518"/>
        <w:gridCol w:w="17"/>
        <w:gridCol w:w="5913"/>
      </w:tblGrid>
      <w:tr w14:paraId="37A2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vAlign w:val="center"/>
          </w:tcPr>
          <w:p w14:paraId="5E4DBC22">
            <w:pPr>
              <w:adjustRightInd w:val="0"/>
              <w:snapToGrid w:val="0"/>
              <w:spacing w:line="320" w:lineRule="exact"/>
              <w:jc w:val="center"/>
              <w:rPr>
                <w:rFonts w:ascii="宋体" w:hAnsi="宋体"/>
                <w:b/>
                <w:szCs w:val="21"/>
              </w:rPr>
            </w:pPr>
            <w:r>
              <w:rPr>
                <w:rFonts w:hint="eastAsia" w:ascii="宋体" w:hAnsi="宋体"/>
                <w:b/>
                <w:szCs w:val="21"/>
              </w:rPr>
              <w:t>序号</w:t>
            </w:r>
          </w:p>
        </w:tc>
        <w:tc>
          <w:tcPr>
            <w:tcW w:w="2518" w:type="dxa"/>
            <w:vAlign w:val="center"/>
          </w:tcPr>
          <w:p w14:paraId="532E30CD">
            <w:pPr>
              <w:adjustRightInd w:val="0"/>
              <w:snapToGrid w:val="0"/>
              <w:spacing w:line="320" w:lineRule="exact"/>
              <w:jc w:val="center"/>
              <w:rPr>
                <w:rFonts w:ascii="宋体" w:hAnsi="宋体"/>
                <w:b/>
                <w:szCs w:val="21"/>
              </w:rPr>
            </w:pPr>
            <w:r>
              <w:rPr>
                <w:rFonts w:ascii="宋体" w:hAnsi="宋体"/>
                <w:b/>
                <w:szCs w:val="21"/>
              </w:rPr>
              <w:t>条 款 名 称</w:t>
            </w:r>
          </w:p>
        </w:tc>
        <w:tc>
          <w:tcPr>
            <w:tcW w:w="5930" w:type="dxa"/>
            <w:gridSpan w:val="2"/>
            <w:vAlign w:val="center"/>
          </w:tcPr>
          <w:p w14:paraId="46B461D3">
            <w:pPr>
              <w:adjustRightInd w:val="0"/>
              <w:snapToGrid w:val="0"/>
              <w:spacing w:line="320" w:lineRule="exact"/>
              <w:jc w:val="center"/>
              <w:rPr>
                <w:rFonts w:ascii="宋体" w:hAnsi="宋体"/>
                <w:b/>
                <w:szCs w:val="21"/>
              </w:rPr>
            </w:pPr>
            <w:r>
              <w:rPr>
                <w:rFonts w:ascii="宋体" w:hAnsi="宋体"/>
                <w:b/>
                <w:szCs w:val="21"/>
              </w:rPr>
              <w:t>编 列 内 容</w:t>
            </w:r>
          </w:p>
        </w:tc>
      </w:tr>
      <w:tr w14:paraId="0DF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33" w:type="dxa"/>
            <w:vAlign w:val="center"/>
          </w:tcPr>
          <w:p w14:paraId="3A086CD1">
            <w:pPr>
              <w:adjustRightInd w:val="0"/>
              <w:snapToGrid w:val="0"/>
              <w:spacing w:line="320" w:lineRule="exact"/>
              <w:jc w:val="center"/>
              <w:rPr>
                <w:rFonts w:ascii="宋体" w:hAnsi="宋体"/>
                <w:szCs w:val="21"/>
              </w:rPr>
            </w:pPr>
            <w:r>
              <w:rPr>
                <w:rFonts w:hint="eastAsia" w:ascii="宋体" w:hAnsi="宋体"/>
                <w:szCs w:val="21"/>
              </w:rPr>
              <w:t>1.1.2</w:t>
            </w:r>
          </w:p>
        </w:tc>
        <w:tc>
          <w:tcPr>
            <w:tcW w:w="2518" w:type="dxa"/>
            <w:vAlign w:val="center"/>
          </w:tcPr>
          <w:p w14:paraId="79D9CFA7">
            <w:pPr>
              <w:adjustRightInd w:val="0"/>
              <w:snapToGrid w:val="0"/>
              <w:spacing w:line="320" w:lineRule="exact"/>
              <w:rPr>
                <w:rFonts w:ascii="宋体" w:hAnsi="宋体"/>
                <w:szCs w:val="21"/>
              </w:rPr>
            </w:pPr>
            <w:r>
              <w:rPr>
                <w:rFonts w:ascii="宋体" w:hAnsi="宋体"/>
                <w:szCs w:val="21"/>
              </w:rPr>
              <w:t>招标人</w:t>
            </w:r>
          </w:p>
        </w:tc>
        <w:tc>
          <w:tcPr>
            <w:tcW w:w="5930" w:type="dxa"/>
            <w:gridSpan w:val="2"/>
            <w:vAlign w:val="center"/>
          </w:tcPr>
          <w:p w14:paraId="6050015E">
            <w:pPr>
              <w:adjustRightInd w:val="0"/>
              <w:snapToGrid w:val="0"/>
              <w:spacing w:line="320" w:lineRule="exact"/>
              <w:rPr>
                <w:rFonts w:ascii="宋体" w:hAnsi="宋体"/>
                <w:kern w:val="0"/>
              </w:rPr>
            </w:pPr>
            <w:r>
              <w:rPr>
                <w:rFonts w:hint="eastAsia" w:ascii="宋体" w:hAnsi="宋体" w:cs="宋体"/>
              </w:rPr>
              <w:t>名称：</w:t>
            </w:r>
            <w:r>
              <w:rPr>
                <w:rFonts w:hint="eastAsia" w:ascii="宋体" w:hAnsi="宋体" w:cs="宋体"/>
                <w:kern w:val="0"/>
              </w:rPr>
              <w:t>盐城市东方新锐工程建设有限公司</w:t>
            </w:r>
          </w:p>
          <w:p w14:paraId="45FA14B6">
            <w:pPr>
              <w:adjustRightInd w:val="0"/>
              <w:snapToGrid w:val="0"/>
              <w:spacing w:line="320" w:lineRule="exact"/>
              <w:rPr>
                <w:rFonts w:ascii="宋体" w:hAnsi="宋体" w:cs="宋体"/>
                <w:kern w:val="0"/>
              </w:rPr>
            </w:pPr>
            <w:r>
              <w:rPr>
                <w:rFonts w:hint="eastAsia" w:ascii="宋体" w:hAnsi="宋体" w:cs="宋体"/>
                <w:kern w:val="0"/>
              </w:rPr>
              <w:t>地址：盐城经济技术开发区软件园6号楼十楼1011室</w:t>
            </w:r>
          </w:p>
          <w:p w14:paraId="349F30AF">
            <w:pPr>
              <w:adjustRightInd w:val="0"/>
              <w:snapToGrid w:val="0"/>
              <w:spacing w:line="320" w:lineRule="exact"/>
              <w:rPr>
                <w:rFonts w:ascii="宋体" w:hAnsi="宋体" w:cs="宋体"/>
                <w:kern w:val="0"/>
              </w:rPr>
            </w:pPr>
            <w:r>
              <w:rPr>
                <w:rFonts w:hint="eastAsia" w:ascii="宋体" w:hAnsi="宋体" w:cs="宋体"/>
                <w:kern w:val="0"/>
              </w:rPr>
              <w:t xml:space="preserve">联系人：陈先生         </w:t>
            </w:r>
          </w:p>
          <w:p w14:paraId="20ACA264">
            <w:pPr>
              <w:adjustRightInd w:val="0"/>
              <w:snapToGrid w:val="0"/>
              <w:spacing w:line="320" w:lineRule="exact"/>
              <w:rPr>
                <w:rFonts w:ascii="宋体" w:hAnsi="宋体"/>
                <w:szCs w:val="21"/>
              </w:rPr>
            </w:pPr>
            <w:r>
              <w:rPr>
                <w:rFonts w:hint="eastAsia" w:ascii="宋体" w:hAnsi="宋体" w:cs="宋体"/>
                <w:kern w:val="0"/>
              </w:rPr>
              <w:t xml:space="preserve">联系电话：0515-68086956  </w:t>
            </w:r>
            <w:r>
              <w:rPr>
                <w:rFonts w:hint="eastAsia" w:ascii="宋体" w:hAnsi="宋体"/>
                <w:szCs w:val="21"/>
              </w:rPr>
              <w:t xml:space="preserve">                                 </w:t>
            </w:r>
          </w:p>
        </w:tc>
      </w:tr>
      <w:tr w14:paraId="11F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3" w:type="dxa"/>
            <w:vAlign w:val="center"/>
          </w:tcPr>
          <w:p w14:paraId="2BF92D51">
            <w:pPr>
              <w:adjustRightInd w:val="0"/>
              <w:snapToGrid w:val="0"/>
              <w:spacing w:line="320" w:lineRule="exact"/>
              <w:jc w:val="center"/>
              <w:rPr>
                <w:rFonts w:ascii="宋体" w:hAnsi="宋体"/>
                <w:szCs w:val="21"/>
              </w:rPr>
            </w:pPr>
            <w:r>
              <w:rPr>
                <w:rFonts w:hint="eastAsia" w:ascii="宋体" w:hAnsi="宋体"/>
                <w:szCs w:val="21"/>
              </w:rPr>
              <w:t>1.1.3</w:t>
            </w:r>
          </w:p>
        </w:tc>
        <w:tc>
          <w:tcPr>
            <w:tcW w:w="2518" w:type="dxa"/>
            <w:vAlign w:val="center"/>
          </w:tcPr>
          <w:p w14:paraId="7DEC343D">
            <w:pPr>
              <w:adjustRightInd w:val="0"/>
              <w:snapToGrid w:val="0"/>
              <w:spacing w:line="320" w:lineRule="exact"/>
              <w:rPr>
                <w:rFonts w:ascii="宋体" w:hAnsi="宋体"/>
                <w:szCs w:val="21"/>
              </w:rPr>
            </w:pPr>
            <w:r>
              <w:rPr>
                <w:rFonts w:ascii="宋体" w:hAnsi="宋体"/>
                <w:szCs w:val="21"/>
              </w:rPr>
              <w:t>招标代理机构</w:t>
            </w:r>
          </w:p>
        </w:tc>
        <w:tc>
          <w:tcPr>
            <w:tcW w:w="5930" w:type="dxa"/>
            <w:gridSpan w:val="2"/>
            <w:vAlign w:val="center"/>
          </w:tcPr>
          <w:p w14:paraId="18E97341">
            <w:pPr>
              <w:adjustRightInd w:val="0"/>
              <w:snapToGrid w:val="0"/>
              <w:spacing w:line="320" w:lineRule="exact"/>
              <w:rPr>
                <w:rFonts w:hint="eastAsia" w:ascii="宋体" w:hAnsi="宋体"/>
                <w:szCs w:val="21"/>
                <w:lang w:eastAsia="zh-CN"/>
              </w:rPr>
            </w:pPr>
            <w:r>
              <w:rPr>
                <w:rFonts w:hint="eastAsia" w:ascii="宋体" w:hAnsi="宋体"/>
                <w:szCs w:val="21"/>
              </w:rPr>
              <w:t>招标代理机构：</w:t>
            </w:r>
            <w:r>
              <w:rPr>
                <w:rFonts w:hint="eastAsia" w:ascii="宋体" w:hAnsi="宋体"/>
                <w:szCs w:val="21"/>
                <w:lang w:eastAsia="zh-CN"/>
              </w:rPr>
              <w:t>江苏恒业工程管理咨询有限公司</w:t>
            </w:r>
          </w:p>
          <w:p w14:paraId="4BC8961B">
            <w:pPr>
              <w:adjustRightInd w:val="0"/>
              <w:snapToGrid w:val="0"/>
              <w:spacing w:line="320" w:lineRule="exact"/>
              <w:rPr>
                <w:rFonts w:hint="eastAsia" w:ascii="宋体" w:hAnsi="宋体"/>
                <w:szCs w:val="21"/>
                <w:lang w:eastAsia="zh-CN"/>
              </w:rPr>
            </w:pPr>
            <w:r>
              <w:rPr>
                <w:rFonts w:hint="eastAsia" w:ascii="宋体" w:hAnsi="宋体"/>
                <w:szCs w:val="21"/>
              </w:rPr>
              <w:t>地址：盐城市</w:t>
            </w:r>
            <w:r>
              <w:rPr>
                <w:rFonts w:hint="eastAsia" w:ascii="宋体" w:hAnsi="宋体"/>
                <w:szCs w:val="21"/>
                <w:lang w:eastAsia="zh-CN"/>
              </w:rPr>
              <w:t>盐都区东进路兆泉商务中心三楼代理部</w:t>
            </w:r>
          </w:p>
          <w:p w14:paraId="33CE6370">
            <w:pPr>
              <w:adjustRightInd w:val="0"/>
              <w:snapToGrid w:val="0"/>
              <w:spacing w:line="320" w:lineRule="exact"/>
              <w:rPr>
                <w:rFonts w:hint="eastAsia" w:ascii="宋体" w:hAnsi="宋体"/>
                <w:szCs w:val="21"/>
              </w:rPr>
            </w:pPr>
            <w:r>
              <w:rPr>
                <w:rFonts w:hint="eastAsia" w:ascii="宋体" w:hAnsi="宋体"/>
                <w:szCs w:val="21"/>
              </w:rPr>
              <w:t>联系人：</w:t>
            </w:r>
            <w:r>
              <w:rPr>
                <w:rFonts w:hint="eastAsia" w:ascii="宋体" w:hAnsi="宋体"/>
                <w:szCs w:val="21"/>
                <w:lang w:eastAsia="zh-CN"/>
              </w:rPr>
              <w:t>张</w:t>
            </w:r>
            <w:r>
              <w:rPr>
                <w:rFonts w:hint="eastAsia" w:ascii="宋体" w:hAnsi="宋体"/>
                <w:szCs w:val="21"/>
              </w:rPr>
              <w:t xml:space="preserve">先生          </w:t>
            </w:r>
          </w:p>
          <w:p w14:paraId="4E5F5898">
            <w:pPr>
              <w:adjustRightInd w:val="0"/>
              <w:snapToGrid w:val="0"/>
              <w:spacing w:line="320" w:lineRule="exact"/>
              <w:rPr>
                <w:rFonts w:ascii="宋体" w:hAnsi="宋体"/>
                <w:szCs w:val="21"/>
              </w:rPr>
            </w:pPr>
            <w:r>
              <w:rPr>
                <w:rFonts w:hint="eastAsia" w:ascii="宋体" w:hAnsi="宋体"/>
                <w:szCs w:val="21"/>
              </w:rPr>
              <w:t>联系电话：</w:t>
            </w:r>
            <w:r>
              <w:rPr>
                <w:rFonts w:hint="eastAsia" w:ascii="宋体" w:hAnsi="宋体"/>
                <w:szCs w:val="21"/>
                <w:lang w:val="en-US" w:eastAsia="zh-CN"/>
              </w:rPr>
              <w:t>18932286537</w:t>
            </w:r>
          </w:p>
        </w:tc>
      </w:tr>
      <w:tr w14:paraId="64C7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vAlign w:val="center"/>
          </w:tcPr>
          <w:p w14:paraId="25A7ABDC">
            <w:pPr>
              <w:adjustRightInd w:val="0"/>
              <w:snapToGrid w:val="0"/>
              <w:spacing w:line="320" w:lineRule="exact"/>
              <w:jc w:val="center"/>
              <w:rPr>
                <w:rFonts w:ascii="宋体" w:hAnsi="宋体"/>
                <w:szCs w:val="21"/>
              </w:rPr>
            </w:pPr>
            <w:r>
              <w:rPr>
                <w:rFonts w:hint="eastAsia" w:ascii="宋体" w:hAnsi="宋体"/>
                <w:szCs w:val="21"/>
              </w:rPr>
              <w:t>1.1.4</w:t>
            </w:r>
          </w:p>
        </w:tc>
        <w:tc>
          <w:tcPr>
            <w:tcW w:w="2518" w:type="dxa"/>
            <w:vAlign w:val="center"/>
          </w:tcPr>
          <w:p w14:paraId="417CB0E6">
            <w:pPr>
              <w:adjustRightInd w:val="0"/>
              <w:snapToGrid w:val="0"/>
              <w:spacing w:line="320" w:lineRule="exact"/>
              <w:rPr>
                <w:rFonts w:ascii="宋体" w:hAnsi="宋体"/>
                <w:szCs w:val="21"/>
              </w:rPr>
            </w:pPr>
            <w:r>
              <w:rPr>
                <w:rFonts w:ascii="宋体" w:hAnsi="宋体"/>
                <w:szCs w:val="21"/>
              </w:rPr>
              <w:t>项目名称</w:t>
            </w:r>
          </w:p>
        </w:tc>
        <w:tc>
          <w:tcPr>
            <w:tcW w:w="5930" w:type="dxa"/>
            <w:gridSpan w:val="2"/>
            <w:vAlign w:val="center"/>
          </w:tcPr>
          <w:p w14:paraId="6256CB97">
            <w:pPr>
              <w:adjustRightInd w:val="0"/>
              <w:snapToGrid w:val="0"/>
              <w:spacing w:line="320" w:lineRule="exact"/>
              <w:rPr>
                <w:rFonts w:hint="eastAsia" w:ascii="宋体" w:hAnsi="宋体" w:eastAsia="宋体"/>
                <w:szCs w:val="21"/>
                <w:lang w:eastAsia="zh-CN"/>
              </w:rPr>
            </w:pPr>
            <w:r>
              <w:rPr>
                <w:rFonts w:hint="eastAsia" w:ascii="宋体" w:hAnsi="宋体" w:cs="宋体"/>
                <w:lang w:eastAsia="zh-CN"/>
              </w:rPr>
              <w:t>2025年度零星维修劳务分包项目（Ⅰ）</w:t>
            </w:r>
          </w:p>
        </w:tc>
      </w:tr>
      <w:tr w14:paraId="7A09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33" w:type="dxa"/>
            <w:vAlign w:val="center"/>
          </w:tcPr>
          <w:p w14:paraId="1E035054">
            <w:pPr>
              <w:adjustRightInd w:val="0"/>
              <w:snapToGrid w:val="0"/>
              <w:spacing w:line="320" w:lineRule="exact"/>
              <w:jc w:val="center"/>
              <w:rPr>
                <w:rFonts w:ascii="宋体" w:hAnsi="宋体"/>
                <w:szCs w:val="21"/>
              </w:rPr>
            </w:pPr>
            <w:r>
              <w:rPr>
                <w:rFonts w:hint="eastAsia" w:ascii="宋体" w:hAnsi="宋体"/>
                <w:szCs w:val="21"/>
              </w:rPr>
              <w:t>1.2.1</w:t>
            </w:r>
          </w:p>
        </w:tc>
        <w:tc>
          <w:tcPr>
            <w:tcW w:w="2518" w:type="dxa"/>
            <w:vAlign w:val="center"/>
          </w:tcPr>
          <w:p w14:paraId="1D7BB32D">
            <w:pPr>
              <w:adjustRightInd w:val="0"/>
              <w:snapToGrid w:val="0"/>
              <w:spacing w:line="320" w:lineRule="exact"/>
              <w:rPr>
                <w:rFonts w:ascii="宋体" w:hAnsi="宋体"/>
                <w:szCs w:val="21"/>
              </w:rPr>
            </w:pPr>
            <w:r>
              <w:rPr>
                <w:rFonts w:ascii="宋体" w:hAnsi="宋体"/>
                <w:szCs w:val="21"/>
              </w:rPr>
              <w:t>资金来源</w:t>
            </w:r>
          </w:p>
        </w:tc>
        <w:tc>
          <w:tcPr>
            <w:tcW w:w="5930" w:type="dxa"/>
            <w:gridSpan w:val="2"/>
            <w:vAlign w:val="center"/>
          </w:tcPr>
          <w:p w14:paraId="19D21C31">
            <w:pPr>
              <w:adjustRightInd w:val="0"/>
              <w:snapToGrid w:val="0"/>
              <w:spacing w:line="320" w:lineRule="exact"/>
              <w:rPr>
                <w:rFonts w:ascii="宋体" w:hAnsi="宋体"/>
                <w:szCs w:val="21"/>
              </w:rPr>
            </w:pPr>
            <w:r>
              <w:rPr>
                <w:rFonts w:hint="eastAsia" w:ascii="宋体" w:hAnsi="宋体"/>
                <w:szCs w:val="21"/>
              </w:rPr>
              <w:t>国有自筹</w:t>
            </w:r>
          </w:p>
        </w:tc>
      </w:tr>
      <w:tr w14:paraId="221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Align w:val="center"/>
          </w:tcPr>
          <w:p w14:paraId="3E90DC5D">
            <w:pPr>
              <w:adjustRightInd w:val="0"/>
              <w:snapToGrid w:val="0"/>
              <w:spacing w:line="320" w:lineRule="exact"/>
              <w:jc w:val="center"/>
              <w:rPr>
                <w:rFonts w:ascii="宋体" w:hAnsi="宋体"/>
                <w:szCs w:val="21"/>
              </w:rPr>
            </w:pPr>
            <w:r>
              <w:rPr>
                <w:rFonts w:hint="eastAsia" w:ascii="宋体" w:hAnsi="宋体"/>
                <w:szCs w:val="21"/>
              </w:rPr>
              <w:t>1.2.2</w:t>
            </w:r>
          </w:p>
        </w:tc>
        <w:tc>
          <w:tcPr>
            <w:tcW w:w="2518" w:type="dxa"/>
            <w:vAlign w:val="center"/>
          </w:tcPr>
          <w:p w14:paraId="659979CB">
            <w:pPr>
              <w:adjustRightInd w:val="0"/>
              <w:snapToGrid w:val="0"/>
              <w:spacing w:line="320" w:lineRule="exact"/>
              <w:rPr>
                <w:rFonts w:ascii="宋体" w:hAnsi="宋体"/>
                <w:szCs w:val="21"/>
              </w:rPr>
            </w:pPr>
            <w:r>
              <w:rPr>
                <w:rFonts w:ascii="宋体" w:hAnsi="宋体"/>
                <w:szCs w:val="21"/>
              </w:rPr>
              <w:t>出资比例</w:t>
            </w:r>
          </w:p>
        </w:tc>
        <w:tc>
          <w:tcPr>
            <w:tcW w:w="5930" w:type="dxa"/>
            <w:gridSpan w:val="2"/>
            <w:vAlign w:val="center"/>
          </w:tcPr>
          <w:p w14:paraId="56F4CB51">
            <w:pPr>
              <w:adjustRightInd w:val="0"/>
              <w:snapToGrid w:val="0"/>
              <w:spacing w:line="320" w:lineRule="exact"/>
              <w:rPr>
                <w:rFonts w:ascii="宋体" w:hAnsi="宋体"/>
                <w:szCs w:val="21"/>
              </w:rPr>
            </w:pPr>
            <w:r>
              <w:rPr>
                <w:rFonts w:hint="eastAsia" w:ascii="宋体" w:hAnsi="宋体"/>
                <w:szCs w:val="21"/>
              </w:rPr>
              <w:t>100%</w:t>
            </w:r>
          </w:p>
        </w:tc>
      </w:tr>
      <w:tr w14:paraId="6C15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vAlign w:val="center"/>
          </w:tcPr>
          <w:p w14:paraId="62475254">
            <w:pPr>
              <w:adjustRightInd w:val="0"/>
              <w:snapToGrid w:val="0"/>
              <w:spacing w:line="320" w:lineRule="exact"/>
              <w:jc w:val="center"/>
              <w:rPr>
                <w:rFonts w:ascii="宋体" w:hAnsi="宋体"/>
                <w:szCs w:val="21"/>
              </w:rPr>
            </w:pPr>
            <w:r>
              <w:rPr>
                <w:rFonts w:hint="eastAsia" w:ascii="宋体" w:hAnsi="宋体"/>
                <w:szCs w:val="21"/>
              </w:rPr>
              <w:t>1.2.3</w:t>
            </w:r>
          </w:p>
        </w:tc>
        <w:tc>
          <w:tcPr>
            <w:tcW w:w="2518" w:type="dxa"/>
            <w:vAlign w:val="center"/>
          </w:tcPr>
          <w:p w14:paraId="709E2C34">
            <w:pPr>
              <w:adjustRightInd w:val="0"/>
              <w:snapToGrid w:val="0"/>
              <w:spacing w:line="320" w:lineRule="exact"/>
              <w:rPr>
                <w:rFonts w:ascii="宋体" w:hAnsi="宋体"/>
                <w:szCs w:val="21"/>
              </w:rPr>
            </w:pPr>
            <w:r>
              <w:rPr>
                <w:rFonts w:ascii="宋体" w:hAnsi="宋体"/>
                <w:szCs w:val="21"/>
              </w:rPr>
              <w:t>资金落实情况</w:t>
            </w:r>
          </w:p>
        </w:tc>
        <w:tc>
          <w:tcPr>
            <w:tcW w:w="5930" w:type="dxa"/>
            <w:gridSpan w:val="2"/>
            <w:vAlign w:val="center"/>
          </w:tcPr>
          <w:p w14:paraId="1098287F">
            <w:pPr>
              <w:adjustRightInd w:val="0"/>
              <w:snapToGrid w:val="0"/>
              <w:spacing w:line="320" w:lineRule="exact"/>
              <w:rPr>
                <w:rFonts w:ascii="宋体" w:hAnsi="宋体"/>
                <w:szCs w:val="21"/>
              </w:rPr>
            </w:pPr>
            <w:r>
              <w:rPr>
                <w:rFonts w:hint="eastAsia" w:ascii="宋体" w:hAnsi="宋体"/>
                <w:szCs w:val="21"/>
              </w:rPr>
              <w:t>已落实</w:t>
            </w:r>
          </w:p>
        </w:tc>
      </w:tr>
      <w:tr w14:paraId="70C9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33" w:type="dxa"/>
            <w:vAlign w:val="center"/>
          </w:tcPr>
          <w:p w14:paraId="386C4FBA">
            <w:pPr>
              <w:adjustRightInd w:val="0"/>
              <w:snapToGrid w:val="0"/>
              <w:spacing w:line="320" w:lineRule="exact"/>
              <w:jc w:val="center"/>
              <w:rPr>
                <w:rFonts w:ascii="宋体" w:hAnsi="宋体"/>
                <w:szCs w:val="21"/>
              </w:rPr>
            </w:pPr>
            <w:r>
              <w:rPr>
                <w:rFonts w:hint="eastAsia" w:ascii="宋体" w:hAnsi="宋体"/>
                <w:szCs w:val="21"/>
              </w:rPr>
              <w:t>1.3.1</w:t>
            </w:r>
          </w:p>
        </w:tc>
        <w:tc>
          <w:tcPr>
            <w:tcW w:w="2518" w:type="dxa"/>
            <w:vAlign w:val="center"/>
          </w:tcPr>
          <w:p w14:paraId="415A1C29">
            <w:pPr>
              <w:adjustRightInd w:val="0"/>
              <w:snapToGrid w:val="0"/>
              <w:spacing w:line="320" w:lineRule="exact"/>
              <w:rPr>
                <w:rFonts w:ascii="宋体" w:hAnsi="宋体"/>
                <w:szCs w:val="21"/>
              </w:rPr>
            </w:pPr>
            <w:r>
              <w:rPr>
                <w:rFonts w:ascii="宋体" w:hAnsi="宋体"/>
                <w:szCs w:val="21"/>
              </w:rPr>
              <w:t>招标范围</w:t>
            </w:r>
          </w:p>
        </w:tc>
        <w:tc>
          <w:tcPr>
            <w:tcW w:w="5930" w:type="dxa"/>
            <w:gridSpan w:val="2"/>
            <w:vAlign w:val="center"/>
          </w:tcPr>
          <w:p w14:paraId="2DE5A8C6">
            <w:pPr>
              <w:shd w:val="clear" w:color="auto" w:fill="FFFFFF"/>
              <w:adjustRightInd w:val="0"/>
              <w:snapToGrid w:val="0"/>
              <w:spacing w:line="320" w:lineRule="exact"/>
              <w:rPr>
                <w:rFonts w:ascii="宋体" w:hAnsi="宋体" w:cs="Helvetica"/>
                <w:kern w:val="0"/>
                <w:szCs w:val="21"/>
                <w:shd w:val="clear" w:color="auto" w:fill="FFFFFF"/>
              </w:rPr>
            </w:pPr>
            <w:r>
              <w:rPr>
                <w:rFonts w:hint="eastAsia" w:ascii="宋体" w:hAnsi="宋体" w:cs="Helvetica"/>
                <w:kern w:val="0"/>
                <w:szCs w:val="21"/>
                <w:shd w:val="clear" w:color="auto" w:fill="FFFFFF"/>
              </w:rPr>
              <w:t>详见招标公告</w:t>
            </w:r>
          </w:p>
        </w:tc>
      </w:tr>
      <w:tr w14:paraId="7C9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vAlign w:val="center"/>
          </w:tcPr>
          <w:p w14:paraId="666D4898">
            <w:pPr>
              <w:adjustRightInd w:val="0"/>
              <w:snapToGrid w:val="0"/>
              <w:spacing w:line="320" w:lineRule="exact"/>
              <w:jc w:val="center"/>
              <w:rPr>
                <w:rFonts w:ascii="宋体" w:hAnsi="宋体"/>
                <w:szCs w:val="21"/>
              </w:rPr>
            </w:pPr>
            <w:r>
              <w:rPr>
                <w:rFonts w:hint="eastAsia" w:ascii="宋体" w:hAnsi="宋体"/>
                <w:szCs w:val="21"/>
              </w:rPr>
              <w:t>1.3.2</w:t>
            </w:r>
          </w:p>
        </w:tc>
        <w:tc>
          <w:tcPr>
            <w:tcW w:w="2518" w:type="dxa"/>
            <w:vAlign w:val="center"/>
          </w:tcPr>
          <w:p w14:paraId="737E1EC5">
            <w:pPr>
              <w:adjustRightInd w:val="0"/>
              <w:snapToGrid w:val="0"/>
              <w:spacing w:line="320" w:lineRule="exact"/>
              <w:rPr>
                <w:rFonts w:ascii="宋体" w:hAnsi="宋体"/>
                <w:szCs w:val="21"/>
              </w:rPr>
            </w:pPr>
            <w:r>
              <w:rPr>
                <w:rFonts w:hint="eastAsia" w:ascii="宋体" w:hAnsi="宋体"/>
                <w:szCs w:val="21"/>
              </w:rPr>
              <w:t>服务期</w:t>
            </w:r>
          </w:p>
        </w:tc>
        <w:tc>
          <w:tcPr>
            <w:tcW w:w="5930" w:type="dxa"/>
            <w:gridSpan w:val="2"/>
            <w:vAlign w:val="center"/>
          </w:tcPr>
          <w:p w14:paraId="11907C38">
            <w:pPr>
              <w:adjustRightInd w:val="0"/>
              <w:snapToGrid w:val="0"/>
              <w:spacing w:line="320" w:lineRule="exact"/>
              <w:jc w:val="left"/>
              <w:rPr>
                <w:rFonts w:ascii="宋体" w:hAnsi="宋体" w:cs="Helvetica"/>
                <w:kern w:val="0"/>
                <w:szCs w:val="21"/>
                <w:shd w:val="clear" w:color="auto" w:fill="FFFFFF"/>
              </w:rPr>
            </w:pPr>
            <w:r>
              <w:rPr>
                <w:rFonts w:hint="eastAsia" w:ascii="宋体" w:hAnsi="宋体" w:cs="Helvetica"/>
                <w:kern w:val="0"/>
                <w:szCs w:val="21"/>
                <w:shd w:val="clear" w:color="auto" w:fill="FFFFFF"/>
              </w:rPr>
              <w:t>详见招标公告</w:t>
            </w:r>
          </w:p>
        </w:tc>
      </w:tr>
      <w:tr w14:paraId="0BD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vAlign w:val="center"/>
          </w:tcPr>
          <w:p w14:paraId="42A2C932">
            <w:pPr>
              <w:adjustRightInd w:val="0"/>
              <w:snapToGrid w:val="0"/>
              <w:spacing w:line="320" w:lineRule="exact"/>
              <w:jc w:val="center"/>
              <w:rPr>
                <w:rFonts w:ascii="宋体" w:hAnsi="宋体"/>
                <w:szCs w:val="21"/>
              </w:rPr>
            </w:pPr>
            <w:r>
              <w:rPr>
                <w:rFonts w:hint="eastAsia" w:ascii="宋体" w:hAnsi="宋体"/>
                <w:szCs w:val="21"/>
              </w:rPr>
              <w:t>1.3.3</w:t>
            </w:r>
          </w:p>
        </w:tc>
        <w:tc>
          <w:tcPr>
            <w:tcW w:w="2518" w:type="dxa"/>
            <w:vAlign w:val="center"/>
          </w:tcPr>
          <w:p w14:paraId="706F01C4">
            <w:pPr>
              <w:adjustRightInd w:val="0"/>
              <w:snapToGrid w:val="0"/>
              <w:spacing w:line="320" w:lineRule="exact"/>
              <w:rPr>
                <w:rFonts w:ascii="宋体" w:hAnsi="宋体"/>
                <w:szCs w:val="21"/>
              </w:rPr>
            </w:pPr>
            <w:r>
              <w:rPr>
                <w:rFonts w:hint="eastAsia" w:ascii="宋体" w:hAnsi="宋体"/>
                <w:szCs w:val="21"/>
              </w:rPr>
              <w:t>服务</w:t>
            </w:r>
            <w:r>
              <w:rPr>
                <w:rFonts w:ascii="宋体" w:hAnsi="宋体"/>
                <w:szCs w:val="21"/>
              </w:rPr>
              <w:t>地点</w:t>
            </w:r>
          </w:p>
        </w:tc>
        <w:tc>
          <w:tcPr>
            <w:tcW w:w="5930" w:type="dxa"/>
            <w:gridSpan w:val="2"/>
            <w:vAlign w:val="center"/>
          </w:tcPr>
          <w:p w14:paraId="116C3A03">
            <w:pPr>
              <w:shd w:val="clear" w:color="auto" w:fill="FFFFFF"/>
              <w:adjustRightInd w:val="0"/>
              <w:snapToGrid w:val="0"/>
              <w:spacing w:line="320" w:lineRule="exact"/>
              <w:rPr>
                <w:rFonts w:ascii="宋体" w:hAnsi="宋体" w:cs="Helvetica"/>
                <w:kern w:val="0"/>
                <w:szCs w:val="21"/>
              </w:rPr>
            </w:pPr>
            <w:r>
              <w:rPr>
                <w:rFonts w:hint="eastAsia" w:ascii="宋体" w:hAnsi="宋体" w:cs="Helvetica"/>
                <w:kern w:val="0"/>
                <w:szCs w:val="21"/>
              </w:rPr>
              <w:t>盐城经济技术开发区境内相关项目工地，具体服从招标人安排。</w:t>
            </w:r>
          </w:p>
        </w:tc>
      </w:tr>
      <w:tr w14:paraId="68F7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3" w:type="dxa"/>
            <w:vAlign w:val="center"/>
          </w:tcPr>
          <w:p w14:paraId="71D65ED9">
            <w:pPr>
              <w:adjustRightInd w:val="0"/>
              <w:snapToGrid w:val="0"/>
              <w:spacing w:line="320" w:lineRule="exact"/>
              <w:jc w:val="center"/>
              <w:rPr>
                <w:rFonts w:ascii="宋体" w:hAnsi="宋体"/>
                <w:szCs w:val="21"/>
              </w:rPr>
            </w:pPr>
            <w:r>
              <w:rPr>
                <w:rFonts w:hint="eastAsia" w:ascii="宋体" w:hAnsi="宋体"/>
                <w:szCs w:val="21"/>
              </w:rPr>
              <w:t>1.3.4</w:t>
            </w:r>
          </w:p>
        </w:tc>
        <w:tc>
          <w:tcPr>
            <w:tcW w:w="2518" w:type="dxa"/>
            <w:vAlign w:val="center"/>
          </w:tcPr>
          <w:p w14:paraId="171FE987">
            <w:pPr>
              <w:adjustRightInd w:val="0"/>
              <w:snapToGrid w:val="0"/>
              <w:spacing w:line="320" w:lineRule="exact"/>
              <w:rPr>
                <w:rFonts w:ascii="宋体" w:hAnsi="宋体"/>
                <w:szCs w:val="21"/>
              </w:rPr>
            </w:pPr>
            <w:r>
              <w:rPr>
                <w:rFonts w:ascii="宋体" w:hAnsi="宋体"/>
                <w:szCs w:val="21"/>
              </w:rPr>
              <w:t>质量</w:t>
            </w:r>
            <w:r>
              <w:rPr>
                <w:rFonts w:hint="eastAsia" w:ascii="宋体" w:hAnsi="宋体"/>
                <w:szCs w:val="21"/>
              </w:rPr>
              <w:t>要求</w:t>
            </w:r>
          </w:p>
        </w:tc>
        <w:tc>
          <w:tcPr>
            <w:tcW w:w="5930" w:type="dxa"/>
            <w:gridSpan w:val="2"/>
            <w:vAlign w:val="center"/>
          </w:tcPr>
          <w:p w14:paraId="7451ECA9">
            <w:pPr>
              <w:shd w:val="clear" w:color="auto" w:fill="FFFFFF"/>
              <w:adjustRightInd w:val="0"/>
              <w:snapToGrid w:val="0"/>
              <w:spacing w:line="320" w:lineRule="exact"/>
              <w:rPr>
                <w:rFonts w:ascii="宋体" w:hAnsi="宋体" w:cs="Helvetica"/>
                <w:kern w:val="0"/>
                <w:szCs w:val="21"/>
                <w:shd w:val="clear" w:color="auto" w:fill="FFFFFF"/>
              </w:rPr>
            </w:pPr>
            <w:r>
              <w:rPr>
                <w:rFonts w:hint="eastAsia" w:ascii="宋体" w:hAnsi="宋体" w:cs="Helvetica"/>
                <w:kern w:val="0"/>
                <w:szCs w:val="21"/>
                <w:shd w:val="clear" w:color="auto" w:fill="FFFFFF"/>
              </w:rPr>
              <w:t>详见招标公告</w:t>
            </w:r>
          </w:p>
        </w:tc>
      </w:tr>
      <w:tr w14:paraId="32DB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33" w:type="dxa"/>
            <w:vAlign w:val="center"/>
          </w:tcPr>
          <w:p w14:paraId="72846637">
            <w:pPr>
              <w:adjustRightInd w:val="0"/>
              <w:snapToGrid w:val="0"/>
              <w:spacing w:line="320" w:lineRule="exact"/>
              <w:jc w:val="center"/>
              <w:rPr>
                <w:rFonts w:ascii="宋体" w:hAnsi="宋体"/>
                <w:szCs w:val="21"/>
              </w:rPr>
            </w:pPr>
            <w:r>
              <w:rPr>
                <w:rFonts w:hint="eastAsia" w:ascii="宋体" w:hAnsi="宋体"/>
                <w:szCs w:val="21"/>
              </w:rPr>
              <w:t>1.4.1</w:t>
            </w:r>
          </w:p>
        </w:tc>
        <w:tc>
          <w:tcPr>
            <w:tcW w:w="2518" w:type="dxa"/>
            <w:vAlign w:val="center"/>
          </w:tcPr>
          <w:p w14:paraId="7BBD4D30">
            <w:pPr>
              <w:adjustRightInd w:val="0"/>
              <w:snapToGrid w:val="0"/>
              <w:spacing w:line="320" w:lineRule="exact"/>
              <w:rPr>
                <w:rFonts w:ascii="宋体" w:hAnsi="宋体"/>
                <w:szCs w:val="21"/>
              </w:rPr>
            </w:pPr>
            <w:r>
              <w:rPr>
                <w:rFonts w:ascii="宋体" w:hAnsi="宋体"/>
                <w:szCs w:val="21"/>
              </w:rPr>
              <w:t>投标人资格要求</w:t>
            </w:r>
          </w:p>
        </w:tc>
        <w:tc>
          <w:tcPr>
            <w:tcW w:w="5930" w:type="dxa"/>
            <w:gridSpan w:val="2"/>
            <w:vAlign w:val="center"/>
          </w:tcPr>
          <w:p w14:paraId="4BCDD427">
            <w:pPr>
              <w:adjustRightInd w:val="0"/>
              <w:snapToGrid w:val="0"/>
              <w:spacing w:line="320" w:lineRule="exact"/>
              <w:rPr>
                <w:rFonts w:ascii="宋体" w:hAnsi="宋体"/>
                <w:szCs w:val="21"/>
              </w:rPr>
            </w:pPr>
            <w:r>
              <w:rPr>
                <w:rFonts w:hint="eastAsia" w:ascii="宋体" w:hAnsi="宋体" w:cs="宋体"/>
                <w:b/>
                <w:bCs/>
                <w:szCs w:val="21"/>
              </w:rPr>
              <w:t>详见招标公告</w:t>
            </w:r>
          </w:p>
        </w:tc>
      </w:tr>
      <w:tr w14:paraId="2D7B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33" w:type="dxa"/>
            <w:vAlign w:val="center"/>
          </w:tcPr>
          <w:p w14:paraId="74AB2404">
            <w:pPr>
              <w:adjustRightInd w:val="0"/>
              <w:snapToGrid w:val="0"/>
              <w:spacing w:line="320" w:lineRule="exact"/>
              <w:jc w:val="center"/>
              <w:rPr>
                <w:rFonts w:ascii="宋体" w:hAnsi="宋体"/>
                <w:szCs w:val="21"/>
              </w:rPr>
            </w:pPr>
            <w:r>
              <w:rPr>
                <w:rFonts w:hint="eastAsia" w:ascii="宋体" w:hAnsi="宋体"/>
                <w:szCs w:val="21"/>
              </w:rPr>
              <w:t>1.4.2</w:t>
            </w:r>
          </w:p>
        </w:tc>
        <w:tc>
          <w:tcPr>
            <w:tcW w:w="2518" w:type="dxa"/>
            <w:vAlign w:val="center"/>
          </w:tcPr>
          <w:p w14:paraId="20A68DB3">
            <w:pPr>
              <w:adjustRightInd w:val="0"/>
              <w:snapToGrid w:val="0"/>
              <w:spacing w:line="320" w:lineRule="exact"/>
              <w:rPr>
                <w:rFonts w:ascii="宋体" w:hAnsi="宋体"/>
                <w:szCs w:val="21"/>
              </w:rPr>
            </w:pPr>
            <w:r>
              <w:rPr>
                <w:rFonts w:ascii="宋体" w:hAnsi="宋体"/>
                <w:szCs w:val="21"/>
              </w:rPr>
              <w:t>是否接受联合体投标</w:t>
            </w:r>
          </w:p>
        </w:tc>
        <w:tc>
          <w:tcPr>
            <w:tcW w:w="5930" w:type="dxa"/>
            <w:gridSpan w:val="2"/>
            <w:vAlign w:val="center"/>
          </w:tcPr>
          <w:p w14:paraId="6DA56807">
            <w:pPr>
              <w:adjustRightInd w:val="0"/>
              <w:snapToGrid w:val="0"/>
              <w:spacing w:line="320" w:lineRule="exact"/>
              <w:rPr>
                <w:rFonts w:ascii="宋体" w:hAnsi="宋体"/>
                <w:kern w:val="0"/>
                <w:szCs w:val="21"/>
              </w:rPr>
            </w:pPr>
            <w:r>
              <w:rPr>
                <w:rFonts w:hint="eastAsia" w:ascii="宋体" w:hAnsi="宋体"/>
                <w:szCs w:val="21"/>
              </w:rPr>
              <w:t>不接受</w:t>
            </w:r>
          </w:p>
        </w:tc>
      </w:tr>
      <w:tr w14:paraId="61DC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3" w:type="dxa"/>
            <w:vAlign w:val="center"/>
          </w:tcPr>
          <w:p w14:paraId="24A2B731">
            <w:pPr>
              <w:adjustRightInd w:val="0"/>
              <w:snapToGrid w:val="0"/>
              <w:spacing w:line="320" w:lineRule="exact"/>
              <w:jc w:val="center"/>
              <w:rPr>
                <w:rFonts w:ascii="宋体" w:hAnsi="宋体"/>
                <w:szCs w:val="21"/>
              </w:rPr>
            </w:pPr>
            <w:r>
              <w:rPr>
                <w:rFonts w:hint="eastAsia" w:ascii="宋体" w:hAnsi="宋体"/>
                <w:szCs w:val="21"/>
              </w:rPr>
              <w:t>1.9.1</w:t>
            </w:r>
          </w:p>
        </w:tc>
        <w:tc>
          <w:tcPr>
            <w:tcW w:w="2518" w:type="dxa"/>
            <w:vAlign w:val="center"/>
          </w:tcPr>
          <w:p w14:paraId="439D4773">
            <w:pPr>
              <w:adjustRightInd w:val="0"/>
              <w:snapToGrid w:val="0"/>
              <w:spacing w:line="320" w:lineRule="exact"/>
              <w:rPr>
                <w:rFonts w:ascii="宋体" w:hAnsi="宋体"/>
                <w:szCs w:val="21"/>
              </w:rPr>
            </w:pPr>
            <w:r>
              <w:rPr>
                <w:rFonts w:hint="eastAsia" w:ascii="宋体" w:hAnsi="宋体"/>
                <w:szCs w:val="21"/>
              </w:rPr>
              <w:t>踏勘现场</w:t>
            </w:r>
          </w:p>
        </w:tc>
        <w:tc>
          <w:tcPr>
            <w:tcW w:w="5930" w:type="dxa"/>
            <w:gridSpan w:val="2"/>
            <w:vAlign w:val="center"/>
          </w:tcPr>
          <w:p w14:paraId="52AB3AAD">
            <w:pPr>
              <w:adjustRightInd w:val="0"/>
              <w:snapToGrid w:val="0"/>
              <w:spacing w:line="320" w:lineRule="exact"/>
              <w:rPr>
                <w:rFonts w:ascii="宋体" w:hAnsi="宋体"/>
                <w:szCs w:val="21"/>
              </w:rPr>
            </w:pPr>
            <w:r>
              <w:rPr>
                <w:rFonts w:ascii="宋体" w:hAnsi="宋体"/>
                <w:szCs w:val="21"/>
              </w:rPr>
              <w:t>不组织</w:t>
            </w:r>
            <w:r>
              <w:rPr>
                <w:rFonts w:hint="eastAsia" w:ascii="宋体" w:hAnsi="宋体"/>
                <w:szCs w:val="21"/>
              </w:rPr>
              <w:t>，投标人自行踏勘</w:t>
            </w:r>
          </w:p>
        </w:tc>
      </w:tr>
      <w:tr w14:paraId="3381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vAlign w:val="center"/>
          </w:tcPr>
          <w:p w14:paraId="7A98AB62">
            <w:pPr>
              <w:adjustRightInd w:val="0"/>
              <w:snapToGrid w:val="0"/>
              <w:spacing w:line="320" w:lineRule="exact"/>
              <w:jc w:val="center"/>
              <w:rPr>
                <w:rFonts w:ascii="宋体" w:hAnsi="宋体"/>
                <w:szCs w:val="21"/>
              </w:rPr>
            </w:pPr>
            <w:r>
              <w:rPr>
                <w:rFonts w:hint="eastAsia" w:ascii="宋体" w:hAnsi="宋体"/>
                <w:szCs w:val="21"/>
              </w:rPr>
              <w:t>1.10.1</w:t>
            </w:r>
          </w:p>
        </w:tc>
        <w:tc>
          <w:tcPr>
            <w:tcW w:w="2518" w:type="dxa"/>
            <w:vAlign w:val="center"/>
          </w:tcPr>
          <w:p w14:paraId="713C4A1A">
            <w:pPr>
              <w:adjustRightInd w:val="0"/>
              <w:snapToGrid w:val="0"/>
              <w:spacing w:line="320" w:lineRule="exact"/>
              <w:rPr>
                <w:rFonts w:ascii="宋体" w:hAnsi="宋体"/>
                <w:szCs w:val="21"/>
              </w:rPr>
            </w:pPr>
            <w:r>
              <w:rPr>
                <w:rFonts w:hint="eastAsia" w:ascii="宋体" w:hAnsi="宋体"/>
                <w:szCs w:val="21"/>
              </w:rPr>
              <w:t>分包</w:t>
            </w:r>
          </w:p>
        </w:tc>
        <w:tc>
          <w:tcPr>
            <w:tcW w:w="5930" w:type="dxa"/>
            <w:gridSpan w:val="2"/>
            <w:vAlign w:val="center"/>
          </w:tcPr>
          <w:p w14:paraId="0F1E836D">
            <w:pPr>
              <w:adjustRightInd w:val="0"/>
              <w:snapToGrid w:val="0"/>
              <w:spacing w:line="320" w:lineRule="exact"/>
              <w:rPr>
                <w:rFonts w:ascii="宋体" w:hAnsi="宋体"/>
                <w:szCs w:val="21"/>
              </w:rPr>
            </w:pPr>
            <w:r>
              <w:rPr>
                <w:rFonts w:ascii="宋体" w:hAnsi="宋体"/>
                <w:szCs w:val="21"/>
              </w:rPr>
              <w:t>不允许</w:t>
            </w:r>
          </w:p>
        </w:tc>
      </w:tr>
      <w:tr w14:paraId="06A3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33" w:type="dxa"/>
            <w:vAlign w:val="center"/>
          </w:tcPr>
          <w:p w14:paraId="76D79009">
            <w:pPr>
              <w:adjustRightInd w:val="0"/>
              <w:snapToGrid w:val="0"/>
              <w:spacing w:line="320" w:lineRule="exact"/>
              <w:jc w:val="center"/>
              <w:rPr>
                <w:rFonts w:ascii="宋体" w:hAnsi="宋体"/>
                <w:szCs w:val="21"/>
              </w:rPr>
            </w:pPr>
            <w:r>
              <w:rPr>
                <w:rFonts w:ascii="宋体" w:hAnsi="宋体"/>
                <w:szCs w:val="21"/>
              </w:rPr>
              <w:t>1.1</w:t>
            </w:r>
            <w:r>
              <w:rPr>
                <w:rFonts w:hint="eastAsia" w:ascii="宋体" w:hAnsi="宋体"/>
                <w:szCs w:val="21"/>
              </w:rPr>
              <w:t>1</w:t>
            </w:r>
            <w:r>
              <w:rPr>
                <w:rFonts w:ascii="宋体" w:hAnsi="宋体"/>
                <w:szCs w:val="21"/>
              </w:rPr>
              <w:t>.</w:t>
            </w:r>
            <w:r>
              <w:rPr>
                <w:rFonts w:hint="eastAsia" w:ascii="宋体" w:hAnsi="宋体"/>
                <w:szCs w:val="21"/>
              </w:rPr>
              <w:t>2</w:t>
            </w:r>
          </w:p>
        </w:tc>
        <w:tc>
          <w:tcPr>
            <w:tcW w:w="2518" w:type="dxa"/>
            <w:vAlign w:val="center"/>
          </w:tcPr>
          <w:p w14:paraId="3FADE26B">
            <w:pPr>
              <w:adjustRightInd w:val="0"/>
              <w:snapToGrid w:val="0"/>
              <w:spacing w:line="320" w:lineRule="exact"/>
              <w:rPr>
                <w:rFonts w:ascii="宋体" w:hAnsi="宋体" w:cs="宋体"/>
                <w:kern w:val="0"/>
                <w:szCs w:val="21"/>
              </w:rPr>
            </w:pPr>
            <w:r>
              <w:rPr>
                <w:rFonts w:hint="eastAsia" w:ascii="宋体" w:hAnsi="宋体" w:cs="宋体"/>
                <w:kern w:val="0"/>
                <w:szCs w:val="21"/>
              </w:rPr>
              <w:t>偏差</w:t>
            </w:r>
          </w:p>
        </w:tc>
        <w:tc>
          <w:tcPr>
            <w:tcW w:w="5930" w:type="dxa"/>
            <w:gridSpan w:val="2"/>
            <w:vAlign w:val="center"/>
          </w:tcPr>
          <w:p w14:paraId="7E1F7568">
            <w:pPr>
              <w:adjustRightInd w:val="0"/>
              <w:snapToGrid w:val="0"/>
              <w:spacing w:line="320" w:lineRule="exact"/>
              <w:rPr>
                <w:rFonts w:ascii="宋体" w:hAnsi="宋体" w:cs="宋体"/>
                <w:kern w:val="0"/>
                <w:szCs w:val="21"/>
              </w:rPr>
            </w:pPr>
            <w:r>
              <w:rPr>
                <w:rFonts w:hint="eastAsia" w:ascii="宋体" w:hAnsi="宋体" w:cs="宋体"/>
                <w:kern w:val="0"/>
                <w:szCs w:val="21"/>
              </w:rPr>
              <w:t>不允许</w:t>
            </w:r>
          </w:p>
        </w:tc>
      </w:tr>
      <w:tr w14:paraId="68E3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3" w:type="dxa"/>
            <w:vAlign w:val="center"/>
          </w:tcPr>
          <w:p w14:paraId="01F94454">
            <w:pPr>
              <w:adjustRightInd w:val="0"/>
              <w:snapToGrid w:val="0"/>
              <w:spacing w:line="320" w:lineRule="exact"/>
              <w:jc w:val="center"/>
              <w:rPr>
                <w:rFonts w:ascii="宋体" w:hAnsi="宋体"/>
                <w:szCs w:val="21"/>
              </w:rPr>
            </w:pPr>
            <w:r>
              <w:rPr>
                <w:rFonts w:hint="eastAsia" w:ascii="宋体" w:hAnsi="宋体"/>
                <w:szCs w:val="21"/>
              </w:rPr>
              <w:t>2.1.1</w:t>
            </w:r>
          </w:p>
        </w:tc>
        <w:tc>
          <w:tcPr>
            <w:tcW w:w="2518" w:type="dxa"/>
            <w:vAlign w:val="center"/>
          </w:tcPr>
          <w:p w14:paraId="4543838B">
            <w:pPr>
              <w:adjustRightInd w:val="0"/>
              <w:snapToGrid w:val="0"/>
              <w:spacing w:line="320" w:lineRule="exact"/>
              <w:rPr>
                <w:rFonts w:ascii="宋体" w:hAnsi="宋体" w:cs="宋体"/>
                <w:kern w:val="0"/>
                <w:szCs w:val="21"/>
              </w:rPr>
            </w:pPr>
            <w:r>
              <w:rPr>
                <w:rFonts w:hint="eastAsia" w:ascii="宋体" w:hAnsi="宋体" w:cs="宋体"/>
                <w:kern w:val="0"/>
                <w:szCs w:val="21"/>
              </w:rPr>
              <w:t>构成招标文件的其它材料</w:t>
            </w:r>
          </w:p>
        </w:tc>
        <w:tc>
          <w:tcPr>
            <w:tcW w:w="5930" w:type="dxa"/>
            <w:gridSpan w:val="2"/>
            <w:vAlign w:val="center"/>
          </w:tcPr>
          <w:p w14:paraId="0AABA1EC">
            <w:pPr>
              <w:adjustRightInd w:val="0"/>
              <w:snapToGrid w:val="0"/>
              <w:spacing w:line="320" w:lineRule="exact"/>
              <w:rPr>
                <w:rFonts w:ascii="宋体" w:hAnsi="宋体" w:cs="宋体"/>
                <w:kern w:val="0"/>
                <w:szCs w:val="21"/>
              </w:rPr>
            </w:pPr>
            <w:r>
              <w:rPr>
                <w:rFonts w:hint="eastAsia" w:ascii="宋体" w:hAnsi="宋体"/>
                <w:szCs w:val="21"/>
              </w:rPr>
              <w:t>修改答疑澄清文件、</w:t>
            </w:r>
            <w:r>
              <w:rPr>
                <w:rFonts w:hint="eastAsia" w:ascii="宋体" w:hAnsi="宋体"/>
                <w:b/>
                <w:bCs/>
                <w:szCs w:val="21"/>
              </w:rPr>
              <w:t>报价清单</w:t>
            </w:r>
            <w:r>
              <w:rPr>
                <w:rFonts w:hint="eastAsia" w:ascii="宋体" w:hAnsi="宋体"/>
                <w:szCs w:val="21"/>
              </w:rPr>
              <w:t>。</w:t>
            </w:r>
          </w:p>
        </w:tc>
      </w:tr>
      <w:tr w14:paraId="41F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033" w:type="dxa"/>
            <w:vMerge w:val="restart"/>
            <w:tcBorders>
              <w:top w:val="single" w:color="auto" w:sz="4" w:space="0"/>
              <w:left w:val="single" w:color="auto" w:sz="4" w:space="0"/>
              <w:bottom w:val="single" w:color="auto" w:sz="4" w:space="0"/>
              <w:right w:val="single" w:color="auto" w:sz="4" w:space="0"/>
            </w:tcBorders>
            <w:vAlign w:val="center"/>
          </w:tcPr>
          <w:p w14:paraId="1D279044">
            <w:pPr>
              <w:adjustRightInd w:val="0"/>
              <w:snapToGrid w:val="0"/>
              <w:spacing w:line="320" w:lineRule="exact"/>
              <w:jc w:val="center"/>
              <w:rPr>
                <w:rFonts w:ascii="宋体" w:hAnsi="宋体"/>
                <w:szCs w:val="21"/>
              </w:rPr>
            </w:pPr>
            <w:r>
              <w:rPr>
                <w:rFonts w:ascii="宋体" w:hAnsi="宋体"/>
                <w:szCs w:val="21"/>
              </w:rPr>
              <w:t>2.2.1</w:t>
            </w:r>
          </w:p>
        </w:tc>
        <w:tc>
          <w:tcPr>
            <w:tcW w:w="2518" w:type="dxa"/>
            <w:vMerge w:val="restart"/>
            <w:tcBorders>
              <w:top w:val="single" w:color="auto" w:sz="4" w:space="0"/>
              <w:left w:val="single" w:color="auto" w:sz="4" w:space="0"/>
              <w:bottom w:val="single" w:color="auto" w:sz="4" w:space="0"/>
              <w:right w:val="single" w:color="auto" w:sz="4" w:space="0"/>
            </w:tcBorders>
            <w:vAlign w:val="center"/>
          </w:tcPr>
          <w:p w14:paraId="5F271D2F">
            <w:pPr>
              <w:adjustRightInd w:val="0"/>
              <w:snapToGrid w:val="0"/>
              <w:spacing w:line="320" w:lineRule="exact"/>
              <w:rPr>
                <w:rFonts w:ascii="宋体" w:hAnsi="宋体"/>
                <w:szCs w:val="21"/>
              </w:rPr>
            </w:pPr>
            <w:r>
              <w:rPr>
                <w:rFonts w:hint="eastAsia" w:ascii="宋体" w:hAnsi="宋体"/>
                <w:szCs w:val="21"/>
              </w:rPr>
              <w:t>投标人要求澄清招标文件</w:t>
            </w: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339A5EE2">
            <w:pPr>
              <w:adjustRightInd w:val="0"/>
              <w:snapToGrid w:val="0"/>
              <w:spacing w:line="320" w:lineRule="exact"/>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间：2</w:t>
            </w:r>
            <w:r>
              <w:rPr>
                <w:rFonts w:ascii="宋体" w:hAnsi="宋体"/>
                <w:szCs w:val="21"/>
              </w:rPr>
              <w:t>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w:t>
            </w:r>
            <w:r>
              <w:rPr>
                <w:rFonts w:hint="eastAsia" w:ascii="宋体" w:hAnsi="宋体"/>
                <w:szCs w:val="21"/>
                <w:lang w:val="en-US" w:eastAsia="zh-CN"/>
              </w:rPr>
              <w:t>2</w:t>
            </w:r>
            <w:r>
              <w:rPr>
                <w:rFonts w:hint="eastAsia" w:ascii="宋体" w:hAnsi="宋体"/>
                <w:szCs w:val="21"/>
              </w:rPr>
              <w:t>时前</w:t>
            </w:r>
          </w:p>
        </w:tc>
      </w:tr>
      <w:tr w14:paraId="1480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033" w:type="dxa"/>
            <w:vMerge w:val="continue"/>
            <w:tcBorders>
              <w:top w:val="single" w:color="auto" w:sz="4" w:space="0"/>
              <w:left w:val="single" w:color="auto" w:sz="4" w:space="0"/>
              <w:bottom w:val="single" w:color="auto" w:sz="4" w:space="0"/>
              <w:right w:val="single" w:color="auto" w:sz="4" w:space="0"/>
            </w:tcBorders>
            <w:vAlign w:val="center"/>
          </w:tcPr>
          <w:p w14:paraId="4CF7E762">
            <w:pPr>
              <w:adjustRightInd w:val="0"/>
              <w:snapToGrid w:val="0"/>
              <w:spacing w:line="320" w:lineRule="exact"/>
              <w:jc w:val="left"/>
              <w:rPr>
                <w:rFonts w:ascii="宋体" w:hAnsi="宋体"/>
                <w:szCs w:val="21"/>
              </w:rPr>
            </w:pPr>
          </w:p>
        </w:tc>
        <w:tc>
          <w:tcPr>
            <w:tcW w:w="2518" w:type="dxa"/>
            <w:vMerge w:val="continue"/>
            <w:tcBorders>
              <w:top w:val="single" w:color="auto" w:sz="4" w:space="0"/>
              <w:left w:val="single" w:color="auto" w:sz="4" w:space="0"/>
              <w:bottom w:val="single" w:color="auto" w:sz="4" w:space="0"/>
              <w:right w:val="single" w:color="auto" w:sz="4" w:space="0"/>
            </w:tcBorders>
            <w:vAlign w:val="center"/>
          </w:tcPr>
          <w:p w14:paraId="3D2BBEDF">
            <w:pPr>
              <w:adjustRightInd w:val="0"/>
              <w:snapToGrid w:val="0"/>
              <w:spacing w:line="320" w:lineRule="exact"/>
              <w:jc w:val="left"/>
              <w:rPr>
                <w:rFonts w:ascii="宋体" w:hAnsi="宋体"/>
                <w:szCs w:val="21"/>
              </w:rPr>
            </w:pP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18E1AFA3">
            <w:pPr>
              <w:adjustRightInd w:val="0"/>
              <w:snapToGrid w:val="0"/>
              <w:spacing w:line="320" w:lineRule="exact"/>
              <w:rPr>
                <w:rFonts w:ascii="宋体" w:hAnsi="宋体"/>
                <w:szCs w:val="21"/>
              </w:rPr>
            </w:pPr>
            <w:r>
              <w:rPr>
                <w:rFonts w:hint="eastAsia" w:ascii="宋体" w:hAnsi="宋体"/>
                <w:szCs w:val="21"/>
              </w:rPr>
              <w:t>形</w:t>
            </w:r>
            <w:r>
              <w:rPr>
                <w:rFonts w:ascii="宋体" w:hAnsi="宋体"/>
                <w:szCs w:val="21"/>
              </w:rPr>
              <w:t xml:space="preserve">  </w:t>
            </w:r>
            <w:r>
              <w:rPr>
                <w:rFonts w:hint="eastAsia" w:ascii="宋体" w:hAnsi="宋体"/>
                <w:szCs w:val="21"/>
              </w:rPr>
              <w:t>式：书面形式</w:t>
            </w:r>
          </w:p>
        </w:tc>
      </w:tr>
      <w:tr w14:paraId="2B19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3" w:hRule="atLeast"/>
          <w:jc w:val="center"/>
        </w:trPr>
        <w:tc>
          <w:tcPr>
            <w:tcW w:w="1033" w:type="dxa"/>
            <w:vMerge w:val="restart"/>
            <w:tcBorders>
              <w:top w:val="single" w:color="auto" w:sz="4" w:space="0"/>
              <w:left w:val="single" w:color="auto" w:sz="4" w:space="0"/>
              <w:bottom w:val="single" w:color="auto" w:sz="4" w:space="0"/>
              <w:right w:val="single" w:color="auto" w:sz="4" w:space="0"/>
            </w:tcBorders>
            <w:vAlign w:val="center"/>
          </w:tcPr>
          <w:p w14:paraId="56A1C680">
            <w:pPr>
              <w:adjustRightInd w:val="0"/>
              <w:snapToGrid w:val="0"/>
              <w:spacing w:line="320" w:lineRule="exact"/>
              <w:jc w:val="center"/>
              <w:rPr>
                <w:rFonts w:ascii="宋体" w:hAnsi="宋体"/>
                <w:szCs w:val="21"/>
              </w:rPr>
            </w:pPr>
            <w:r>
              <w:rPr>
                <w:rFonts w:ascii="宋体" w:hAnsi="宋体"/>
                <w:szCs w:val="21"/>
              </w:rPr>
              <w:t>2.2.2</w:t>
            </w:r>
          </w:p>
        </w:tc>
        <w:tc>
          <w:tcPr>
            <w:tcW w:w="2518" w:type="dxa"/>
            <w:vMerge w:val="restart"/>
            <w:tcBorders>
              <w:top w:val="single" w:color="auto" w:sz="4" w:space="0"/>
              <w:left w:val="single" w:color="auto" w:sz="4" w:space="0"/>
              <w:bottom w:val="single" w:color="auto" w:sz="4" w:space="0"/>
              <w:right w:val="single" w:color="auto" w:sz="4" w:space="0"/>
            </w:tcBorders>
            <w:vAlign w:val="center"/>
          </w:tcPr>
          <w:p w14:paraId="608FA89B">
            <w:pPr>
              <w:adjustRightInd w:val="0"/>
              <w:snapToGrid w:val="0"/>
              <w:spacing w:line="320" w:lineRule="exact"/>
              <w:rPr>
                <w:rFonts w:ascii="宋体" w:hAnsi="宋体"/>
                <w:szCs w:val="21"/>
              </w:rPr>
            </w:pPr>
            <w:r>
              <w:rPr>
                <w:rFonts w:hint="eastAsia" w:ascii="宋体" w:hAnsi="宋体"/>
                <w:szCs w:val="21"/>
              </w:rPr>
              <w:t>招标人澄清招标文件</w:t>
            </w: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74A47C4B">
            <w:pPr>
              <w:adjustRightInd w:val="0"/>
              <w:snapToGrid w:val="0"/>
              <w:spacing w:line="320" w:lineRule="exact"/>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间：投标截止时间前</w:t>
            </w:r>
          </w:p>
        </w:tc>
      </w:tr>
      <w:tr w14:paraId="0D8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4" w:hRule="atLeast"/>
          <w:jc w:val="center"/>
        </w:trPr>
        <w:tc>
          <w:tcPr>
            <w:tcW w:w="1033" w:type="dxa"/>
            <w:vMerge w:val="continue"/>
            <w:tcBorders>
              <w:top w:val="single" w:color="auto" w:sz="4" w:space="0"/>
              <w:left w:val="single" w:color="auto" w:sz="4" w:space="0"/>
              <w:bottom w:val="single" w:color="auto" w:sz="4" w:space="0"/>
              <w:right w:val="single" w:color="auto" w:sz="4" w:space="0"/>
            </w:tcBorders>
            <w:vAlign w:val="center"/>
          </w:tcPr>
          <w:p w14:paraId="494A8942">
            <w:pPr>
              <w:adjustRightInd w:val="0"/>
              <w:snapToGrid w:val="0"/>
              <w:spacing w:line="320" w:lineRule="exact"/>
              <w:jc w:val="left"/>
              <w:rPr>
                <w:rFonts w:ascii="宋体" w:hAnsi="宋体"/>
                <w:szCs w:val="21"/>
              </w:rPr>
            </w:pPr>
          </w:p>
        </w:tc>
        <w:tc>
          <w:tcPr>
            <w:tcW w:w="2518" w:type="dxa"/>
            <w:vMerge w:val="continue"/>
            <w:tcBorders>
              <w:top w:val="single" w:color="auto" w:sz="4" w:space="0"/>
              <w:left w:val="single" w:color="auto" w:sz="4" w:space="0"/>
              <w:bottom w:val="single" w:color="auto" w:sz="4" w:space="0"/>
              <w:right w:val="single" w:color="auto" w:sz="4" w:space="0"/>
            </w:tcBorders>
            <w:vAlign w:val="center"/>
          </w:tcPr>
          <w:p w14:paraId="077A54FF">
            <w:pPr>
              <w:adjustRightInd w:val="0"/>
              <w:snapToGrid w:val="0"/>
              <w:spacing w:line="320" w:lineRule="exact"/>
              <w:jc w:val="left"/>
              <w:rPr>
                <w:rFonts w:ascii="宋体" w:hAnsi="宋体"/>
                <w:szCs w:val="21"/>
              </w:rPr>
            </w:pP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60D90923">
            <w:pPr>
              <w:adjustRightInd w:val="0"/>
              <w:snapToGrid w:val="0"/>
              <w:spacing w:line="320" w:lineRule="exact"/>
              <w:rPr>
                <w:rFonts w:ascii="宋体" w:hAnsi="宋体"/>
                <w:szCs w:val="21"/>
              </w:rPr>
            </w:pPr>
            <w:r>
              <w:rPr>
                <w:rFonts w:hint="eastAsia" w:ascii="宋体" w:hAnsi="宋体"/>
                <w:szCs w:val="21"/>
              </w:rPr>
              <w:t>媒  介：网上发布（同公告发布媒介）</w:t>
            </w:r>
          </w:p>
        </w:tc>
      </w:tr>
      <w:tr w14:paraId="5523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5" w:hRule="atLeast"/>
          <w:jc w:val="center"/>
        </w:trPr>
        <w:tc>
          <w:tcPr>
            <w:tcW w:w="1033" w:type="dxa"/>
            <w:vAlign w:val="center"/>
          </w:tcPr>
          <w:p w14:paraId="580D7B17">
            <w:pPr>
              <w:adjustRightInd w:val="0"/>
              <w:snapToGrid w:val="0"/>
              <w:spacing w:line="320" w:lineRule="exact"/>
              <w:jc w:val="center"/>
              <w:rPr>
                <w:rFonts w:ascii="宋体" w:hAnsi="宋体"/>
                <w:szCs w:val="21"/>
              </w:rPr>
            </w:pPr>
            <w:r>
              <w:rPr>
                <w:rFonts w:ascii="宋体" w:hAnsi="宋体"/>
                <w:szCs w:val="21"/>
              </w:rPr>
              <w:t>2.2.4</w:t>
            </w:r>
          </w:p>
        </w:tc>
        <w:tc>
          <w:tcPr>
            <w:tcW w:w="2518" w:type="dxa"/>
            <w:vAlign w:val="center"/>
          </w:tcPr>
          <w:p w14:paraId="7B98455A">
            <w:pPr>
              <w:adjustRightInd w:val="0"/>
              <w:snapToGrid w:val="0"/>
              <w:spacing w:line="320" w:lineRule="exact"/>
              <w:rPr>
                <w:rFonts w:ascii="宋体" w:hAnsi="宋体"/>
                <w:szCs w:val="21"/>
              </w:rPr>
            </w:pPr>
            <w:r>
              <w:rPr>
                <w:rFonts w:ascii="宋体" w:hAnsi="宋体"/>
                <w:szCs w:val="21"/>
              </w:rPr>
              <w:t>投标人确认收到招标文件澄清时间</w:t>
            </w:r>
          </w:p>
        </w:tc>
        <w:tc>
          <w:tcPr>
            <w:tcW w:w="5930" w:type="dxa"/>
            <w:gridSpan w:val="2"/>
            <w:vAlign w:val="center"/>
          </w:tcPr>
          <w:p w14:paraId="7BAE00B9">
            <w:pPr>
              <w:adjustRightInd w:val="0"/>
              <w:snapToGrid w:val="0"/>
              <w:spacing w:line="320" w:lineRule="exact"/>
              <w:rPr>
                <w:rFonts w:ascii="宋体" w:hAnsi="宋体"/>
                <w:szCs w:val="21"/>
                <w:u w:val="single"/>
              </w:rPr>
            </w:pPr>
            <w:r>
              <w:rPr>
                <w:rFonts w:hint="eastAsia" w:ascii="宋体" w:hAnsi="宋体"/>
                <w:szCs w:val="21"/>
              </w:rPr>
              <w:t>投标人自行网上查询</w:t>
            </w:r>
          </w:p>
        </w:tc>
      </w:tr>
      <w:tr w14:paraId="3DCD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5" w:hRule="atLeast"/>
          <w:jc w:val="center"/>
        </w:trPr>
        <w:tc>
          <w:tcPr>
            <w:tcW w:w="1033" w:type="dxa"/>
            <w:vMerge w:val="restart"/>
            <w:tcBorders>
              <w:top w:val="single" w:color="auto" w:sz="4" w:space="0"/>
              <w:left w:val="single" w:color="auto" w:sz="4" w:space="0"/>
              <w:bottom w:val="single" w:color="auto" w:sz="4" w:space="0"/>
              <w:right w:val="single" w:color="auto" w:sz="4" w:space="0"/>
            </w:tcBorders>
            <w:vAlign w:val="center"/>
          </w:tcPr>
          <w:p w14:paraId="22105FB5">
            <w:pPr>
              <w:adjustRightInd w:val="0"/>
              <w:snapToGrid w:val="0"/>
              <w:spacing w:line="320" w:lineRule="exact"/>
              <w:jc w:val="center"/>
              <w:rPr>
                <w:rFonts w:ascii="宋体" w:hAnsi="宋体"/>
                <w:szCs w:val="21"/>
              </w:rPr>
            </w:pPr>
            <w:r>
              <w:rPr>
                <w:rFonts w:ascii="宋体" w:hAnsi="宋体"/>
                <w:szCs w:val="21"/>
              </w:rPr>
              <w:t>2.2.3</w:t>
            </w:r>
          </w:p>
        </w:tc>
        <w:tc>
          <w:tcPr>
            <w:tcW w:w="2518" w:type="dxa"/>
            <w:vMerge w:val="restart"/>
            <w:tcBorders>
              <w:top w:val="single" w:color="auto" w:sz="4" w:space="0"/>
              <w:left w:val="single" w:color="auto" w:sz="4" w:space="0"/>
              <w:bottom w:val="single" w:color="auto" w:sz="4" w:space="0"/>
              <w:right w:val="single" w:color="auto" w:sz="4" w:space="0"/>
            </w:tcBorders>
            <w:vAlign w:val="center"/>
          </w:tcPr>
          <w:p w14:paraId="630360E8">
            <w:pPr>
              <w:adjustRightInd w:val="0"/>
              <w:snapToGrid w:val="0"/>
              <w:spacing w:line="320" w:lineRule="exact"/>
              <w:rPr>
                <w:rFonts w:ascii="宋体" w:hAnsi="宋体"/>
                <w:szCs w:val="21"/>
              </w:rPr>
            </w:pPr>
            <w:r>
              <w:rPr>
                <w:rFonts w:hint="eastAsia" w:ascii="宋体" w:hAnsi="宋体"/>
                <w:szCs w:val="21"/>
              </w:rPr>
              <w:t>招标人修改招标文件</w:t>
            </w: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768792B9">
            <w:pPr>
              <w:adjustRightInd w:val="0"/>
              <w:snapToGrid w:val="0"/>
              <w:spacing w:line="320" w:lineRule="exact"/>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间：投标截止时间前。</w:t>
            </w:r>
          </w:p>
        </w:tc>
      </w:tr>
      <w:tr w14:paraId="2AA5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0" w:hRule="atLeast"/>
          <w:jc w:val="center"/>
        </w:trPr>
        <w:tc>
          <w:tcPr>
            <w:tcW w:w="1033" w:type="dxa"/>
            <w:vMerge w:val="continue"/>
            <w:tcBorders>
              <w:top w:val="single" w:color="auto" w:sz="4" w:space="0"/>
              <w:left w:val="single" w:color="auto" w:sz="4" w:space="0"/>
              <w:bottom w:val="single" w:color="auto" w:sz="4" w:space="0"/>
              <w:right w:val="single" w:color="auto" w:sz="4" w:space="0"/>
            </w:tcBorders>
            <w:vAlign w:val="center"/>
          </w:tcPr>
          <w:p w14:paraId="59455921">
            <w:pPr>
              <w:adjustRightInd w:val="0"/>
              <w:snapToGrid w:val="0"/>
              <w:spacing w:line="320" w:lineRule="exact"/>
              <w:jc w:val="center"/>
              <w:rPr>
                <w:rFonts w:ascii="宋体" w:hAnsi="宋体"/>
                <w:szCs w:val="21"/>
              </w:rPr>
            </w:pPr>
          </w:p>
        </w:tc>
        <w:tc>
          <w:tcPr>
            <w:tcW w:w="2518" w:type="dxa"/>
            <w:vMerge w:val="continue"/>
            <w:tcBorders>
              <w:top w:val="single" w:color="auto" w:sz="4" w:space="0"/>
              <w:left w:val="single" w:color="auto" w:sz="4" w:space="0"/>
              <w:bottom w:val="single" w:color="auto" w:sz="4" w:space="0"/>
              <w:right w:val="single" w:color="auto" w:sz="4" w:space="0"/>
            </w:tcBorders>
            <w:vAlign w:val="center"/>
          </w:tcPr>
          <w:p w14:paraId="45F601F3">
            <w:pPr>
              <w:adjustRightInd w:val="0"/>
              <w:snapToGrid w:val="0"/>
              <w:spacing w:line="320" w:lineRule="exact"/>
              <w:jc w:val="left"/>
              <w:rPr>
                <w:rFonts w:ascii="宋体" w:hAnsi="宋体"/>
                <w:szCs w:val="21"/>
              </w:rPr>
            </w:pP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1B4CB4A3">
            <w:pPr>
              <w:adjustRightInd w:val="0"/>
              <w:snapToGrid w:val="0"/>
              <w:spacing w:line="320" w:lineRule="exact"/>
              <w:rPr>
                <w:rFonts w:ascii="宋体" w:hAnsi="宋体"/>
                <w:szCs w:val="21"/>
              </w:rPr>
            </w:pPr>
            <w:r>
              <w:rPr>
                <w:rFonts w:hint="eastAsia" w:ascii="宋体" w:hAnsi="宋体"/>
                <w:szCs w:val="21"/>
              </w:rPr>
              <w:t>媒</w:t>
            </w:r>
            <w:r>
              <w:rPr>
                <w:rFonts w:ascii="宋体" w:hAnsi="宋体"/>
                <w:szCs w:val="21"/>
              </w:rPr>
              <w:t xml:space="preserve">  </w:t>
            </w:r>
            <w:r>
              <w:rPr>
                <w:rFonts w:hint="eastAsia" w:ascii="宋体" w:hAnsi="宋体"/>
                <w:szCs w:val="21"/>
              </w:rPr>
              <w:t>介：网上发布（同公告发布媒介）</w:t>
            </w:r>
          </w:p>
        </w:tc>
      </w:tr>
      <w:tr w14:paraId="3421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1033" w:type="dxa"/>
            <w:vAlign w:val="center"/>
          </w:tcPr>
          <w:p w14:paraId="073EB063">
            <w:pPr>
              <w:adjustRightInd w:val="0"/>
              <w:snapToGrid w:val="0"/>
              <w:spacing w:line="320" w:lineRule="exact"/>
              <w:jc w:val="center"/>
              <w:rPr>
                <w:rFonts w:ascii="宋体" w:hAnsi="宋体"/>
                <w:szCs w:val="21"/>
              </w:rPr>
            </w:pPr>
            <w:r>
              <w:rPr>
                <w:rFonts w:ascii="宋体" w:hAnsi="宋体"/>
                <w:szCs w:val="21"/>
              </w:rPr>
              <w:t>2.2.4</w:t>
            </w:r>
          </w:p>
        </w:tc>
        <w:tc>
          <w:tcPr>
            <w:tcW w:w="2518" w:type="dxa"/>
            <w:vAlign w:val="center"/>
          </w:tcPr>
          <w:p w14:paraId="5620CB3A">
            <w:pPr>
              <w:adjustRightInd w:val="0"/>
              <w:snapToGrid w:val="0"/>
              <w:spacing w:line="320" w:lineRule="exact"/>
              <w:rPr>
                <w:rFonts w:ascii="宋体" w:hAnsi="宋体"/>
                <w:szCs w:val="21"/>
              </w:rPr>
            </w:pPr>
            <w:r>
              <w:rPr>
                <w:rFonts w:ascii="宋体" w:hAnsi="宋体"/>
                <w:szCs w:val="21"/>
              </w:rPr>
              <w:t>投标人确认收到招标文件修改时间</w:t>
            </w:r>
          </w:p>
        </w:tc>
        <w:tc>
          <w:tcPr>
            <w:tcW w:w="5930" w:type="dxa"/>
            <w:gridSpan w:val="2"/>
            <w:vAlign w:val="center"/>
          </w:tcPr>
          <w:p w14:paraId="5B6B21AA">
            <w:pPr>
              <w:adjustRightInd w:val="0"/>
              <w:snapToGrid w:val="0"/>
              <w:spacing w:line="320" w:lineRule="exact"/>
              <w:rPr>
                <w:rFonts w:ascii="宋体" w:hAnsi="宋体"/>
                <w:szCs w:val="21"/>
              </w:rPr>
            </w:pPr>
            <w:r>
              <w:rPr>
                <w:rFonts w:hint="eastAsia" w:ascii="宋体" w:hAnsi="宋体"/>
                <w:szCs w:val="21"/>
              </w:rPr>
              <w:t>投标人自行网上查询</w:t>
            </w:r>
          </w:p>
        </w:tc>
      </w:tr>
      <w:tr w14:paraId="0355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EBFD822">
            <w:pPr>
              <w:adjustRightInd w:val="0"/>
              <w:snapToGrid w:val="0"/>
              <w:spacing w:line="320" w:lineRule="exact"/>
              <w:jc w:val="center"/>
              <w:rPr>
                <w:rFonts w:ascii="宋体" w:hAnsi="宋体"/>
                <w:szCs w:val="21"/>
              </w:rPr>
            </w:pPr>
            <w:r>
              <w:rPr>
                <w:rFonts w:ascii="宋体" w:hAnsi="宋体"/>
                <w:szCs w:val="21"/>
              </w:rPr>
              <w:t>2.3</w:t>
            </w:r>
          </w:p>
        </w:tc>
        <w:tc>
          <w:tcPr>
            <w:tcW w:w="2518" w:type="dxa"/>
            <w:tcBorders>
              <w:top w:val="single" w:color="auto" w:sz="4" w:space="0"/>
              <w:left w:val="single" w:color="auto" w:sz="4" w:space="0"/>
              <w:bottom w:val="single" w:color="auto" w:sz="4" w:space="0"/>
              <w:right w:val="single" w:color="auto" w:sz="4" w:space="0"/>
            </w:tcBorders>
            <w:vAlign w:val="center"/>
          </w:tcPr>
          <w:p w14:paraId="447DD462">
            <w:pPr>
              <w:adjustRightInd w:val="0"/>
              <w:snapToGrid w:val="0"/>
              <w:spacing w:line="320" w:lineRule="exact"/>
              <w:rPr>
                <w:rFonts w:ascii="宋体" w:hAnsi="宋体"/>
                <w:szCs w:val="21"/>
              </w:rPr>
            </w:pPr>
            <w:r>
              <w:rPr>
                <w:rFonts w:hint="eastAsia" w:ascii="宋体" w:hAnsi="宋体"/>
                <w:szCs w:val="21"/>
              </w:rPr>
              <w:t>招标文件的异议提出时间</w:t>
            </w:r>
          </w:p>
        </w:tc>
        <w:tc>
          <w:tcPr>
            <w:tcW w:w="5930" w:type="dxa"/>
            <w:gridSpan w:val="2"/>
            <w:tcBorders>
              <w:top w:val="single" w:color="auto" w:sz="4" w:space="0"/>
              <w:left w:val="single" w:color="auto" w:sz="4" w:space="0"/>
              <w:bottom w:val="single" w:color="auto" w:sz="4" w:space="0"/>
              <w:right w:val="single" w:color="auto" w:sz="4" w:space="0"/>
            </w:tcBorders>
            <w:vAlign w:val="center"/>
          </w:tcPr>
          <w:p w14:paraId="6D64F9FF">
            <w:pPr>
              <w:adjustRightInd w:val="0"/>
              <w:snapToGrid w:val="0"/>
              <w:spacing w:line="320" w:lineRule="exact"/>
              <w:rPr>
                <w:rFonts w:ascii="宋体" w:hAnsi="宋体"/>
                <w:b/>
                <w:szCs w:val="21"/>
              </w:rPr>
            </w:pPr>
            <w:r>
              <w:rPr>
                <w:rFonts w:hint="eastAsia" w:ascii="宋体" w:hAnsi="宋体"/>
                <w:bCs/>
                <w:szCs w:val="21"/>
              </w:rPr>
              <w:t>招标公告发布后3日内</w:t>
            </w:r>
          </w:p>
        </w:tc>
      </w:tr>
      <w:tr w14:paraId="1E75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3" w:type="dxa"/>
            <w:vAlign w:val="center"/>
          </w:tcPr>
          <w:p w14:paraId="70D41088">
            <w:pPr>
              <w:adjustRightInd w:val="0"/>
              <w:snapToGrid w:val="0"/>
              <w:spacing w:line="320" w:lineRule="exact"/>
              <w:jc w:val="center"/>
              <w:rPr>
                <w:rFonts w:ascii="宋体" w:hAnsi="宋体"/>
                <w:szCs w:val="21"/>
              </w:rPr>
            </w:pPr>
            <w:r>
              <w:rPr>
                <w:rFonts w:hint="eastAsia" w:ascii="宋体" w:hAnsi="宋体"/>
                <w:szCs w:val="21"/>
              </w:rPr>
              <w:t>3.2.</w:t>
            </w:r>
            <w:r>
              <w:rPr>
                <w:rFonts w:ascii="宋体" w:hAnsi="宋体"/>
                <w:szCs w:val="21"/>
              </w:rPr>
              <w:t>4.1</w:t>
            </w:r>
          </w:p>
        </w:tc>
        <w:tc>
          <w:tcPr>
            <w:tcW w:w="2518" w:type="dxa"/>
            <w:vAlign w:val="center"/>
          </w:tcPr>
          <w:p w14:paraId="3D504D3C">
            <w:pPr>
              <w:adjustRightInd w:val="0"/>
              <w:snapToGrid w:val="0"/>
              <w:spacing w:line="320" w:lineRule="exact"/>
              <w:rPr>
                <w:rFonts w:ascii="宋体" w:hAnsi="宋体" w:cs="宋体"/>
                <w:kern w:val="0"/>
                <w:szCs w:val="21"/>
              </w:rPr>
            </w:pPr>
            <w:r>
              <w:rPr>
                <w:rFonts w:ascii="宋体" w:hAnsi="宋体" w:cs="宋体"/>
                <w:kern w:val="0"/>
                <w:szCs w:val="21"/>
              </w:rPr>
              <w:t>投标报价</w:t>
            </w:r>
            <w:r>
              <w:rPr>
                <w:rFonts w:hint="eastAsia" w:ascii="宋体" w:hAnsi="宋体" w:cs="宋体"/>
                <w:kern w:val="0"/>
                <w:szCs w:val="21"/>
              </w:rPr>
              <w:t>方式</w:t>
            </w:r>
          </w:p>
        </w:tc>
        <w:tc>
          <w:tcPr>
            <w:tcW w:w="5930" w:type="dxa"/>
            <w:gridSpan w:val="2"/>
            <w:vAlign w:val="center"/>
          </w:tcPr>
          <w:p w14:paraId="36502394">
            <w:pPr>
              <w:adjustRightInd w:val="0"/>
              <w:snapToGrid w:val="0"/>
              <w:spacing w:line="320" w:lineRule="exact"/>
              <w:rPr>
                <w:rFonts w:ascii="宋体" w:hAnsi="宋体" w:cs="宋体"/>
                <w:kern w:val="0"/>
                <w:szCs w:val="21"/>
              </w:rPr>
            </w:pPr>
            <w:r>
              <w:rPr>
                <w:rFonts w:hint="eastAsia" w:ascii="宋体" w:hAnsi="宋体" w:cs="仿宋_GB2312"/>
                <w:szCs w:val="21"/>
              </w:rPr>
              <w:t>“固定全费用综合单价”报价方式。评审时以投标总价作为评审依据。</w:t>
            </w:r>
          </w:p>
        </w:tc>
      </w:tr>
      <w:tr w14:paraId="1165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33" w:type="dxa"/>
            <w:vAlign w:val="center"/>
          </w:tcPr>
          <w:p w14:paraId="56441B4C">
            <w:pPr>
              <w:adjustRightInd w:val="0"/>
              <w:snapToGrid w:val="0"/>
              <w:spacing w:line="320" w:lineRule="exact"/>
              <w:jc w:val="center"/>
              <w:rPr>
                <w:rFonts w:ascii="宋体" w:hAnsi="宋体"/>
                <w:szCs w:val="21"/>
              </w:rPr>
            </w:pPr>
            <w:r>
              <w:rPr>
                <w:rFonts w:hint="eastAsia" w:ascii="宋体" w:hAnsi="宋体"/>
                <w:szCs w:val="21"/>
              </w:rPr>
              <w:t>3.2.2</w:t>
            </w:r>
          </w:p>
        </w:tc>
        <w:tc>
          <w:tcPr>
            <w:tcW w:w="2518" w:type="dxa"/>
            <w:vAlign w:val="center"/>
          </w:tcPr>
          <w:p w14:paraId="521959FB">
            <w:pPr>
              <w:adjustRightInd w:val="0"/>
              <w:snapToGrid w:val="0"/>
              <w:spacing w:line="320" w:lineRule="exact"/>
              <w:rPr>
                <w:rFonts w:ascii="宋体" w:hAnsi="宋体"/>
                <w:szCs w:val="21"/>
              </w:rPr>
            </w:pPr>
            <w:r>
              <w:rPr>
                <w:rFonts w:hint="eastAsia" w:ascii="宋体" w:hAnsi="宋体"/>
                <w:szCs w:val="21"/>
              </w:rPr>
              <w:t>最高投标限价</w:t>
            </w:r>
          </w:p>
        </w:tc>
        <w:tc>
          <w:tcPr>
            <w:tcW w:w="5930" w:type="dxa"/>
            <w:gridSpan w:val="2"/>
            <w:vAlign w:val="center"/>
          </w:tcPr>
          <w:p w14:paraId="7B87859C">
            <w:pPr>
              <w:wordWrap w:val="0"/>
              <w:snapToGrid w:val="0"/>
              <w:spacing w:line="360" w:lineRule="exact"/>
              <w:rPr>
                <w:rFonts w:hint="eastAsia" w:ascii="宋体" w:hAnsi="宋体" w:eastAsia="宋体" w:cs="宋体"/>
                <w:sz w:val="18"/>
                <w:szCs w:val="18"/>
              </w:rPr>
            </w:pPr>
            <w:r>
              <w:rPr>
                <w:rFonts w:hint="eastAsia" w:ascii="宋体" w:hAnsi="宋体" w:eastAsia="宋体" w:cs="宋体"/>
                <w:sz w:val="18"/>
                <w:szCs w:val="18"/>
              </w:rPr>
              <w:t>1、本项目</w:t>
            </w:r>
            <w:r>
              <w:rPr>
                <w:rFonts w:hint="eastAsia" w:ascii="宋体" w:hAnsi="宋体" w:eastAsia="宋体" w:cs="宋体"/>
                <w:sz w:val="18"/>
                <w:szCs w:val="18"/>
                <w:lang w:eastAsia="zh-CN"/>
              </w:rPr>
              <w:t>最高投标限价</w:t>
            </w:r>
            <w:r>
              <w:rPr>
                <w:rFonts w:hint="eastAsia" w:ascii="宋体" w:hAnsi="宋体" w:eastAsia="宋体" w:cs="宋体"/>
                <w:sz w:val="18"/>
                <w:szCs w:val="18"/>
              </w:rPr>
              <w:t>：</w:t>
            </w:r>
          </w:p>
          <w:p w14:paraId="0CA6D343">
            <w:pPr>
              <w:wordWrap w:val="0"/>
              <w:snapToGrid w:val="0"/>
              <w:spacing w:line="360" w:lineRule="exact"/>
              <w:ind w:firstLine="180" w:firstLineChars="100"/>
              <w:rPr>
                <w:rFonts w:hint="eastAsia" w:ascii="宋体" w:hAnsi="宋体" w:eastAsia="宋体" w:cs="宋体"/>
                <w:b/>
                <w:bCs/>
                <w:sz w:val="18"/>
                <w:szCs w:val="18"/>
              </w:rPr>
            </w:pPr>
            <w:r>
              <w:rPr>
                <w:rFonts w:hint="eastAsia" w:ascii="宋体" w:hAnsi="宋体" w:eastAsia="宋体" w:cs="宋体"/>
                <w:sz w:val="18"/>
                <w:szCs w:val="18"/>
              </w:rPr>
              <w:t>本项目</w:t>
            </w:r>
            <w:r>
              <w:rPr>
                <w:rFonts w:hint="eastAsia" w:ascii="宋体" w:hAnsi="宋体" w:eastAsia="宋体" w:cs="宋体"/>
                <w:sz w:val="18"/>
                <w:szCs w:val="18"/>
                <w:lang w:eastAsia="zh-CN"/>
              </w:rPr>
              <w:t>最高投标限价</w:t>
            </w:r>
            <w:r>
              <w:rPr>
                <w:rFonts w:hint="eastAsia" w:ascii="宋体" w:hAnsi="宋体" w:eastAsia="宋体" w:cs="宋体"/>
                <w:b/>
                <w:bCs/>
                <w:color w:val="FF0000"/>
                <w:sz w:val="18"/>
                <w:szCs w:val="18"/>
              </w:rPr>
              <w:t>总价为人民币</w:t>
            </w:r>
            <w:r>
              <w:rPr>
                <w:rFonts w:hint="eastAsia" w:ascii="宋体" w:hAnsi="宋体"/>
                <w:b/>
                <w:bCs/>
                <w:szCs w:val="21"/>
                <w:u w:val="single"/>
                <w:lang w:val="en-US" w:eastAsia="zh-CN"/>
              </w:rPr>
              <w:t>3291150</w:t>
            </w:r>
            <w:r>
              <w:rPr>
                <w:rFonts w:hint="eastAsia" w:ascii="宋体" w:hAnsi="宋体"/>
                <w:b/>
                <w:bCs/>
                <w:szCs w:val="21"/>
              </w:rPr>
              <w:t>元，</w:t>
            </w:r>
            <w:r>
              <w:rPr>
                <w:rFonts w:hint="eastAsia" w:ascii="宋体" w:hAnsi="宋体" w:eastAsia="宋体" w:cs="宋体"/>
                <w:b/>
                <w:bCs/>
                <w:color w:val="FF0000"/>
                <w:sz w:val="18"/>
                <w:szCs w:val="18"/>
              </w:rPr>
              <w:t>各清单项的</w:t>
            </w:r>
            <w:r>
              <w:rPr>
                <w:rFonts w:hint="eastAsia" w:ascii="宋体" w:hAnsi="宋体" w:eastAsia="宋体" w:cs="宋体"/>
                <w:b/>
                <w:bCs/>
                <w:color w:val="FF0000"/>
                <w:sz w:val="18"/>
                <w:szCs w:val="18"/>
                <w:lang w:eastAsia="zh-CN"/>
              </w:rPr>
              <w:t>最高投标限价</w:t>
            </w:r>
            <w:r>
              <w:rPr>
                <w:rFonts w:hint="eastAsia" w:ascii="宋体" w:hAnsi="宋体" w:eastAsia="宋体" w:cs="宋体"/>
                <w:b/>
                <w:bCs/>
                <w:color w:val="FF0000"/>
                <w:sz w:val="18"/>
                <w:szCs w:val="18"/>
              </w:rPr>
              <w:t>单价见投标报价表</w:t>
            </w:r>
            <w:r>
              <w:rPr>
                <w:rFonts w:hint="eastAsia" w:ascii="宋体" w:hAnsi="宋体" w:eastAsia="宋体" w:cs="宋体"/>
                <w:b/>
                <w:bCs/>
                <w:sz w:val="18"/>
                <w:szCs w:val="18"/>
              </w:rPr>
              <w:t>。</w:t>
            </w:r>
          </w:p>
          <w:p w14:paraId="0D46949E">
            <w:pPr>
              <w:adjustRightInd w:val="0"/>
              <w:snapToGrid w:val="0"/>
              <w:spacing w:line="320" w:lineRule="exact"/>
              <w:rPr>
                <w:rFonts w:ascii="宋体" w:hAnsi="宋体" w:cs="宋体"/>
                <w:kern w:val="0"/>
                <w:szCs w:val="21"/>
              </w:rPr>
            </w:pPr>
            <w:r>
              <w:rPr>
                <w:rFonts w:hint="eastAsia" w:ascii="宋体" w:hAnsi="宋体" w:eastAsia="宋体" w:cs="宋体"/>
                <w:b/>
                <w:bCs/>
                <w:sz w:val="18"/>
                <w:szCs w:val="18"/>
              </w:rPr>
              <w:t>2、投标人应在</w:t>
            </w:r>
            <w:r>
              <w:rPr>
                <w:rFonts w:hint="eastAsia" w:ascii="宋体" w:hAnsi="宋体" w:eastAsia="宋体" w:cs="宋体"/>
                <w:b/>
                <w:bCs/>
                <w:sz w:val="18"/>
                <w:szCs w:val="18"/>
                <w:lang w:eastAsia="zh-CN"/>
              </w:rPr>
              <w:t>最高投标限价</w:t>
            </w:r>
            <w:r>
              <w:rPr>
                <w:rFonts w:hint="eastAsia" w:ascii="宋体" w:hAnsi="宋体" w:eastAsia="宋体" w:cs="宋体"/>
                <w:b/>
                <w:bCs/>
                <w:sz w:val="18"/>
                <w:szCs w:val="18"/>
              </w:rPr>
              <w:t>以下进行投标报价，</w:t>
            </w:r>
            <w:r>
              <w:rPr>
                <w:rFonts w:hint="eastAsia" w:ascii="宋体" w:hAnsi="宋体" w:eastAsia="宋体" w:cs="宋体"/>
                <w:b/>
                <w:bCs/>
                <w:color w:val="FF0000"/>
                <w:sz w:val="18"/>
                <w:szCs w:val="18"/>
                <w:highlight w:val="yellow"/>
              </w:rPr>
              <w:t>高于</w:t>
            </w:r>
            <w:r>
              <w:rPr>
                <w:rFonts w:hint="eastAsia" w:ascii="宋体" w:hAnsi="宋体" w:eastAsia="宋体" w:cs="宋体"/>
                <w:b/>
                <w:bCs/>
                <w:color w:val="FF0000"/>
                <w:sz w:val="18"/>
                <w:szCs w:val="18"/>
                <w:highlight w:val="yellow"/>
                <w:lang w:eastAsia="zh-CN"/>
              </w:rPr>
              <w:t>最高投标限价</w:t>
            </w:r>
            <w:r>
              <w:rPr>
                <w:rFonts w:hint="eastAsia" w:ascii="宋体" w:hAnsi="宋体" w:eastAsia="宋体" w:cs="宋体"/>
                <w:b/>
                <w:bCs/>
                <w:color w:val="FF0000"/>
                <w:sz w:val="18"/>
                <w:szCs w:val="18"/>
                <w:highlight w:val="yellow"/>
              </w:rPr>
              <w:t>单价和总价的报价，均为无效报价</w:t>
            </w:r>
            <w:r>
              <w:rPr>
                <w:rFonts w:hint="eastAsia" w:ascii="宋体" w:hAnsi="宋体" w:eastAsia="宋体" w:cs="宋体"/>
                <w:b/>
                <w:bCs/>
                <w:sz w:val="18"/>
                <w:szCs w:val="18"/>
              </w:rPr>
              <w:t>。</w:t>
            </w:r>
          </w:p>
        </w:tc>
      </w:tr>
      <w:tr w14:paraId="7AD3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33" w:type="dxa"/>
            <w:vAlign w:val="center"/>
          </w:tcPr>
          <w:p w14:paraId="7A86FA2D">
            <w:pPr>
              <w:adjustRightInd w:val="0"/>
              <w:snapToGrid w:val="0"/>
              <w:spacing w:line="320" w:lineRule="exact"/>
              <w:jc w:val="center"/>
              <w:rPr>
                <w:rFonts w:ascii="宋体" w:hAnsi="宋体"/>
                <w:szCs w:val="21"/>
              </w:rPr>
            </w:pPr>
            <w:r>
              <w:rPr>
                <w:rFonts w:hint="eastAsia" w:ascii="宋体" w:hAnsi="宋体"/>
                <w:szCs w:val="21"/>
              </w:rPr>
              <w:t>3.3.1</w:t>
            </w:r>
          </w:p>
        </w:tc>
        <w:tc>
          <w:tcPr>
            <w:tcW w:w="2518" w:type="dxa"/>
            <w:vAlign w:val="center"/>
          </w:tcPr>
          <w:p w14:paraId="162D930E">
            <w:pPr>
              <w:adjustRightInd w:val="0"/>
              <w:snapToGrid w:val="0"/>
              <w:spacing w:line="320" w:lineRule="exact"/>
              <w:rPr>
                <w:rFonts w:ascii="宋体" w:hAnsi="宋体"/>
                <w:szCs w:val="21"/>
              </w:rPr>
            </w:pPr>
            <w:r>
              <w:rPr>
                <w:rFonts w:ascii="宋体" w:hAnsi="宋体"/>
                <w:szCs w:val="21"/>
              </w:rPr>
              <w:t>投标有效期</w:t>
            </w:r>
          </w:p>
        </w:tc>
        <w:tc>
          <w:tcPr>
            <w:tcW w:w="5930" w:type="dxa"/>
            <w:gridSpan w:val="2"/>
            <w:vAlign w:val="center"/>
          </w:tcPr>
          <w:p w14:paraId="21E6BAEF">
            <w:pPr>
              <w:adjustRightInd w:val="0"/>
              <w:snapToGrid w:val="0"/>
              <w:spacing w:line="320" w:lineRule="exact"/>
              <w:rPr>
                <w:rFonts w:ascii="宋体" w:hAnsi="宋体"/>
                <w:szCs w:val="21"/>
              </w:rPr>
            </w:pPr>
            <w:r>
              <w:rPr>
                <w:rFonts w:ascii="宋体" w:hAnsi="宋体"/>
                <w:szCs w:val="21"/>
                <w:u w:val="single"/>
                <w:lang w:val="zh-CN"/>
              </w:rPr>
              <w:t xml:space="preserve"> </w:t>
            </w:r>
            <w:r>
              <w:rPr>
                <w:rFonts w:hint="eastAsia" w:ascii="宋体" w:hAnsi="宋体"/>
                <w:szCs w:val="21"/>
                <w:u w:val="single"/>
              </w:rPr>
              <w:t>90</w:t>
            </w:r>
            <w:r>
              <w:rPr>
                <w:rFonts w:ascii="宋体" w:hAnsi="宋体"/>
                <w:szCs w:val="21"/>
                <w:u w:val="single"/>
                <w:lang w:val="zh-CN"/>
              </w:rPr>
              <w:t xml:space="preserve"> </w:t>
            </w:r>
            <w:r>
              <w:rPr>
                <w:rFonts w:ascii="宋体" w:hAnsi="宋体"/>
                <w:szCs w:val="21"/>
                <w:lang w:val="zh-CN"/>
              </w:rPr>
              <w:t>日（从投标截止之日算起）</w:t>
            </w:r>
          </w:p>
        </w:tc>
      </w:tr>
      <w:tr w14:paraId="6600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vAlign w:val="center"/>
          </w:tcPr>
          <w:p w14:paraId="0024A59A">
            <w:pPr>
              <w:adjustRightInd w:val="0"/>
              <w:snapToGrid w:val="0"/>
              <w:spacing w:line="320" w:lineRule="exact"/>
              <w:jc w:val="center"/>
              <w:rPr>
                <w:rFonts w:ascii="宋体" w:hAnsi="宋体"/>
                <w:szCs w:val="21"/>
              </w:rPr>
            </w:pPr>
            <w:r>
              <w:rPr>
                <w:rFonts w:hint="eastAsia" w:ascii="宋体" w:hAnsi="宋体"/>
                <w:szCs w:val="21"/>
              </w:rPr>
              <w:t>3.4.1</w:t>
            </w:r>
          </w:p>
        </w:tc>
        <w:tc>
          <w:tcPr>
            <w:tcW w:w="2518" w:type="dxa"/>
            <w:vAlign w:val="center"/>
          </w:tcPr>
          <w:p w14:paraId="29B5F30C">
            <w:pPr>
              <w:adjustRightInd w:val="0"/>
              <w:snapToGrid w:val="0"/>
              <w:spacing w:line="320" w:lineRule="exact"/>
              <w:rPr>
                <w:rFonts w:ascii="宋体" w:hAnsi="宋体"/>
                <w:szCs w:val="21"/>
              </w:rPr>
            </w:pPr>
            <w:r>
              <w:rPr>
                <w:rFonts w:hint="eastAsia" w:ascii="宋体" w:hAnsi="宋体"/>
                <w:szCs w:val="21"/>
              </w:rPr>
              <w:t>投标</w:t>
            </w:r>
            <w:r>
              <w:rPr>
                <w:rFonts w:ascii="宋体" w:hAnsi="宋体"/>
                <w:szCs w:val="21"/>
              </w:rPr>
              <w:t>保证金</w:t>
            </w:r>
          </w:p>
        </w:tc>
        <w:tc>
          <w:tcPr>
            <w:tcW w:w="5930" w:type="dxa"/>
            <w:gridSpan w:val="2"/>
            <w:vAlign w:val="center"/>
          </w:tcPr>
          <w:p w14:paraId="1EA05DF0">
            <w:pPr>
              <w:adjustRightInd w:val="0"/>
              <w:snapToGrid w:val="0"/>
              <w:spacing w:line="320" w:lineRule="exact"/>
              <w:rPr>
                <w:rFonts w:ascii="宋体" w:hAnsi="宋体"/>
                <w:szCs w:val="21"/>
                <w:u w:val="single"/>
              </w:rPr>
            </w:pPr>
            <w:r>
              <w:rPr>
                <w:rFonts w:hint="eastAsia" w:ascii="宋体" w:hAnsi="宋体"/>
                <w:szCs w:val="21"/>
              </w:rPr>
              <w:t>详见投标须知3.4条</w:t>
            </w:r>
          </w:p>
        </w:tc>
      </w:tr>
      <w:tr w14:paraId="3EAC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Align w:val="center"/>
          </w:tcPr>
          <w:p w14:paraId="3FE25EA4">
            <w:pPr>
              <w:adjustRightInd w:val="0"/>
              <w:snapToGrid w:val="0"/>
              <w:spacing w:line="320" w:lineRule="exact"/>
              <w:jc w:val="center"/>
              <w:rPr>
                <w:rFonts w:ascii="宋体" w:hAnsi="宋体"/>
                <w:szCs w:val="21"/>
              </w:rPr>
            </w:pPr>
            <w:r>
              <w:rPr>
                <w:rFonts w:hint="eastAsia" w:ascii="宋体" w:hAnsi="宋体"/>
                <w:szCs w:val="21"/>
              </w:rPr>
              <w:t>3.6.1</w:t>
            </w:r>
          </w:p>
        </w:tc>
        <w:tc>
          <w:tcPr>
            <w:tcW w:w="2518" w:type="dxa"/>
            <w:vAlign w:val="center"/>
          </w:tcPr>
          <w:p w14:paraId="03BAC3BE">
            <w:pPr>
              <w:adjustRightInd w:val="0"/>
              <w:snapToGrid w:val="0"/>
              <w:spacing w:line="320" w:lineRule="exact"/>
              <w:rPr>
                <w:rFonts w:ascii="宋体" w:hAnsi="宋体"/>
                <w:szCs w:val="21"/>
              </w:rPr>
            </w:pPr>
            <w:r>
              <w:rPr>
                <w:rFonts w:ascii="宋体" w:hAnsi="宋体"/>
                <w:szCs w:val="21"/>
              </w:rPr>
              <w:t>是否允许递交备选投标方案</w:t>
            </w:r>
          </w:p>
        </w:tc>
        <w:tc>
          <w:tcPr>
            <w:tcW w:w="5930" w:type="dxa"/>
            <w:gridSpan w:val="2"/>
            <w:vAlign w:val="center"/>
          </w:tcPr>
          <w:p w14:paraId="53D83DD0">
            <w:pPr>
              <w:adjustRightInd w:val="0"/>
              <w:snapToGrid w:val="0"/>
              <w:spacing w:line="320" w:lineRule="exact"/>
              <w:rPr>
                <w:rFonts w:ascii="宋体" w:hAnsi="宋体"/>
                <w:szCs w:val="21"/>
              </w:rPr>
            </w:pPr>
            <w:r>
              <w:rPr>
                <w:rFonts w:ascii="宋体" w:hAnsi="宋体"/>
                <w:szCs w:val="21"/>
              </w:rPr>
              <w:t>不允许</w:t>
            </w:r>
          </w:p>
        </w:tc>
      </w:tr>
      <w:tr w14:paraId="4D2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3" w:type="dxa"/>
            <w:vAlign w:val="center"/>
          </w:tcPr>
          <w:p w14:paraId="6A9F32D9">
            <w:pPr>
              <w:adjustRightInd w:val="0"/>
              <w:snapToGrid w:val="0"/>
              <w:spacing w:line="320" w:lineRule="exact"/>
              <w:jc w:val="center"/>
              <w:rPr>
                <w:rFonts w:ascii="宋体" w:hAnsi="宋体"/>
                <w:szCs w:val="21"/>
              </w:rPr>
            </w:pPr>
            <w:r>
              <w:rPr>
                <w:rFonts w:hint="eastAsia" w:ascii="宋体" w:hAnsi="宋体"/>
                <w:szCs w:val="21"/>
              </w:rPr>
              <w:t>4.2.1</w:t>
            </w:r>
          </w:p>
          <w:p w14:paraId="3B1689AF">
            <w:pPr>
              <w:adjustRightInd w:val="0"/>
              <w:snapToGrid w:val="0"/>
              <w:spacing w:line="320" w:lineRule="exact"/>
              <w:jc w:val="center"/>
              <w:rPr>
                <w:rFonts w:ascii="宋体" w:hAnsi="宋体"/>
                <w:szCs w:val="21"/>
              </w:rPr>
            </w:pPr>
            <w:r>
              <w:rPr>
                <w:rFonts w:hint="eastAsia" w:ascii="宋体" w:hAnsi="宋体"/>
                <w:szCs w:val="21"/>
              </w:rPr>
              <w:t>4.2.</w:t>
            </w:r>
            <w:r>
              <w:rPr>
                <w:rFonts w:ascii="宋体" w:hAnsi="宋体"/>
                <w:szCs w:val="21"/>
              </w:rPr>
              <w:t>2</w:t>
            </w:r>
          </w:p>
          <w:p w14:paraId="1C585A44">
            <w:pPr>
              <w:pStyle w:val="60"/>
              <w:ind w:firstLine="600"/>
            </w:pPr>
          </w:p>
        </w:tc>
        <w:tc>
          <w:tcPr>
            <w:tcW w:w="2518" w:type="dxa"/>
            <w:vAlign w:val="center"/>
          </w:tcPr>
          <w:p w14:paraId="3C6015D0">
            <w:pPr>
              <w:adjustRightInd w:val="0"/>
              <w:snapToGrid w:val="0"/>
              <w:spacing w:line="320" w:lineRule="exact"/>
              <w:rPr>
                <w:rFonts w:ascii="宋体" w:hAnsi="宋体"/>
                <w:szCs w:val="21"/>
              </w:rPr>
            </w:pPr>
            <w:r>
              <w:rPr>
                <w:rFonts w:ascii="宋体" w:hAnsi="宋体"/>
                <w:szCs w:val="21"/>
              </w:rPr>
              <w:t>投标截止时间</w:t>
            </w:r>
            <w:r>
              <w:rPr>
                <w:rFonts w:hint="eastAsia" w:ascii="宋体" w:hAnsi="宋体"/>
                <w:szCs w:val="21"/>
              </w:rPr>
              <w:t>及地点</w:t>
            </w:r>
          </w:p>
        </w:tc>
        <w:tc>
          <w:tcPr>
            <w:tcW w:w="5930" w:type="dxa"/>
            <w:gridSpan w:val="2"/>
            <w:vAlign w:val="center"/>
          </w:tcPr>
          <w:p w14:paraId="13AF943A">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1、投标截止时间：</w:t>
            </w:r>
            <w:r>
              <w:rPr>
                <w:rFonts w:hint="eastAsia" w:ascii="宋体" w:hAnsi="宋体" w:eastAsia="宋体" w:cs="宋体"/>
                <w:b/>
                <w:bCs/>
                <w:kern w:val="0"/>
                <w:sz w:val="18"/>
                <w:szCs w:val="18"/>
                <w:u w:val="single"/>
                <w:shd w:val="clear" w:color="auto" w:fill="FFFFFF"/>
                <w:lang w:bidi="ar"/>
              </w:rPr>
              <w:t>202</w:t>
            </w:r>
            <w:r>
              <w:rPr>
                <w:rFonts w:hint="eastAsia" w:ascii="宋体" w:hAnsi="宋体" w:eastAsia="宋体" w:cs="宋体"/>
                <w:b/>
                <w:bCs/>
                <w:kern w:val="0"/>
                <w:sz w:val="18"/>
                <w:szCs w:val="18"/>
                <w:u w:val="single"/>
                <w:shd w:val="clear" w:color="auto" w:fill="FFFFFF"/>
                <w:lang w:val="en-US" w:eastAsia="zh-CN" w:bidi="ar"/>
              </w:rPr>
              <w:t>5</w:t>
            </w:r>
            <w:r>
              <w:rPr>
                <w:rFonts w:hint="eastAsia" w:ascii="宋体" w:hAnsi="宋体" w:eastAsia="宋体" w:cs="宋体"/>
                <w:b/>
                <w:bCs/>
                <w:kern w:val="0"/>
                <w:sz w:val="18"/>
                <w:szCs w:val="18"/>
                <w:shd w:val="clear" w:color="auto" w:fill="FFFFFF"/>
                <w:lang w:bidi="ar"/>
              </w:rPr>
              <w:t>年</w:t>
            </w:r>
            <w:r>
              <w:rPr>
                <w:rFonts w:hint="eastAsia" w:ascii="宋体" w:hAnsi="宋体" w:cs="宋体"/>
                <w:b/>
                <w:bCs/>
                <w:kern w:val="0"/>
                <w:sz w:val="18"/>
                <w:szCs w:val="18"/>
                <w:u w:val="single"/>
                <w:shd w:val="clear" w:color="auto" w:fill="FFFFFF"/>
                <w:lang w:val="en-US" w:eastAsia="zh-CN" w:bidi="ar"/>
              </w:rPr>
              <w:t>3</w:t>
            </w:r>
            <w:r>
              <w:rPr>
                <w:rFonts w:hint="eastAsia" w:ascii="宋体" w:hAnsi="宋体" w:eastAsia="宋体" w:cs="宋体"/>
                <w:b/>
                <w:bCs/>
                <w:kern w:val="0"/>
                <w:sz w:val="18"/>
                <w:szCs w:val="18"/>
                <w:shd w:val="clear" w:color="auto" w:fill="FFFFFF"/>
                <w:lang w:bidi="ar"/>
              </w:rPr>
              <w:t>月</w:t>
            </w:r>
            <w:r>
              <w:rPr>
                <w:rFonts w:hint="eastAsia" w:ascii="宋体" w:hAnsi="宋体" w:cs="宋体"/>
                <w:b/>
                <w:bCs/>
                <w:kern w:val="0"/>
                <w:sz w:val="18"/>
                <w:szCs w:val="18"/>
                <w:u w:val="single"/>
                <w:shd w:val="clear" w:color="auto" w:fill="FFFFFF"/>
                <w:lang w:val="en-US" w:eastAsia="zh-CN" w:bidi="ar"/>
              </w:rPr>
              <w:t>20</w:t>
            </w:r>
            <w:r>
              <w:rPr>
                <w:rFonts w:hint="eastAsia" w:ascii="宋体" w:hAnsi="宋体" w:eastAsia="宋体" w:cs="宋体"/>
                <w:b/>
                <w:bCs/>
                <w:kern w:val="0"/>
                <w:sz w:val="18"/>
                <w:szCs w:val="18"/>
                <w:shd w:val="clear" w:color="auto" w:fill="FFFFFF"/>
                <w:lang w:bidi="ar"/>
              </w:rPr>
              <w:t>日</w:t>
            </w:r>
            <w:r>
              <w:rPr>
                <w:rFonts w:hint="eastAsia" w:ascii="宋体" w:hAnsi="宋体" w:cs="宋体"/>
                <w:b/>
                <w:bCs/>
                <w:kern w:val="0"/>
                <w:sz w:val="18"/>
                <w:szCs w:val="18"/>
                <w:u w:val="single"/>
                <w:shd w:val="clear" w:color="auto" w:fill="FFFFFF"/>
                <w:lang w:val="en-US" w:eastAsia="zh-CN" w:bidi="ar"/>
              </w:rPr>
              <w:t>15</w:t>
            </w:r>
            <w:r>
              <w:rPr>
                <w:rFonts w:hint="eastAsia" w:ascii="宋体" w:hAnsi="宋体" w:eastAsia="宋体" w:cs="宋体"/>
                <w:b/>
                <w:bCs/>
                <w:kern w:val="0"/>
                <w:sz w:val="18"/>
                <w:szCs w:val="18"/>
                <w:shd w:val="clear" w:color="auto" w:fill="FFFFFF"/>
                <w:lang w:bidi="ar"/>
              </w:rPr>
              <w:t>时</w:t>
            </w:r>
            <w:r>
              <w:rPr>
                <w:rFonts w:hint="eastAsia" w:ascii="宋体" w:hAnsi="宋体" w:eastAsia="宋体" w:cs="宋体"/>
                <w:b/>
                <w:bCs/>
                <w:kern w:val="0"/>
                <w:sz w:val="18"/>
                <w:szCs w:val="18"/>
                <w:u w:val="single"/>
                <w:shd w:val="clear" w:color="auto" w:fill="FFFFFF"/>
                <w:lang w:bidi="ar"/>
              </w:rPr>
              <w:t xml:space="preserve"> 00 </w:t>
            </w:r>
            <w:r>
              <w:rPr>
                <w:rFonts w:hint="eastAsia" w:ascii="宋体" w:hAnsi="宋体" w:eastAsia="宋体" w:cs="宋体"/>
                <w:b/>
                <w:bCs/>
                <w:kern w:val="0"/>
                <w:sz w:val="18"/>
                <w:szCs w:val="18"/>
                <w:shd w:val="clear" w:color="auto" w:fill="FFFFFF"/>
                <w:lang w:bidi="ar"/>
              </w:rPr>
              <w:t>分</w:t>
            </w:r>
            <w:r>
              <w:rPr>
                <w:rFonts w:hint="eastAsia" w:ascii="宋体" w:hAnsi="宋体" w:eastAsia="宋体" w:cs="宋体"/>
                <w:b/>
                <w:bCs/>
                <w:sz w:val="18"/>
                <w:szCs w:val="18"/>
              </w:rPr>
              <w:t xml:space="preserve">                                 </w:t>
            </w:r>
          </w:p>
          <w:p w14:paraId="556DE2D5">
            <w:pPr>
              <w:adjustRightInd w:val="0"/>
              <w:snapToGrid w:val="0"/>
              <w:spacing w:line="320" w:lineRule="exact"/>
            </w:pPr>
            <w:r>
              <w:rPr>
                <w:rFonts w:hint="eastAsia" w:ascii="宋体" w:hAnsi="宋体" w:eastAsia="宋体" w:cs="宋体"/>
                <w:b/>
                <w:bCs/>
                <w:sz w:val="18"/>
                <w:szCs w:val="18"/>
              </w:rPr>
              <w:t>2、开标地点：</w:t>
            </w:r>
            <w:r>
              <w:rPr>
                <w:rFonts w:hint="eastAsia" w:ascii="宋体" w:hAnsi="宋体" w:eastAsia="宋体" w:cs="宋体"/>
                <w:b/>
                <w:bCs/>
                <w:snapToGrid w:val="0"/>
                <w:kern w:val="0"/>
                <w:sz w:val="18"/>
                <w:szCs w:val="18"/>
                <w:u w:val="single"/>
              </w:rPr>
              <w:t>盐城经济技术开发区软件园6#楼B座六楼开标室</w:t>
            </w:r>
            <w:r>
              <w:rPr>
                <w:rFonts w:hint="eastAsia" w:ascii="宋体" w:hAnsi="宋体" w:eastAsia="宋体" w:cs="宋体"/>
                <w:sz w:val="18"/>
                <w:szCs w:val="18"/>
              </w:rPr>
              <w:t xml:space="preserve"> </w:t>
            </w:r>
          </w:p>
        </w:tc>
      </w:tr>
      <w:tr w14:paraId="28E8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3" w:type="dxa"/>
            <w:vAlign w:val="center"/>
          </w:tcPr>
          <w:p w14:paraId="3CD999CC">
            <w:pPr>
              <w:adjustRightInd w:val="0"/>
              <w:snapToGrid w:val="0"/>
              <w:spacing w:line="320" w:lineRule="exact"/>
              <w:jc w:val="center"/>
              <w:rPr>
                <w:rFonts w:ascii="宋体" w:hAnsi="宋体"/>
                <w:szCs w:val="21"/>
              </w:rPr>
            </w:pPr>
            <w:r>
              <w:rPr>
                <w:rFonts w:hint="eastAsia" w:ascii="宋体" w:hAnsi="宋体"/>
                <w:szCs w:val="21"/>
              </w:rPr>
              <w:t>4.2.3</w:t>
            </w:r>
          </w:p>
        </w:tc>
        <w:tc>
          <w:tcPr>
            <w:tcW w:w="2518" w:type="dxa"/>
            <w:vAlign w:val="center"/>
          </w:tcPr>
          <w:p w14:paraId="4E757927">
            <w:pPr>
              <w:adjustRightInd w:val="0"/>
              <w:snapToGrid w:val="0"/>
              <w:spacing w:line="320" w:lineRule="exact"/>
              <w:rPr>
                <w:rFonts w:ascii="宋体" w:hAnsi="宋体"/>
                <w:szCs w:val="21"/>
              </w:rPr>
            </w:pPr>
            <w:r>
              <w:rPr>
                <w:rFonts w:ascii="宋体" w:hAnsi="宋体"/>
                <w:szCs w:val="21"/>
              </w:rPr>
              <w:t>是否退还投标文件</w:t>
            </w:r>
          </w:p>
        </w:tc>
        <w:tc>
          <w:tcPr>
            <w:tcW w:w="5930" w:type="dxa"/>
            <w:gridSpan w:val="2"/>
            <w:vAlign w:val="center"/>
          </w:tcPr>
          <w:p w14:paraId="26F1F5DE">
            <w:pPr>
              <w:adjustRightInd w:val="0"/>
              <w:snapToGrid w:val="0"/>
              <w:spacing w:line="320" w:lineRule="exact"/>
              <w:rPr>
                <w:rFonts w:ascii="宋体" w:hAnsi="宋体"/>
                <w:szCs w:val="21"/>
              </w:rPr>
            </w:pPr>
            <w:r>
              <w:rPr>
                <w:rFonts w:hint="eastAsia" w:ascii="宋体" w:hAnsi="宋体" w:cs="宋体"/>
                <w:szCs w:val="21"/>
              </w:rPr>
              <w:t>否</w:t>
            </w:r>
          </w:p>
        </w:tc>
      </w:tr>
      <w:tr w14:paraId="4E9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33" w:type="dxa"/>
            <w:vAlign w:val="center"/>
          </w:tcPr>
          <w:p w14:paraId="5BB1C06A">
            <w:pPr>
              <w:adjustRightInd w:val="0"/>
              <w:snapToGrid w:val="0"/>
              <w:spacing w:line="320" w:lineRule="exact"/>
              <w:jc w:val="center"/>
              <w:rPr>
                <w:rFonts w:ascii="宋体" w:hAnsi="宋体"/>
                <w:szCs w:val="21"/>
              </w:rPr>
            </w:pPr>
            <w:r>
              <w:rPr>
                <w:rFonts w:hint="eastAsia" w:ascii="宋体" w:hAnsi="宋体"/>
                <w:szCs w:val="21"/>
              </w:rPr>
              <w:t>5.1</w:t>
            </w:r>
          </w:p>
        </w:tc>
        <w:tc>
          <w:tcPr>
            <w:tcW w:w="2518" w:type="dxa"/>
            <w:vAlign w:val="center"/>
          </w:tcPr>
          <w:p w14:paraId="67FF0CB1">
            <w:pPr>
              <w:adjustRightInd w:val="0"/>
              <w:snapToGrid w:val="0"/>
              <w:spacing w:line="320" w:lineRule="exact"/>
              <w:rPr>
                <w:rFonts w:ascii="宋体" w:hAnsi="宋体"/>
                <w:szCs w:val="21"/>
              </w:rPr>
            </w:pPr>
            <w:r>
              <w:rPr>
                <w:rFonts w:ascii="宋体" w:hAnsi="宋体"/>
                <w:szCs w:val="21"/>
              </w:rPr>
              <w:t>开标时间和地点</w:t>
            </w:r>
          </w:p>
        </w:tc>
        <w:tc>
          <w:tcPr>
            <w:tcW w:w="5930" w:type="dxa"/>
            <w:gridSpan w:val="2"/>
            <w:vAlign w:val="center"/>
          </w:tcPr>
          <w:p w14:paraId="26974AAB">
            <w:pPr>
              <w:pStyle w:val="41"/>
              <w:adjustRightInd w:val="0"/>
              <w:snapToGrid w:val="0"/>
              <w:spacing w:line="320" w:lineRule="exact"/>
              <w:ind w:firstLine="0" w:firstLineChars="0"/>
              <w:rPr>
                <w:rFonts w:hint="eastAsia" w:ascii="宋体" w:hAnsi="宋体" w:eastAsia="宋体" w:cs="宋体"/>
                <w:b/>
                <w:bCs/>
                <w:sz w:val="18"/>
                <w:szCs w:val="18"/>
                <w:u w:val="single"/>
              </w:rPr>
            </w:pPr>
            <w:r>
              <w:rPr>
                <w:rFonts w:hint="eastAsia" w:ascii="宋体" w:hAnsi="宋体" w:eastAsia="宋体" w:cs="宋体"/>
                <w:b/>
                <w:bCs/>
                <w:sz w:val="18"/>
                <w:szCs w:val="18"/>
                <w:u w:val="single"/>
              </w:rPr>
              <w:t xml:space="preserve">1、开标时间：同投标截止时间                                 </w:t>
            </w:r>
          </w:p>
          <w:p w14:paraId="11081CA6">
            <w:pPr>
              <w:pStyle w:val="60"/>
              <w:adjustRightInd w:val="0"/>
              <w:snapToGrid w:val="0"/>
              <w:spacing w:line="320" w:lineRule="exact"/>
              <w:ind w:firstLine="0" w:firstLineChars="0"/>
              <w:rPr>
                <w:rFonts w:ascii="宋体" w:hAnsi="宋体" w:eastAsia="宋体"/>
                <w:b/>
                <w:bCs/>
                <w:sz w:val="21"/>
                <w:szCs w:val="21"/>
                <w:u w:val="single"/>
              </w:rPr>
            </w:pPr>
            <w:r>
              <w:rPr>
                <w:rFonts w:hint="eastAsia" w:ascii="宋体" w:hAnsi="宋体" w:eastAsia="宋体" w:cs="宋体"/>
                <w:b/>
                <w:bCs/>
                <w:sz w:val="18"/>
                <w:szCs w:val="18"/>
                <w:u w:val="single"/>
              </w:rPr>
              <w:t xml:space="preserve">2、开标地点：盐城经济技术开发区软件园6#楼B座六楼开标室 </w:t>
            </w:r>
          </w:p>
        </w:tc>
      </w:tr>
      <w:tr w14:paraId="4278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33" w:type="dxa"/>
            <w:vAlign w:val="center"/>
          </w:tcPr>
          <w:p w14:paraId="1CF289E4">
            <w:pPr>
              <w:adjustRightInd w:val="0"/>
              <w:snapToGrid w:val="0"/>
              <w:spacing w:line="320" w:lineRule="exact"/>
              <w:jc w:val="center"/>
              <w:rPr>
                <w:rFonts w:ascii="宋体" w:hAnsi="宋体"/>
                <w:szCs w:val="21"/>
              </w:rPr>
            </w:pPr>
            <w:r>
              <w:rPr>
                <w:rFonts w:hint="eastAsia" w:ascii="宋体" w:hAnsi="宋体"/>
                <w:szCs w:val="21"/>
              </w:rPr>
              <w:t>7.1</w:t>
            </w:r>
          </w:p>
        </w:tc>
        <w:tc>
          <w:tcPr>
            <w:tcW w:w="2518" w:type="dxa"/>
            <w:vAlign w:val="center"/>
          </w:tcPr>
          <w:p w14:paraId="36E1C25D">
            <w:pPr>
              <w:adjustRightInd w:val="0"/>
              <w:snapToGrid w:val="0"/>
              <w:spacing w:line="320" w:lineRule="exact"/>
              <w:rPr>
                <w:rFonts w:ascii="宋体" w:hAnsi="宋体"/>
                <w:szCs w:val="21"/>
              </w:rPr>
            </w:pPr>
            <w:r>
              <w:rPr>
                <w:rFonts w:ascii="宋体" w:hAnsi="宋体"/>
                <w:szCs w:val="21"/>
              </w:rPr>
              <w:t>是否授权评标委员会确定中标人</w:t>
            </w:r>
          </w:p>
        </w:tc>
        <w:tc>
          <w:tcPr>
            <w:tcW w:w="5930" w:type="dxa"/>
            <w:gridSpan w:val="2"/>
            <w:vAlign w:val="center"/>
          </w:tcPr>
          <w:p w14:paraId="26BBAF65">
            <w:pPr>
              <w:adjustRightInd w:val="0"/>
              <w:snapToGrid w:val="0"/>
              <w:spacing w:line="320" w:lineRule="exact"/>
              <w:rPr>
                <w:rFonts w:ascii="宋体" w:hAnsi="宋体"/>
                <w:szCs w:val="21"/>
              </w:rPr>
            </w:pPr>
            <w:r>
              <w:rPr>
                <w:rFonts w:hint="eastAsia" w:ascii="宋体" w:hAnsi="宋体"/>
                <w:szCs w:val="21"/>
              </w:rPr>
              <w:t>否，评标委员会推荐1名中标候选人</w:t>
            </w:r>
          </w:p>
        </w:tc>
      </w:tr>
      <w:tr w14:paraId="5416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033" w:type="dxa"/>
            <w:vAlign w:val="center"/>
          </w:tcPr>
          <w:p w14:paraId="6CC2E397">
            <w:pPr>
              <w:adjustRightInd w:val="0"/>
              <w:snapToGrid w:val="0"/>
              <w:spacing w:line="320" w:lineRule="exact"/>
              <w:jc w:val="center"/>
              <w:rPr>
                <w:rFonts w:ascii="宋体" w:hAnsi="宋体"/>
                <w:szCs w:val="21"/>
              </w:rPr>
            </w:pPr>
            <w:r>
              <w:rPr>
                <w:rFonts w:hint="eastAsia" w:ascii="宋体" w:hAnsi="宋体" w:eastAsia="宋体" w:cs="宋体"/>
                <w:sz w:val="18"/>
                <w:szCs w:val="18"/>
                <w:lang w:val="en-US" w:eastAsia="zh-CN"/>
              </w:rPr>
              <w:t>5.2</w:t>
            </w:r>
          </w:p>
        </w:tc>
        <w:tc>
          <w:tcPr>
            <w:tcW w:w="2535" w:type="dxa"/>
            <w:gridSpan w:val="2"/>
            <w:vAlign w:val="center"/>
          </w:tcPr>
          <w:p w14:paraId="3AB255DB">
            <w:pPr>
              <w:spacing w:line="360" w:lineRule="exact"/>
              <w:jc w:val="center"/>
              <w:rPr>
                <w:rFonts w:ascii="宋体" w:hAnsi="宋体"/>
                <w:szCs w:val="21"/>
              </w:rPr>
            </w:pPr>
            <w:r>
              <w:rPr>
                <w:rFonts w:hint="eastAsia" w:ascii="宋体" w:hAnsi="宋体" w:eastAsia="宋体" w:cs="宋体"/>
                <w:sz w:val="18"/>
                <w:szCs w:val="18"/>
              </w:rPr>
              <w:t>投标人出席开标会的人员要求</w:t>
            </w:r>
          </w:p>
        </w:tc>
        <w:tc>
          <w:tcPr>
            <w:tcW w:w="5913" w:type="dxa"/>
            <w:vAlign w:val="center"/>
          </w:tcPr>
          <w:p w14:paraId="1CBBB5EB">
            <w:pPr>
              <w:spacing w:line="320" w:lineRule="exact"/>
              <w:rPr>
                <w:rFonts w:hint="eastAsia" w:ascii="宋体" w:hAnsi="宋体" w:eastAsia="宋体" w:cs="宋体"/>
                <w:sz w:val="18"/>
                <w:szCs w:val="18"/>
              </w:rPr>
            </w:pPr>
            <w:r>
              <w:rPr>
                <w:rFonts w:hint="eastAsia" w:ascii="宋体" w:hAnsi="宋体" w:eastAsia="宋体" w:cs="宋体"/>
                <w:sz w:val="18"/>
                <w:szCs w:val="18"/>
              </w:rPr>
              <w:t>本项目要求投标人出席开标会的人员：</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767"/>
            </w:tblGrid>
            <w:tr w14:paraId="7848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57" w:type="dxa"/>
                  <w:noWrap w:val="0"/>
                  <w:vAlign w:val="center"/>
                </w:tcPr>
                <w:p w14:paraId="67217DD4">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要求参加人员种类</w:t>
                  </w:r>
                </w:p>
              </w:tc>
              <w:tc>
                <w:tcPr>
                  <w:tcW w:w="2767" w:type="dxa"/>
                  <w:noWrap w:val="0"/>
                  <w:vAlign w:val="center"/>
                </w:tcPr>
                <w:p w14:paraId="736B555F">
                  <w:pPr>
                    <w:spacing w:line="320" w:lineRule="exact"/>
                    <w:rPr>
                      <w:rFonts w:hint="eastAsia" w:ascii="宋体" w:hAnsi="宋体" w:eastAsia="宋体" w:cs="宋体"/>
                      <w:b/>
                      <w:bCs/>
                      <w:sz w:val="18"/>
                      <w:szCs w:val="18"/>
                    </w:rPr>
                  </w:pPr>
                  <w:r>
                    <w:rPr>
                      <w:rFonts w:hint="eastAsia" w:ascii="宋体" w:hAnsi="宋体" w:eastAsia="宋体" w:cs="宋体"/>
                      <w:b/>
                      <w:bCs/>
                      <w:sz w:val="18"/>
                      <w:szCs w:val="18"/>
                    </w:rPr>
                    <w:t>法定代表人或委托代理人</w:t>
                  </w:r>
                </w:p>
              </w:tc>
            </w:tr>
          </w:tbl>
          <w:p w14:paraId="1E0987C0">
            <w:pPr>
              <w:spacing w:line="360" w:lineRule="exact"/>
              <w:rPr>
                <w:rFonts w:ascii="宋体" w:hAnsi="宋体"/>
                <w:szCs w:val="21"/>
              </w:rPr>
            </w:pPr>
            <w:r>
              <w:rPr>
                <w:rFonts w:hint="eastAsia" w:ascii="宋体" w:hAnsi="宋体" w:eastAsia="宋体" w:cs="宋体"/>
                <w:sz w:val="18"/>
                <w:szCs w:val="18"/>
              </w:rPr>
              <w:t>招标人要求所有投标人出席开标会的人员，应当按时参加开标会；以上招标人要求出席开标会议的人员，应在招标人按开标程序进行点名时，出示本人</w:t>
            </w:r>
            <w:r>
              <w:rPr>
                <w:rFonts w:hint="eastAsia" w:ascii="宋体" w:hAnsi="宋体" w:eastAsia="宋体" w:cs="宋体"/>
                <w:kern w:val="0"/>
                <w:sz w:val="18"/>
                <w:szCs w:val="18"/>
              </w:rPr>
              <w:t>二代身份证原件（</w:t>
            </w:r>
            <w:r>
              <w:rPr>
                <w:rFonts w:hint="eastAsia" w:ascii="宋体" w:hAnsi="宋体" w:eastAsia="宋体" w:cs="宋体"/>
                <w:b/>
                <w:kern w:val="0"/>
                <w:sz w:val="18"/>
                <w:szCs w:val="18"/>
              </w:rPr>
              <w:t>不含临时身份证）</w:t>
            </w:r>
            <w:r>
              <w:rPr>
                <w:rFonts w:hint="eastAsia" w:ascii="宋体" w:hAnsi="宋体" w:eastAsia="宋体" w:cs="宋体"/>
                <w:b/>
                <w:sz w:val="18"/>
                <w:szCs w:val="18"/>
              </w:rPr>
              <w:t>，</w:t>
            </w:r>
            <w:r>
              <w:rPr>
                <w:rFonts w:hint="eastAsia" w:ascii="宋体" w:hAnsi="宋体" w:eastAsia="宋体" w:cs="宋体"/>
                <w:b/>
                <w:sz w:val="18"/>
                <w:szCs w:val="18"/>
                <w:u w:val="single"/>
              </w:rPr>
              <w:t>凡二代身份证在开标时不能出示或证件过期的，招标人当场退回其投标文件。</w:t>
            </w:r>
          </w:p>
        </w:tc>
      </w:tr>
      <w:tr w14:paraId="6110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033" w:type="dxa"/>
            <w:vAlign w:val="center"/>
          </w:tcPr>
          <w:p w14:paraId="065BBA88">
            <w:pPr>
              <w:adjustRightInd w:val="0"/>
              <w:snapToGrid w:val="0"/>
              <w:spacing w:line="320" w:lineRule="exact"/>
              <w:jc w:val="center"/>
              <w:rPr>
                <w:rFonts w:ascii="宋体" w:hAnsi="宋体"/>
                <w:szCs w:val="21"/>
              </w:rPr>
            </w:pPr>
            <w:r>
              <w:rPr>
                <w:rFonts w:hint="eastAsia" w:ascii="宋体" w:hAnsi="宋体" w:eastAsia="宋体" w:cs="宋体"/>
                <w:sz w:val="18"/>
                <w:szCs w:val="18"/>
              </w:rPr>
              <w:t>7.1</w:t>
            </w:r>
          </w:p>
        </w:tc>
        <w:tc>
          <w:tcPr>
            <w:tcW w:w="2535" w:type="dxa"/>
            <w:gridSpan w:val="2"/>
            <w:vAlign w:val="center"/>
          </w:tcPr>
          <w:p w14:paraId="4317CC0C">
            <w:pPr>
              <w:adjustRightInd w:val="0"/>
              <w:snapToGrid w:val="0"/>
              <w:spacing w:line="320" w:lineRule="exact"/>
              <w:jc w:val="center"/>
              <w:rPr>
                <w:rFonts w:ascii="宋体" w:hAnsi="宋体" w:eastAsia="宋体" w:cs="宋体"/>
                <w:kern w:val="0"/>
                <w:sz w:val="21"/>
                <w:szCs w:val="21"/>
              </w:rPr>
            </w:pPr>
            <w:r>
              <w:rPr>
                <w:rFonts w:hint="eastAsia" w:ascii="宋体" w:hAnsi="宋体" w:eastAsia="宋体" w:cs="宋体"/>
                <w:sz w:val="18"/>
                <w:szCs w:val="18"/>
              </w:rPr>
              <w:t>是否授权评标委员会确定中标人</w:t>
            </w:r>
          </w:p>
        </w:tc>
        <w:tc>
          <w:tcPr>
            <w:tcW w:w="5913" w:type="dxa"/>
            <w:vAlign w:val="center"/>
          </w:tcPr>
          <w:p w14:paraId="6752F5FA">
            <w:pPr>
              <w:adjustRightInd w:val="0"/>
              <w:snapToGrid w:val="0"/>
              <w:spacing w:line="320" w:lineRule="exact"/>
              <w:rPr>
                <w:rFonts w:ascii="宋体" w:hAnsi="宋体" w:eastAsia="宋体" w:cs="宋体"/>
                <w:kern w:val="0"/>
                <w:sz w:val="21"/>
                <w:szCs w:val="21"/>
              </w:rPr>
            </w:pPr>
            <w:r>
              <w:rPr>
                <w:rFonts w:hint="eastAsia" w:ascii="宋体" w:hAnsi="宋体" w:eastAsia="宋体" w:cs="宋体"/>
                <w:sz w:val="18"/>
                <w:szCs w:val="18"/>
              </w:rPr>
              <w:t>否，评标委员会推荐1名中标候选人</w:t>
            </w:r>
          </w:p>
        </w:tc>
      </w:tr>
      <w:tr w14:paraId="51B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033" w:type="dxa"/>
            <w:vAlign w:val="center"/>
          </w:tcPr>
          <w:p w14:paraId="38DB624D">
            <w:pPr>
              <w:snapToGrid w:val="0"/>
              <w:spacing w:line="360" w:lineRule="exact"/>
              <w:jc w:val="center"/>
              <w:rPr>
                <w:rFonts w:hint="eastAsia" w:ascii="宋体" w:hAnsi="宋体"/>
                <w:szCs w:val="21"/>
              </w:rPr>
            </w:pPr>
            <w:bookmarkStart w:id="27" w:name="_Toc368760427"/>
            <w:bookmarkStart w:id="28" w:name="_Toc369077561"/>
            <w:bookmarkStart w:id="29" w:name="_Toc363329370"/>
            <w:bookmarkStart w:id="30" w:name="_Toc367894798"/>
            <w:bookmarkStart w:id="31" w:name="_Toc368759375"/>
            <w:bookmarkStart w:id="32" w:name="_Toc184635071"/>
            <w:r>
              <w:rPr>
                <w:rFonts w:hint="eastAsia" w:ascii="宋体" w:hAnsi="宋体" w:eastAsia="宋体" w:cs="宋体"/>
                <w:sz w:val="18"/>
                <w:szCs w:val="18"/>
              </w:rPr>
              <w:t>7.4</w:t>
            </w:r>
          </w:p>
        </w:tc>
        <w:tc>
          <w:tcPr>
            <w:tcW w:w="2535" w:type="dxa"/>
            <w:gridSpan w:val="2"/>
            <w:vAlign w:val="center"/>
          </w:tcPr>
          <w:p w14:paraId="313E7F70">
            <w:pPr>
              <w:snapToGrid w:val="0"/>
              <w:spacing w:line="360" w:lineRule="exact"/>
              <w:jc w:val="center"/>
              <w:rPr>
                <w:rFonts w:hint="eastAsia" w:ascii="宋体" w:hAnsi="宋体" w:eastAsia="宋体"/>
                <w:sz w:val="21"/>
                <w:szCs w:val="21"/>
              </w:rPr>
            </w:pPr>
            <w:r>
              <w:rPr>
                <w:rFonts w:hint="eastAsia" w:ascii="宋体" w:hAnsi="宋体" w:eastAsia="宋体" w:cs="宋体"/>
                <w:sz w:val="18"/>
                <w:szCs w:val="18"/>
              </w:rPr>
              <w:t>履约担保</w:t>
            </w:r>
          </w:p>
        </w:tc>
        <w:tc>
          <w:tcPr>
            <w:tcW w:w="5913" w:type="dxa"/>
            <w:vAlign w:val="center"/>
          </w:tcPr>
          <w:p w14:paraId="59E86B84">
            <w:pPr>
              <w:snapToGrid w:val="0"/>
              <w:spacing w:line="360" w:lineRule="exact"/>
              <w:jc w:val="left"/>
            </w:pPr>
            <w:r>
              <w:rPr>
                <w:rFonts w:hint="eastAsia" w:ascii="宋体" w:hAnsi="宋体" w:eastAsia="宋体" w:cs="宋体"/>
                <w:sz w:val="18"/>
                <w:szCs w:val="18"/>
              </w:rPr>
              <w:t>详见</w:t>
            </w:r>
            <w:r>
              <w:rPr>
                <w:rFonts w:hint="eastAsia" w:ascii="宋体" w:hAnsi="宋体" w:eastAsia="宋体" w:cs="宋体"/>
                <w:sz w:val="18"/>
                <w:szCs w:val="18"/>
                <w:lang w:eastAsia="zh-CN"/>
              </w:rPr>
              <w:t>总则</w:t>
            </w:r>
            <w:r>
              <w:rPr>
                <w:rFonts w:hint="eastAsia" w:ascii="宋体" w:hAnsi="宋体" w:eastAsia="宋体" w:cs="宋体"/>
                <w:sz w:val="18"/>
                <w:szCs w:val="18"/>
              </w:rPr>
              <w:t>7.</w:t>
            </w:r>
            <w:r>
              <w:rPr>
                <w:rFonts w:hint="eastAsia" w:ascii="宋体" w:hAnsi="宋体" w:eastAsia="宋体" w:cs="宋体"/>
                <w:sz w:val="18"/>
                <w:szCs w:val="18"/>
                <w:lang w:val="en-US" w:eastAsia="zh-CN"/>
              </w:rPr>
              <w:t>5</w:t>
            </w:r>
            <w:r>
              <w:rPr>
                <w:rFonts w:hint="eastAsia" w:ascii="宋体" w:hAnsi="宋体" w:eastAsia="宋体" w:cs="宋体"/>
                <w:sz w:val="18"/>
                <w:szCs w:val="18"/>
              </w:rPr>
              <w:t>条</w:t>
            </w:r>
          </w:p>
        </w:tc>
      </w:tr>
      <w:tr w14:paraId="321D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033" w:type="dxa"/>
            <w:vAlign w:val="center"/>
          </w:tcPr>
          <w:p w14:paraId="3B062F2D">
            <w:pPr>
              <w:adjustRightInd w:val="0"/>
              <w:snapToGrid w:val="0"/>
              <w:spacing w:line="320" w:lineRule="exact"/>
              <w:jc w:val="center"/>
              <w:rPr>
                <w:rFonts w:hint="eastAsia" w:ascii="宋体" w:hAnsi="宋体"/>
                <w:szCs w:val="21"/>
              </w:rPr>
            </w:pPr>
            <w:r>
              <w:rPr>
                <w:rFonts w:hint="eastAsia" w:ascii="宋体" w:hAnsi="宋体" w:eastAsia="宋体" w:cs="宋体"/>
                <w:sz w:val="18"/>
                <w:szCs w:val="18"/>
              </w:rPr>
              <w:t>10.2</w:t>
            </w:r>
          </w:p>
        </w:tc>
        <w:tc>
          <w:tcPr>
            <w:tcW w:w="8448" w:type="dxa"/>
            <w:gridSpan w:val="3"/>
            <w:vAlign w:val="center"/>
          </w:tcPr>
          <w:p w14:paraId="3E1CFAC9">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1、本招标文件时间均以中华人民共和国北京时间为准，所涉及金额的币种均为人民币。</w:t>
            </w:r>
          </w:p>
          <w:p w14:paraId="022F68B0">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2、凡参与本项目投标的投标人，视同已踏勘过项目现场和研究了本招标文件的所有内容，并无保留地接受招标文件的所有条款（含招标答疑、补充通知及最高投标限价等）。</w:t>
            </w:r>
          </w:p>
          <w:p w14:paraId="754147EB">
            <w:pPr>
              <w:adjustRightInd w:val="0"/>
              <w:snapToGrid w:val="0"/>
              <w:spacing w:line="320" w:lineRule="exact"/>
              <w:jc w:val="left"/>
              <w:rPr>
                <w:rFonts w:hint="eastAsia" w:ascii="宋体" w:hAnsi="宋体" w:eastAsia="宋体"/>
                <w:sz w:val="21"/>
                <w:szCs w:val="21"/>
              </w:rPr>
            </w:pPr>
            <w:r>
              <w:rPr>
                <w:rFonts w:hint="eastAsia" w:ascii="宋体" w:hAnsi="宋体" w:eastAsia="宋体" w:cs="宋体"/>
                <w:sz w:val="18"/>
                <w:szCs w:val="18"/>
              </w:rPr>
              <w:t>3、本招标文件的解释权归招标人所有。</w:t>
            </w:r>
          </w:p>
        </w:tc>
      </w:tr>
      <w:tr w14:paraId="770A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033" w:type="dxa"/>
            <w:vAlign w:val="center"/>
          </w:tcPr>
          <w:p w14:paraId="727CA628">
            <w:pPr>
              <w:adjustRightInd w:val="0"/>
              <w:snapToGrid w:val="0"/>
              <w:spacing w:line="320" w:lineRule="exact"/>
              <w:jc w:val="center"/>
              <w:rPr>
                <w:rFonts w:hint="eastAsia" w:ascii="宋体" w:hAnsi="宋体"/>
                <w:szCs w:val="21"/>
              </w:rPr>
            </w:pPr>
            <w:r>
              <w:rPr>
                <w:rFonts w:hint="eastAsia" w:ascii="宋体" w:hAnsi="宋体" w:eastAsia="宋体" w:cs="宋体"/>
                <w:sz w:val="18"/>
                <w:szCs w:val="18"/>
              </w:rPr>
              <w:t>10.3</w:t>
            </w:r>
          </w:p>
        </w:tc>
        <w:tc>
          <w:tcPr>
            <w:tcW w:w="8448" w:type="dxa"/>
            <w:gridSpan w:val="3"/>
            <w:vAlign w:val="center"/>
          </w:tcPr>
          <w:p w14:paraId="772DCADA">
            <w:pPr>
              <w:pStyle w:val="41"/>
              <w:adjustRightInd w:val="0"/>
              <w:snapToGrid w:val="0"/>
              <w:spacing w:line="320" w:lineRule="exact"/>
              <w:ind w:firstLine="0" w:firstLineChars="0"/>
              <w:jc w:val="left"/>
              <w:rPr>
                <w:rFonts w:hint="eastAsia" w:ascii="宋体" w:hAnsi="宋体" w:eastAsia="宋体"/>
                <w:sz w:val="21"/>
                <w:szCs w:val="21"/>
              </w:rPr>
            </w:pPr>
            <w:r>
              <w:rPr>
                <w:rFonts w:hint="eastAsia" w:ascii="宋体" w:hAnsi="宋体" w:eastAsia="宋体" w:cs="宋体"/>
                <w:sz w:val="18"/>
                <w:szCs w:val="18"/>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05EA5449">
      <w:pPr>
        <w:pStyle w:val="122"/>
        <w:keepNext w:val="0"/>
        <w:keepLines w:val="0"/>
        <w:adjustRightInd w:val="0"/>
        <w:snapToGrid w:val="0"/>
        <w:spacing w:before="0" w:beforeAutospacing="0" w:after="0" w:afterAutospacing="0"/>
        <w:ind w:firstLine="482" w:firstLineChars="200"/>
        <w:rPr>
          <w:sz w:val="21"/>
          <w:szCs w:val="21"/>
        </w:rPr>
      </w:pPr>
      <w:r>
        <w:rPr>
          <w:sz w:val="24"/>
        </w:rPr>
        <w:br w:type="page"/>
      </w:r>
      <w:bookmarkStart w:id="33" w:name="_Toc387526283"/>
      <w:bookmarkStart w:id="34" w:name="_Toc387526179"/>
      <w:bookmarkStart w:id="35" w:name="_Toc387526375"/>
      <w:bookmarkStart w:id="36" w:name="_Toc18948"/>
      <w:bookmarkStart w:id="37" w:name="_Toc397928549"/>
      <w:bookmarkStart w:id="38" w:name="_Toc34123770"/>
      <w:r>
        <w:rPr>
          <w:sz w:val="21"/>
          <w:szCs w:val="21"/>
        </w:rPr>
        <w:t>1.总则</w:t>
      </w:r>
      <w:bookmarkEnd w:id="27"/>
      <w:bookmarkEnd w:id="28"/>
      <w:bookmarkEnd w:id="29"/>
      <w:bookmarkEnd w:id="30"/>
      <w:bookmarkEnd w:id="31"/>
      <w:bookmarkEnd w:id="32"/>
      <w:bookmarkEnd w:id="33"/>
      <w:bookmarkEnd w:id="34"/>
      <w:bookmarkEnd w:id="35"/>
      <w:bookmarkEnd w:id="36"/>
      <w:bookmarkEnd w:id="37"/>
      <w:bookmarkEnd w:id="38"/>
      <w:bookmarkStart w:id="39" w:name="_Toc5365"/>
      <w:bookmarkStart w:id="40" w:name="_Toc387526284"/>
      <w:bookmarkStart w:id="41" w:name="_Toc387526180"/>
      <w:bookmarkStart w:id="42" w:name="_Toc397928550"/>
      <w:bookmarkStart w:id="43" w:name="_Toc387526376"/>
    </w:p>
    <w:p w14:paraId="1146DE74">
      <w:pPr>
        <w:pStyle w:val="122"/>
        <w:keepNext w:val="0"/>
        <w:keepLines w:val="0"/>
        <w:adjustRightInd w:val="0"/>
        <w:snapToGrid w:val="0"/>
        <w:spacing w:before="0" w:beforeAutospacing="0" w:after="0" w:afterAutospacing="0"/>
        <w:ind w:firstLine="422" w:firstLineChars="200"/>
        <w:rPr>
          <w:sz w:val="21"/>
          <w:szCs w:val="21"/>
        </w:rPr>
      </w:pPr>
      <w:r>
        <w:rPr>
          <w:sz w:val="21"/>
          <w:szCs w:val="21"/>
        </w:rPr>
        <w:t>1.1 项目概况</w:t>
      </w:r>
      <w:bookmarkEnd w:id="39"/>
      <w:bookmarkEnd w:id="40"/>
      <w:bookmarkEnd w:id="41"/>
      <w:bookmarkEnd w:id="42"/>
      <w:bookmarkEnd w:id="43"/>
    </w:p>
    <w:p w14:paraId="060F9C0E">
      <w:pPr>
        <w:adjustRightInd w:val="0"/>
        <w:snapToGrid w:val="0"/>
        <w:spacing w:line="360" w:lineRule="auto"/>
        <w:ind w:firstLine="420" w:firstLineChars="200"/>
        <w:rPr>
          <w:rFonts w:ascii="宋体" w:hAnsi="宋体"/>
          <w:szCs w:val="21"/>
        </w:rPr>
      </w:pPr>
      <w:r>
        <w:rPr>
          <w:rFonts w:ascii="宋体" w:hAnsi="宋体"/>
          <w:szCs w:val="21"/>
        </w:rPr>
        <w:t>1.1.1根据有关法律、法规和规章的规定，本招标项目已具备招标条件，现对本项目进行招标。</w:t>
      </w:r>
    </w:p>
    <w:p w14:paraId="71D136FA">
      <w:pPr>
        <w:adjustRightInd w:val="0"/>
        <w:snapToGrid w:val="0"/>
        <w:spacing w:line="360" w:lineRule="auto"/>
        <w:ind w:firstLine="420" w:firstLineChars="200"/>
        <w:rPr>
          <w:rFonts w:ascii="宋体" w:hAnsi="宋体"/>
          <w:szCs w:val="21"/>
        </w:rPr>
      </w:pPr>
      <w:r>
        <w:rPr>
          <w:rFonts w:ascii="宋体" w:hAnsi="宋体"/>
          <w:szCs w:val="21"/>
        </w:rPr>
        <w:t>1.1.2本招标项目招标人：见投标人须知前附表。</w:t>
      </w:r>
    </w:p>
    <w:p w14:paraId="4A1A05E1">
      <w:pPr>
        <w:adjustRightInd w:val="0"/>
        <w:snapToGrid w:val="0"/>
        <w:spacing w:line="360" w:lineRule="auto"/>
        <w:ind w:firstLine="420" w:firstLineChars="200"/>
        <w:rPr>
          <w:rFonts w:ascii="宋体" w:hAnsi="宋体"/>
          <w:szCs w:val="21"/>
        </w:rPr>
      </w:pPr>
      <w:r>
        <w:rPr>
          <w:rFonts w:ascii="宋体" w:hAnsi="宋体"/>
          <w:szCs w:val="21"/>
        </w:rPr>
        <w:t>1.1.3本招标项目招标代理机构：见投标人须知前附表。</w:t>
      </w:r>
    </w:p>
    <w:p w14:paraId="2357AFBA">
      <w:pPr>
        <w:adjustRightInd w:val="0"/>
        <w:snapToGrid w:val="0"/>
        <w:spacing w:line="360" w:lineRule="auto"/>
        <w:ind w:firstLine="420" w:firstLineChars="200"/>
        <w:rPr>
          <w:rFonts w:ascii="宋体" w:hAnsi="宋体"/>
          <w:szCs w:val="21"/>
        </w:rPr>
      </w:pPr>
      <w:r>
        <w:rPr>
          <w:rFonts w:ascii="宋体" w:hAnsi="宋体"/>
          <w:szCs w:val="21"/>
        </w:rPr>
        <w:t>1.1.4本招标项目名称：见投标人须知前附表。</w:t>
      </w:r>
      <w:bookmarkStart w:id="44" w:name="_Toc387526377"/>
      <w:bookmarkStart w:id="45" w:name="_Toc11796"/>
      <w:bookmarkStart w:id="46" w:name="_Toc387526285"/>
      <w:bookmarkStart w:id="47" w:name="_Toc397928551"/>
      <w:bookmarkStart w:id="48" w:name="_Toc387526181"/>
    </w:p>
    <w:p w14:paraId="0EB85A84">
      <w:pPr>
        <w:adjustRightInd w:val="0"/>
        <w:snapToGrid w:val="0"/>
        <w:spacing w:line="360" w:lineRule="auto"/>
        <w:ind w:firstLine="422" w:firstLineChars="200"/>
        <w:rPr>
          <w:rFonts w:ascii="宋体" w:hAnsi="宋体"/>
          <w:b/>
          <w:szCs w:val="21"/>
        </w:rPr>
      </w:pPr>
      <w:r>
        <w:rPr>
          <w:rFonts w:ascii="宋体" w:hAnsi="宋体"/>
          <w:b/>
          <w:szCs w:val="21"/>
        </w:rPr>
        <w:t>1.2 资金来源和落实情况</w:t>
      </w:r>
      <w:bookmarkEnd w:id="44"/>
      <w:bookmarkEnd w:id="45"/>
      <w:bookmarkEnd w:id="46"/>
      <w:bookmarkEnd w:id="47"/>
      <w:bookmarkEnd w:id="48"/>
    </w:p>
    <w:p w14:paraId="2A47DE88">
      <w:pPr>
        <w:adjustRightInd w:val="0"/>
        <w:snapToGrid w:val="0"/>
        <w:spacing w:line="360" w:lineRule="auto"/>
        <w:ind w:firstLine="420" w:firstLineChars="200"/>
        <w:rPr>
          <w:rFonts w:ascii="宋体" w:hAnsi="宋体"/>
          <w:szCs w:val="21"/>
        </w:rPr>
      </w:pPr>
      <w:r>
        <w:rPr>
          <w:rFonts w:ascii="宋体" w:hAnsi="宋体"/>
          <w:szCs w:val="21"/>
        </w:rPr>
        <w:t>1.2.1本招标项目的资金来源：见投标人须知前附表。</w:t>
      </w:r>
    </w:p>
    <w:p w14:paraId="0B463A5F">
      <w:pPr>
        <w:adjustRightInd w:val="0"/>
        <w:snapToGrid w:val="0"/>
        <w:spacing w:line="360" w:lineRule="auto"/>
        <w:ind w:firstLine="420" w:firstLineChars="200"/>
        <w:rPr>
          <w:rFonts w:ascii="宋体" w:hAnsi="宋体"/>
          <w:szCs w:val="21"/>
        </w:rPr>
      </w:pPr>
      <w:r>
        <w:rPr>
          <w:rFonts w:ascii="宋体" w:hAnsi="宋体"/>
          <w:szCs w:val="21"/>
        </w:rPr>
        <w:t>1.2.2本招标项目的出资比例：见投标人须知前附表。</w:t>
      </w:r>
    </w:p>
    <w:p w14:paraId="754E743B">
      <w:pPr>
        <w:adjustRightInd w:val="0"/>
        <w:snapToGrid w:val="0"/>
        <w:spacing w:line="360" w:lineRule="auto"/>
        <w:ind w:firstLine="420" w:firstLineChars="200"/>
        <w:rPr>
          <w:rFonts w:ascii="宋体" w:hAnsi="宋体"/>
          <w:szCs w:val="21"/>
        </w:rPr>
      </w:pPr>
      <w:r>
        <w:rPr>
          <w:rFonts w:ascii="宋体" w:hAnsi="宋体"/>
          <w:szCs w:val="21"/>
        </w:rPr>
        <w:t>1.2.3本招标项目的资金落实情况：见投标人须知前附表。</w:t>
      </w:r>
      <w:bookmarkStart w:id="49" w:name="_Toc387526286"/>
      <w:bookmarkStart w:id="50" w:name="_Toc387526378"/>
      <w:bookmarkStart w:id="51" w:name="_Toc387526182"/>
      <w:bookmarkStart w:id="52" w:name="_Toc853"/>
      <w:bookmarkStart w:id="53" w:name="_Toc397928552"/>
    </w:p>
    <w:p w14:paraId="59B6D4D4">
      <w:pPr>
        <w:adjustRightInd w:val="0"/>
        <w:snapToGrid w:val="0"/>
        <w:spacing w:line="360" w:lineRule="auto"/>
        <w:ind w:firstLine="422" w:firstLineChars="200"/>
        <w:rPr>
          <w:rFonts w:ascii="宋体" w:hAnsi="宋体"/>
          <w:b/>
          <w:szCs w:val="21"/>
        </w:rPr>
      </w:pPr>
      <w:r>
        <w:rPr>
          <w:rFonts w:ascii="宋体" w:hAnsi="宋体"/>
          <w:b/>
          <w:szCs w:val="21"/>
        </w:rPr>
        <w:t>1.3</w:t>
      </w:r>
      <w:r>
        <w:rPr>
          <w:rFonts w:hint="eastAsia" w:ascii="宋体" w:hAnsi="宋体"/>
          <w:b/>
          <w:szCs w:val="21"/>
        </w:rPr>
        <w:t xml:space="preserve"> </w:t>
      </w:r>
      <w:r>
        <w:rPr>
          <w:rFonts w:ascii="宋体" w:hAnsi="宋体"/>
          <w:b/>
          <w:szCs w:val="21"/>
        </w:rPr>
        <w:t>招标范围、</w:t>
      </w:r>
      <w:r>
        <w:rPr>
          <w:rFonts w:hint="eastAsia" w:ascii="宋体" w:hAnsi="宋体"/>
          <w:b/>
          <w:szCs w:val="21"/>
        </w:rPr>
        <w:t>服务</w:t>
      </w:r>
      <w:r>
        <w:rPr>
          <w:rFonts w:ascii="宋体" w:hAnsi="宋体"/>
          <w:b/>
          <w:szCs w:val="21"/>
        </w:rPr>
        <w:t>期和质量要求</w:t>
      </w:r>
      <w:bookmarkEnd w:id="49"/>
      <w:bookmarkEnd w:id="50"/>
      <w:bookmarkEnd w:id="51"/>
      <w:bookmarkEnd w:id="52"/>
      <w:bookmarkEnd w:id="53"/>
    </w:p>
    <w:p w14:paraId="2DD7DDF7">
      <w:pPr>
        <w:adjustRightInd w:val="0"/>
        <w:snapToGrid w:val="0"/>
        <w:spacing w:line="360" w:lineRule="auto"/>
        <w:ind w:firstLine="420" w:firstLineChars="200"/>
        <w:rPr>
          <w:rFonts w:ascii="宋体" w:hAnsi="宋体"/>
          <w:szCs w:val="21"/>
        </w:rPr>
      </w:pPr>
      <w:r>
        <w:rPr>
          <w:rFonts w:ascii="宋体" w:hAnsi="宋体"/>
          <w:szCs w:val="21"/>
        </w:rPr>
        <w:t>1.3.1本次招标范围：见投标人须知前附表。</w:t>
      </w:r>
    </w:p>
    <w:p w14:paraId="6E920A2E">
      <w:pPr>
        <w:adjustRightInd w:val="0"/>
        <w:snapToGrid w:val="0"/>
        <w:spacing w:line="360" w:lineRule="auto"/>
        <w:ind w:firstLine="420" w:firstLineChars="200"/>
        <w:rPr>
          <w:rFonts w:ascii="宋体" w:hAnsi="宋体"/>
          <w:szCs w:val="21"/>
        </w:rPr>
      </w:pPr>
      <w:r>
        <w:rPr>
          <w:rFonts w:ascii="宋体" w:hAnsi="宋体"/>
          <w:szCs w:val="21"/>
        </w:rPr>
        <w:t>1.3.2本招标项目的</w:t>
      </w:r>
      <w:r>
        <w:rPr>
          <w:rFonts w:hint="eastAsia" w:ascii="宋体" w:hAnsi="宋体"/>
          <w:szCs w:val="21"/>
        </w:rPr>
        <w:t>服务</w:t>
      </w:r>
      <w:r>
        <w:rPr>
          <w:rFonts w:ascii="宋体" w:hAnsi="宋体"/>
          <w:szCs w:val="21"/>
        </w:rPr>
        <w:t>期：见投标人须知前附表。</w:t>
      </w:r>
    </w:p>
    <w:p w14:paraId="233B8F7A">
      <w:pPr>
        <w:adjustRightInd w:val="0"/>
        <w:snapToGrid w:val="0"/>
        <w:spacing w:line="360" w:lineRule="auto"/>
        <w:ind w:firstLine="420" w:firstLineChars="200"/>
        <w:rPr>
          <w:rFonts w:ascii="宋体" w:hAnsi="宋体"/>
          <w:szCs w:val="21"/>
        </w:rPr>
      </w:pPr>
      <w:r>
        <w:rPr>
          <w:rFonts w:ascii="宋体" w:hAnsi="宋体"/>
          <w:szCs w:val="21"/>
        </w:rPr>
        <w:t>1.3.3本招标项目的</w:t>
      </w:r>
      <w:r>
        <w:rPr>
          <w:rFonts w:hint="eastAsia" w:ascii="宋体" w:hAnsi="宋体"/>
          <w:szCs w:val="21"/>
        </w:rPr>
        <w:t>服务</w:t>
      </w:r>
      <w:r>
        <w:rPr>
          <w:rFonts w:ascii="宋体" w:hAnsi="宋体"/>
          <w:szCs w:val="21"/>
        </w:rPr>
        <w:t>地点：见投标人须知前附表。</w:t>
      </w:r>
    </w:p>
    <w:p w14:paraId="1B383100">
      <w:pPr>
        <w:adjustRightInd w:val="0"/>
        <w:snapToGrid w:val="0"/>
        <w:spacing w:line="360" w:lineRule="auto"/>
        <w:ind w:firstLine="420" w:firstLineChars="200"/>
        <w:rPr>
          <w:rFonts w:ascii="宋体" w:hAnsi="宋体"/>
          <w:szCs w:val="21"/>
        </w:rPr>
      </w:pPr>
      <w:r>
        <w:rPr>
          <w:rFonts w:ascii="宋体" w:hAnsi="宋体"/>
          <w:szCs w:val="21"/>
        </w:rPr>
        <w:t>1.3.4本招标项目的质量要求：见投标人须知前附表。</w:t>
      </w:r>
      <w:bookmarkStart w:id="54" w:name="_Toc387526183"/>
      <w:bookmarkStart w:id="55" w:name="_Toc397928553"/>
      <w:bookmarkStart w:id="56" w:name="_Toc387526287"/>
      <w:bookmarkStart w:id="57" w:name="_Toc13930"/>
      <w:bookmarkStart w:id="58" w:name="_Toc387526379"/>
    </w:p>
    <w:p w14:paraId="467B39E9">
      <w:pPr>
        <w:adjustRightInd w:val="0"/>
        <w:snapToGrid w:val="0"/>
        <w:spacing w:line="360" w:lineRule="auto"/>
        <w:ind w:firstLine="422" w:firstLineChars="200"/>
        <w:rPr>
          <w:rFonts w:ascii="宋体" w:hAnsi="宋体"/>
          <w:b/>
          <w:szCs w:val="21"/>
        </w:rPr>
      </w:pPr>
      <w:r>
        <w:rPr>
          <w:rFonts w:ascii="宋体" w:hAnsi="宋体"/>
          <w:b/>
          <w:szCs w:val="21"/>
        </w:rPr>
        <w:t>1.4 投标人资格要求</w:t>
      </w:r>
      <w:bookmarkEnd w:id="54"/>
      <w:bookmarkEnd w:id="55"/>
      <w:bookmarkEnd w:id="56"/>
      <w:bookmarkEnd w:id="57"/>
      <w:bookmarkEnd w:id="58"/>
    </w:p>
    <w:p w14:paraId="325B50D9">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1.4.1 投标人应具备的资格要求见投标人须知前附表。</w:t>
      </w:r>
    </w:p>
    <w:p w14:paraId="5F003BA2">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1.4.2 投标人须知前附表规定接受联合体投标的，应符合本章第1.4.1项和投标人须知前附表的要求。</w:t>
      </w:r>
    </w:p>
    <w:p w14:paraId="6E718A18">
      <w:pPr>
        <w:adjustRightInd w:val="0"/>
        <w:snapToGrid w:val="0"/>
        <w:spacing w:line="360" w:lineRule="auto"/>
        <w:ind w:firstLine="420" w:firstLineChars="200"/>
        <w:rPr>
          <w:rFonts w:ascii="宋体" w:hAnsi="宋体"/>
          <w:szCs w:val="21"/>
        </w:rPr>
      </w:pPr>
      <w:r>
        <w:rPr>
          <w:rFonts w:hint="eastAsia" w:ascii="宋体" w:hAnsi="宋体"/>
          <w:szCs w:val="21"/>
        </w:rPr>
        <w:t xml:space="preserve">1.4.3 投标人不得存在下列情形之一： </w:t>
      </w:r>
    </w:p>
    <w:p w14:paraId="1419542E">
      <w:pPr>
        <w:adjustRightInd w:val="0"/>
        <w:snapToGrid w:val="0"/>
        <w:spacing w:line="360" w:lineRule="auto"/>
        <w:ind w:firstLine="420" w:firstLineChars="200"/>
        <w:rPr>
          <w:rFonts w:ascii="宋体" w:hAnsi="宋体" w:cs="宋体"/>
          <w:szCs w:val="21"/>
        </w:rPr>
      </w:pPr>
      <w:bookmarkStart w:id="59" w:name="_Toc387526288"/>
      <w:bookmarkStart w:id="60" w:name="_Toc387526380"/>
      <w:bookmarkStart w:id="61" w:name="_Toc1684"/>
      <w:bookmarkStart w:id="62" w:name="_Toc387526184"/>
      <w:r>
        <w:rPr>
          <w:rFonts w:hint="eastAsia" w:ascii="宋体" w:hAnsi="宋体" w:cs="宋体"/>
          <w:szCs w:val="21"/>
        </w:rPr>
        <w:t>（1）为招标人不具有独立法人资格的附属机构（单位）；</w:t>
      </w:r>
    </w:p>
    <w:p w14:paraId="10F36277">
      <w:pPr>
        <w:adjustRightInd w:val="0"/>
        <w:snapToGrid w:val="0"/>
        <w:spacing w:line="360" w:lineRule="auto"/>
        <w:ind w:firstLine="420" w:firstLineChars="200"/>
        <w:rPr>
          <w:rFonts w:ascii="宋体" w:hAnsi="宋体" w:cs="宋体"/>
          <w:szCs w:val="21"/>
        </w:rPr>
      </w:pPr>
      <w:r>
        <w:rPr>
          <w:rFonts w:hint="eastAsia" w:ascii="宋体" w:hAnsi="宋体" w:cs="宋体"/>
          <w:szCs w:val="21"/>
        </w:rPr>
        <w:t>（2）为本招标项目的监理人、代建人、项目管理人，以及为本招标项目提供招标代理、设计服务的；</w:t>
      </w:r>
    </w:p>
    <w:p w14:paraId="4E5E4F0C">
      <w:pPr>
        <w:adjustRightInd w:val="0"/>
        <w:snapToGrid w:val="0"/>
        <w:spacing w:line="360" w:lineRule="auto"/>
        <w:ind w:firstLine="420" w:firstLineChars="200"/>
        <w:rPr>
          <w:rFonts w:ascii="宋体" w:hAnsi="宋体" w:cs="宋体"/>
          <w:szCs w:val="21"/>
        </w:rPr>
      </w:pPr>
      <w:r>
        <w:rPr>
          <w:rFonts w:hint="eastAsia" w:ascii="宋体" w:hAnsi="宋体" w:cs="宋体"/>
          <w:szCs w:val="21"/>
        </w:rPr>
        <w:t>（3）与本招标项目的监理人、代建人、招标代理机构同为一个法定代表人的，或者相互控股、参股的；</w:t>
      </w:r>
    </w:p>
    <w:p w14:paraId="23B93DF1">
      <w:pPr>
        <w:adjustRightInd w:val="0"/>
        <w:snapToGrid w:val="0"/>
        <w:spacing w:line="360" w:lineRule="auto"/>
        <w:ind w:firstLine="420" w:firstLineChars="200"/>
        <w:rPr>
          <w:rFonts w:ascii="宋体" w:hAnsi="宋体" w:cs="宋体"/>
          <w:szCs w:val="21"/>
        </w:rPr>
      </w:pPr>
      <w:r>
        <w:rPr>
          <w:rFonts w:hint="eastAsia" w:ascii="宋体" w:hAnsi="宋体" w:cs="宋体"/>
          <w:szCs w:val="21"/>
        </w:rPr>
        <w:t>（4）与招标人存在利害关系可能影响招标公正性的；</w:t>
      </w:r>
    </w:p>
    <w:p w14:paraId="05915AD6">
      <w:pPr>
        <w:adjustRightInd w:val="0"/>
        <w:snapToGrid w:val="0"/>
        <w:spacing w:line="360" w:lineRule="auto"/>
        <w:ind w:firstLine="420" w:firstLineChars="200"/>
        <w:rPr>
          <w:rFonts w:ascii="宋体" w:hAnsi="宋体" w:cs="宋体"/>
          <w:szCs w:val="21"/>
        </w:rPr>
      </w:pPr>
      <w:r>
        <w:rPr>
          <w:rFonts w:hint="eastAsia" w:ascii="宋体" w:hAnsi="宋体" w:cs="宋体"/>
          <w:szCs w:val="21"/>
        </w:rPr>
        <w:t>（5）单位负责人为同一人或者存在控股、管理关系的不同单位；</w:t>
      </w:r>
    </w:p>
    <w:p w14:paraId="3F773FAB">
      <w:pPr>
        <w:adjustRightInd w:val="0"/>
        <w:snapToGrid w:val="0"/>
        <w:spacing w:line="360" w:lineRule="auto"/>
        <w:ind w:firstLine="420" w:firstLineChars="200"/>
        <w:rPr>
          <w:rFonts w:ascii="宋体" w:hAnsi="宋体" w:cs="宋体"/>
          <w:szCs w:val="21"/>
        </w:rPr>
      </w:pPr>
      <w:r>
        <w:rPr>
          <w:rFonts w:hint="eastAsia" w:ascii="宋体" w:hAnsi="宋体" w:cs="宋体"/>
          <w:szCs w:val="21"/>
        </w:rPr>
        <w:t>（6）处于被责令停业、财产被接管、冻结和破产状态，以及投标资格被取消或者被暂停且在暂停期内；</w:t>
      </w:r>
    </w:p>
    <w:p w14:paraId="1F5635F1">
      <w:pPr>
        <w:adjustRightInd w:val="0"/>
        <w:snapToGrid w:val="0"/>
        <w:spacing w:line="360" w:lineRule="auto"/>
        <w:ind w:firstLine="420" w:firstLineChars="200"/>
        <w:rPr>
          <w:rFonts w:ascii="宋体" w:hAnsi="宋体" w:cs="宋体"/>
          <w:szCs w:val="21"/>
        </w:rPr>
      </w:pPr>
      <w:r>
        <w:rPr>
          <w:rFonts w:hint="eastAsia" w:ascii="宋体" w:hAnsi="宋体" w:cs="宋体"/>
          <w:szCs w:val="21"/>
        </w:rPr>
        <w:t>（7）因拖欠工人工资或者发生质量安全事故被有关部门限制在招标项目所在地承接工程的。</w:t>
      </w:r>
    </w:p>
    <w:p w14:paraId="31CA3ABA">
      <w:pPr>
        <w:adjustRightInd w:val="0"/>
        <w:snapToGrid w:val="0"/>
        <w:spacing w:line="360" w:lineRule="auto"/>
        <w:ind w:firstLine="422" w:firstLineChars="200"/>
        <w:rPr>
          <w:rFonts w:ascii="宋体" w:hAnsi="宋体"/>
          <w:b/>
          <w:szCs w:val="21"/>
        </w:rPr>
      </w:pPr>
      <w:bookmarkStart w:id="63" w:name="_Toc397928554"/>
      <w:r>
        <w:rPr>
          <w:rFonts w:ascii="宋体" w:hAnsi="宋体"/>
          <w:b/>
          <w:szCs w:val="21"/>
        </w:rPr>
        <w:t xml:space="preserve">1.5 </w:t>
      </w:r>
      <w:r>
        <w:rPr>
          <w:rFonts w:hint="eastAsia" w:ascii="宋体" w:hAnsi="宋体"/>
          <w:b/>
          <w:szCs w:val="21"/>
        </w:rPr>
        <w:t>费用承担</w:t>
      </w:r>
      <w:bookmarkEnd w:id="59"/>
      <w:bookmarkEnd w:id="60"/>
      <w:bookmarkEnd w:id="61"/>
      <w:bookmarkEnd w:id="62"/>
      <w:bookmarkEnd w:id="63"/>
    </w:p>
    <w:p w14:paraId="2B0B11C6">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投标人准备和参加投标活动发生的费用自理。</w:t>
      </w:r>
      <w:bookmarkStart w:id="64" w:name="_Toc387526289"/>
      <w:bookmarkStart w:id="65" w:name="_Toc387526381"/>
      <w:bookmarkStart w:id="66" w:name="_Toc397928555"/>
      <w:bookmarkStart w:id="67" w:name="_Toc5130"/>
      <w:bookmarkStart w:id="68" w:name="_Toc387526185"/>
    </w:p>
    <w:p w14:paraId="461C9DF3">
      <w:pPr>
        <w:autoSpaceDE w:val="0"/>
        <w:autoSpaceDN w:val="0"/>
        <w:adjustRightInd w:val="0"/>
        <w:snapToGrid w:val="0"/>
        <w:spacing w:line="360" w:lineRule="auto"/>
        <w:ind w:firstLine="422" w:firstLineChars="200"/>
        <w:jc w:val="left"/>
        <w:rPr>
          <w:rFonts w:ascii="宋体" w:hAnsi="宋体"/>
          <w:b/>
          <w:szCs w:val="21"/>
        </w:rPr>
      </w:pPr>
      <w:r>
        <w:rPr>
          <w:rFonts w:ascii="宋体" w:hAnsi="宋体"/>
          <w:b/>
          <w:szCs w:val="21"/>
        </w:rPr>
        <w:t>1.6 保密</w:t>
      </w:r>
      <w:bookmarkEnd w:id="64"/>
      <w:bookmarkEnd w:id="65"/>
      <w:bookmarkEnd w:id="66"/>
      <w:bookmarkEnd w:id="67"/>
      <w:bookmarkEnd w:id="68"/>
    </w:p>
    <w:p w14:paraId="408B95F0">
      <w:pPr>
        <w:adjustRightInd w:val="0"/>
        <w:snapToGrid w:val="0"/>
        <w:spacing w:line="360" w:lineRule="auto"/>
        <w:ind w:firstLine="420" w:firstLineChars="200"/>
        <w:rPr>
          <w:rFonts w:ascii="宋体" w:hAnsi="宋体"/>
          <w:szCs w:val="21"/>
        </w:rPr>
      </w:pPr>
      <w:r>
        <w:rPr>
          <w:rFonts w:ascii="宋体" w:hAnsi="宋体"/>
          <w:szCs w:val="21"/>
        </w:rPr>
        <w:t>参与招标投标活动的各方应对招标文件和投标文件中的商业和技术等秘密保密，违者应对由此造成的后果承担法律责任。</w:t>
      </w:r>
      <w:bookmarkStart w:id="69" w:name="_Toc387526382"/>
      <w:bookmarkStart w:id="70" w:name="_Toc387526290"/>
      <w:bookmarkStart w:id="71" w:name="_Toc822"/>
      <w:bookmarkStart w:id="72" w:name="_Toc387526186"/>
      <w:bookmarkStart w:id="73" w:name="_Toc397928556"/>
    </w:p>
    <w:p w14:paraId="799FEC01">
      <w:pPr>
        <w:adjustRightInd w:val="0"/>
        <w:snapToGrid w:val="0"/>
        <w:spacing w:line="360" w:lineRule="auto"/>
        <w:ind w:firstLine="422" w:firstLineChars="200"/>
        <w:rPr>
          <w:rFonts w:ascii="宋体" w:hAnsi="宋体"/>
          <w:b/>
          <w:szCs w:val="21"/>
        </w:rPr>
      </w:pPr>
      <w:r>
        <w:rPr>
          <w:rFonts w:ascii="宋体" w:hAnsi="宋体"/>
          <w:b/>
          <w:szCs w:val="21"/>
        </w:rPr>
        <w:t>1.7 语言文字</w:t>
      </w:r>
      <w:bookmarkEnd w:id="69"/>
      <w:bookmarkEnd w:id="70"/>
      <w:bookmarkEnd w:id="71"/>
      <w:bookmarkEnd w:id="72"/>
      <w:bookmarkEnd w:id="73"/>
    </w:p>
    <w:p w14:paraId="5CE650D3">
      <w:pPr>
        <w:adjustRightInd w:val="0"/>
        <w:snapToGrid w:val="0"/>
        <w:spacing w:line="360" w:lineRule="auto"/>
        <w:ind w:firstLine="420" w:firstLineChars="200"/>
        <w:rPr>
          <w:rFonts w:ascii="宋体" w:hAnsi="宋体"/>
          <w:szCs w:val="21"/>
        </w:rPr>
      </w:pPr>
      <w:r>
        <w:rPr>
          <w:rFonts w:ascii="宋体" w:hAnsi="宋体"/>
          <w:szCs w:val="21"/>
        </w:rPr>
        <w:t>除专用术语外，与招标投标有关的语言均使用中文。必要时专用术语应附有中文注释。</w:t>
      </w:r>
      <w:bookmarkStart w:id="74" w:name="_Toc387526291"/>
      <w:bookmarkStart w:id="75" w:name="_Toc397928557"/>
      <w:bookmarkStart w:id="76" w:name="_Toc387526187"/>
      <w:bookmarkStart w:id="77" w:name="_Toc31413"/>
      <w:bookmarkStart w:id="78" w:name="_Toc387526383"/>
    </w:p>
    <w:p w14:paraId="29A73415">
      <w:pPr>
        <w:adjustRightInd w:val="0"/>
        <w:snapToGrid w:val="0"/>
        <w:spacing w:line="360" w:lineRule="auto"/>
        <w:ind w:firstLine="422" w:firstLineChars="200"/>
        <w:rPr>
          <w:rFonts w:ascii="宋体" w:hAnsi="宋体"/>
          <w:b/>
          <w:szCs w:val="21"/>
        </w:rPr>
      </w:pPr>
      <w:r>
        <w:rPr>
          <w:rFonts w:ascii="宋体" w:hAnsi="宋体"/>
          <w:b/>
          <w:szCs w:val="21"/>
        </w:rPr>
        <w:t>1.8 计量单位</w:t>
      </w:r>
      <w:bookmarkEnd w:id="74"/>
      <w:bookmarkEnd w:id="75"/>
      <w:bookmarkEnd w:id="76"/>
      <w:bookmarkEnd w:id="77"/>
      <w:bookmarkEnd w:id="78"/>
    </w:p>
    <w:p w14:paraId="7B5BE653">
      <w:pPr>
        <w:adjustRightInd w:val="0"/>
        <w:snapToGrid w:val="0"/>
        <w:spacing w:line="360" w:lineRule="auto"/>
        <w:ind w:firstLine="420" w:firstLineChars="200"/>
        <w:rPr>
          <w:rFonts w:ascii="宋体" w:hAnsi="宋体"/>
          <w:szCs w:val="21"/>
        </w:rPr>
      </w:pPr>
      <w:r>
        <w:rPr>
          <w:rFonts w:ascii="宋体" w:hAnsi="宋体"/>
          <w:szCs w:val="21"/>
        </w:rPr>
        <w:t>所有计量均采用中华人民共和国法定计量单位。</w:t>
      </w:r>
      <w:bookmarkStart w:id="79" w:name="_Toc387526384"/>
      <w:bookmarkStart w:id="80" w:name="_Toc25122"/>
      <w:bookmarkStart w:id="81" w:name="_Toc387526292"/>
      <w:bookmarkStart w:id="82" w:name="_Toc387526188"/>
      <w:bookmarkStart w:id="83" w:name="_Toc397928558"/>
    </w:p>
    <w:p w14:paraId="0F723862">
      <w:pPr>
        <w:adjustRightInd w:val="0"/>
        <w:snapToGrid w:val="0"/>
        <w:spacing w:line="360" w:lineRule="auto"/>
        <w:ind w:firstLine="422" w:firstLineChars="200"/>
        <w:rPr>
          <w:rFonts w:ascii="宋体" w:hAnsi="宋体"/>
          <w:b/>
          <w:szCs w:val="21"/>
        </w:rPr>
      </w:pPr>
      <w:r>
        <w:rPr>
          <w:rFonts w:ascii="宋体" w:hAnsi="宋体"/>
          <w:b/>
          <w:szCs w:val="21"/>
        </w:rPr>
        <w:t>1.9 踏勘现场</w:t>
      </w:r>
      <w:bookmarkEnd w:id="79"/>
      <w:bookmarkEnd w:id="80"/>
      <w:bookmarkEnd w:id="81"/>
      <w:bookmarkEnd w:id="82"/>
      <w:bookmarkEnd w:id="83"/>
    </w:p>
    <w:p w14:paraId="11B8A49E">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 招标人不组织投标人踏勘现场，投标人可以自行对工程项目现场和周围环境进行勘察，以获取编制投标文件和签署合同以及履行合同所需的所有资料，如因未踏勘现场而造成的一切责任和后果均由中标人自行承担。项目现场的联系方式见须知前附表。</w:t>
      </w:r>
    </w:p>
    <w:p w14:paraId="354EB8D5">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1.9.2 投标人踏勘现场发生的费用自理。</w:t>
      </w:r>
    </w:p>
    <w:p w14:paraId="3358F8C3">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1.9.3 除招标人的原因外，投标人自行负责在踏勘现场中所发生的人员伤亡和财产损失。</w:t>
      </w:r>
    </w:p>
    <w:p w14:paraId="1C1299FA">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1.9.4 招标人向投标人提供的有关施工现场的资料和数据是招标人现有的能使投标人利用的资料。招标人对投标人由此而做出的推论、理解和结论概不负责。</w:t>
      </w:r>
    </w:p>
    <w:p w14:paraId="689ACA7B">
      <w:pPr>
        <w:autoSpaceDE w:val="0"/>
        <w:autoSpaceDN w:val="0"/>
        <w:adjustRightInd w:val="0"/>
        <w:snapToGrid w:val="0"/>
        <w:spacing w:line="360" w:lineRule="auto"/>
        <w:ind w:firstLine="422" w:firstLineChars="200"/>
        <w:rPr>
          <w:rFonts w:ascii="宋体" w:hAnsi="宋体" w:cs="宋体"/>
          <w:b/>
          <w:kern w:val="0"/>
          <w:szCs w:val="21"/>
        </w:rPr>
      </w:pPr>
      <w:r>
        <w:rPr>
          <w:rFonts w:ascii="宋体" w:hAnsi="宋体"/>
          <w:b/>
          <w:szCs w:val="21"/>
        </w:rPr>
        <w:t xml:space="preserve">1.10 </w:t>
      </w:r>
      <w:r>
        <w:rPr>
          <w:rFonts w:hint="eastAsia" w:ascii="宋体" w:hAnsi="宋体"/>
          <w:b/>
          <w:szCs w:val="21"/>
        </w:rPr>
        <w:t>分包</w:t>
      </w:r>
    </w:p>
    <w:p w14:paraId="7CA5FB31">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1.10.1 投标人拟在中标后将中标项目部分非主体、非关键性工作进行分包的，应符合投标人须知前附表规定的分包内容、分包金额和资质要求等限制性条件，除投标人须知前附表规定工作外，其他工作不得分包。</w:t>
      </w:r>
    </w:p>
    <w:p w14:paraId="7B296761">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1.10.2 中标人不得向他人转让中标项目，接受分包的人不得再次分包。中标人应当就分包项目向招标人负责，接受分包的人就分包项目承担连带责任。</w:t>
      </w:r>
      <w:bookmarkStart w:id="84" w:name="_Toc367894799"/>
      <w:bookmarkStart w:id="85" w:name="_Toc363329371"/>
    </w:p>
    <w:p w14:paraId="0E06900E">
      <w:pPr>
        <w:autoSpaceDE w:val="0"/>
        <w:autoSpaceDN w:val="0"/>
        <w:adjustRightInd w:val="0"/>
        <w:snapToGrid w:val="0"/>
        <w:spacing w:line="360" w:lineRule="auto"/>
        <w:ind w:firstLine="422" w:firstLineChars="200"/>
        <w:rPr>
          <w:rFonts w:ascii="宋体" w:hAnsi="宋体" w:cs="宋体"/>
          <w:b/>
          <w:kern w:val="0"/>
          <w:szCs w:val="21"/>
        </w:rPr>
      </w:pPr>
      <w:r>
        <w:rPr>
          <w:rFonts w:ascii="宋体" w:hAnsi="宋体"/>
          <w:b/>
          <w:szCs w:val="21"/>
        </w:rPr>
        <w:t>1.1</w:t>
      </w:r>
      <w:r>
        <w:rPr>
          <w:rFonts w:hint="eastAsia" w:ascii="宋体" w:hAnsi="宋体"/>
          <w:b/>
          <w:szCs w:val="21"/>
        </w:rPr>
        <w:t>1响应和偏差</w:t>
      </w:r>
    </w:p>
    <w:p w14:paraId="640B57BB">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1.11.1 投标文件应当对招标文件的实质性要求和条件作出满足性或更有利于招标人的响应，否则，投标人的投标将可能被否决。</w:t>
      </w:r>
    </w:p>
    <w:p w14:paraId="623A4F8E">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1.11.2 投标人须知前附表规定了可以偏差的范围和最高偏差项数的，偏差应当符合投标人须知前附表规定的偏差范围和最高项数，超出偏差范围和最高偏差项数的投标将被否决。</w:t>
      </w:r>
    </w:p>
    <w:p w14:paraId="4C36512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1.11.3 投标文件对招标文件的全部偏差，均应在投标文件的商务和技术偏差表中列明，除列明的内容外，视为投标人响应招标文件的全部要求。</w:t>
      </w:r>
    </w:p>
    <w:p w14:paraId="306B1647">
      <w:pPr>
        <w:adjustRightInd w:val="0"/>
        <w:snapToGrid w:val="0"/>
        <w:spacing w:line="360" w:lineRule="auto"/>
        <w:ind w:firstLine="422" w:firstLineChars="200"/>
        <w:rPr>
          <w:rFonts w:ascii="宋体" w:hAnsi="宋体" w:cs="宋体"/>
          <w:b/>
          <w:kern w:val="0"/>
          <w:szCs w:val="21"/>
        </w:rPr>
      </w:pPr>
      <w:r>
        <w:rPr>
          <w:rFonts w:hint="eastAsia" w:ascii="宋体" w:hAnsi="宋体"/>
          <w:b/>
          <w:szCs w:val="21"/>
        </w:rPr>
        <w:t>1.12 知识产权</w:t>
      </w:r>
    </w:p>
    <w:p w14:paraId="5861F11B">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439A7ED">
      <w:pPr>
        <w:autoSpaceDE w:val="0"/>
        <w:autoSpaceDN w:val="0"/>
        <w:adjustRightInd w:val="0"/>
        <w:snapToGrid w:val="0"/>
        <w:spacing w:line="360" w:lineRule="auto"/>
        <w:ind w:firstLine="422" w:firstLineChars="200"/>
        <w:rPr>
          <w:rFonts w:ascii="宋体" w:hAnsi="宋体" w:cs="宋体"/>
          <w:b/>
          <w:kern w:val="0"/>
          <w:szCs w:val="21"/>
        </w:rPr>
      </w:pPr>
      <w:r>
        <w:rPr>
          <w:rFonts w:hint="eastAsia" w:ascii="宋体" w:hAnsi="宋体"/>
          <w:b/>
          <w:szCs w:val="21"/>
        </w:rPr>
        <w:t>1.13 同义词语</w:t>
      </w:r>
    </w:p>
    <w:p w14:paraId="16357AC2">
      <w:pPr>
        <w:adjustRightInd w:val="0"/>
        <w:snapToGrid w:val="0"/>
        <w:spacing w:line="360" w:lineRule="auto"/>
        <w:ind w:firstLine="420" w:firstLineChars="200"/>
        <w:rPr>
          <w:rFonts w:ascii="宋体" w:hAnsi="宋体"/>
          <w:szCs w:val="21"/>
        </w:rPr>
      </w:pPr>
      <w:r>
        <w:rPr>
          <w:rFonts w:hint="eastAsia" w:ascii="宋体" w:hAnsi="宋体" w:cs="宋体"/>
          <w:kern w:val="0"/>
          <w:szCs w:val="21"/>
        </w:rPr>
        <w:t>构成招标文件组成部分的“通用合同条款”、“专用合同条款”等章节中出现的措辞“工程承包人”和“劳务分包人”，在招标投标阶段应当分别按“招标人”和“投标人”进行理解。</w:t>
      </w:r>
    </w:p>
    <w:p w14:paraId="14018F91">
      <w:pPr>
        <w:pStyle w:val="122"/>
        <w:keepNext w:val="0"/>
        <w:keepLines w:val="0"/>
        <w:adjustRightInd w:val="0"/>
        <w:snapToGrid w:val="0"/>
        <w:spacing w:before="0" w:beforeAutospacing="0" w:after="0" w:afterAutospacing="0"/>
        <w:ind w:firstLine="422" w:firstLineChars="200"/>
        <w:rPr>
          <w:sz w:val="21"/>
          <w:szCs w:val="21"/>
        </w:rPr>
      </w:pPr>
      <w:bookmarkStart w:id="86" w:name="_Toc387526191"/>
      <w:bookmarkStart w:id="87" w:name="_Toc387526387"/>
      <w:bookmarkStart w:id="88" w:name="_Toc369077562"/>
      <w:bookmarkStart w:id="89" w:name="_Toc30422"/>
      <w:bookmarkStart w:id="90" w:name="_Toc368760428"/>
      <w:bookmarkStart w:id="91" w:name="_Toc397928561"/>
      <w:bookmarkStart w:id="92" w:name="_Toc34123771"/>
      <w:bookmarkStart w:id="93" w:name="_Toc368759376"/>
      <w:bookmarkStart w:id="94" w:name="_Toc387526295"/>
      <w:r>
        <w:rPr>
          <w:sz w:val="21"/>
          <w:szCs w:val="21"/>
        </w:rPr>
        <w:t>2.招标文件</w:t>
      </w:r>
      <w:bookmarkEnd w:id="84"/>
      <w:bookmarkEnd w:id="85"/>
      <w:bookmarkEnd w:id="86"/>
      <w:bookmarkEnd w:id="87"/>
      <w:bookmarkEnd w:id="88"/>
      <w:bookmarkEnd w:id="89"/>
      <w:bookmarkEnd w:id="90"/>
      <w:bookmarkEnd w:id="91"/>
      <w:bookmarkEnd w:id="92"/>
      <w:bookmarkEnd w:id="93"/>
      <w:bookmarkEnd w:id="94"/>
      <w:bookmarkStart w:id="95" w:name="_Toc23070"/>
      <w:bookmarkStart w:id="96" w:name="_Toc387526296"/>
      <w:bookmarkStart w:id="97" w:name="_Toc397928562"/>
      <w:bookmarkStart w:id="98" w:name="_Toc387526192"/>
      <w:bookmarkStart w:id="99" w:name="_Toc387526388"/>
    </w:p>
    <w:p w14:paraId="4D7334A8">
      <w:pPr>
        <w:pStyle w:val="122"/>
        <w:keepNext w:val="0"/>
        <w:keepLines w:val="0"/>
        <w:adjustRightInd w:val="0"/>
        <w:snapToGrid w:val="0"/>
        <w:spacing w:before="0" w:beforeAutospacing="0" w:after="0" w:afterAutospacing="0"/>
        <w:ind w:firstLine="422" w:firstLineChars="200"/>
        <w:rPr>
          <w:sz w:val="21"/>
          <w:szCs w:val="21"/>
        </w:rPr>
      </w:pPr>
      <w:r>
        <w:rPr>
          <w:sz w:val="21"/>
          <w:szCs w:val="21"/>
        </w:rPr>
        <w:t>2.1</w:t>
      </w:r>
      <w:r>
        <w:rPr>
          <w:rFonts w:hint="eastAsia"/>
          <w:sz w:val="21"/>
          <w:szCs w:val="21"/>
        </w:rPr>
        <w:t xml:space="preserve"> </w:t>
      </w:r>
      <w:r>
        <w:rPr>
          <w:sz w:val="21"/>
          <w:szCs w:val="21"/>
        </w:rPr>
        <w:t>招标文件组成</w:t>
      </w:r>
      <w:bookmarkEnd w:id="95"/>
      <w:bookmarkEnd w:id="96"/>
      <w:bookmarkEnd w:id="97"/>
      <w:bookmarkEnd w:id="98"/>
      <w:bookmarkEnd w:id="99"/>
    </w:p>
    <w:p w14:paraId="4E97FF0A">
      <w:pPr>
        <w:shd w:val="clear" w:color="auto" w:fill="FFFFFF"/>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t>2.1.1 本招标文件包括：</w:t>
      </w:r>
    </w:p>
    <w:p w14:paraId="2429FFAF">
      <w:pPr>
        <w:adjustRightInd w:val="0"/>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招标公告；</w:t>
      </w:r>
    </w:p>
    <w:p w14:paraId="6CA4B1A1">
      <w:pPr>
        <w:adjustRightInd w:val="0"/>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投标人须知；</w:t>
      </w:r>
    </w:p>
    <w:p w14:paraId="7D8FE233">
      <w:pPr>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评标办法；</w:t>
      </w:r>
    </w:p>
    <w:p w14:paraId="776100BD">
      <w:pPr>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合同条款及格式；</w:t>
      </w:r>
    </w:p>
    <w:p w14:paraId="4F5966FA">
      <w:pPr>
        <w:adjustRightInd w:val="0"/>
        <w:snapToGrid w:val="0"/>
        <w:spacing w:line="360" w:lineRule="auto"/>
        <w:ind w:firstLine="420" w:firstLineChars="200"/>
        <w:rPr>
          <w:rFonts w:ascii="宋体" w:hAnsi="宋体"/>
          <w:szCs w:val="21"/>
        </w:rPr>
      </w:pPr>
      <w:r>
        <w:rPr>
          <w:rFonts w:hint="eastAsia" w:ascii="宋体" w:hAnsi="宋体"/>
          <w:szCs w:val="21"/>
        </w:rPr>
        <w:t>（5）</w:t>
      </w:r>
      <w:r>
        <w:rPr>
          <w:rFonts w:ascii="宋体" w:hAnsi="宋体"/>
          <w:szCs w:val="21"/>
        </w:rPr>
        <w:t>投标文件格式；</w:t>
      </w:r>
    </w:p>
    <w:p w14:paraId="570B906B">
      <w:pPr>
        <w:adjustRightInd w:val="0"/>
        <w:snapToGrid w:val="0"/>
        <w:spacing w:line="360" w:lineRule="auto"/>
        <w:ind w:firstLine="420" w:firstLineChars="200"/>
        <w:rPr>
          <w:rFonts w:ascii="宋体" w:hAnsi="宋体"/>
          <w:szCs w:val="21"/>
        </w:rPr>
      </w:pPr>
      <w:r>
        <w:rPr>
          <w:rFonts w:hint="eastAsia" w:ascii="宋体" w:hAnsi="宋体"/>
          <w:szCs w:val="21"/>
        </w:rPr>
        <w:t>（6）</w:t>
      </w:r>
      <w:r>
        <w:rPr>
          <w:rFonts w:ascii="宋体" w:hAnsi="宋体"/>
          <w:szCs w:val="21"/>
        </w:rPr>
        <w:t>投标人须知前附表规定的其他材料。</w:t>
      </w:r>
      <w:bookmarkStart w:id="100" w:name="_Toc368760429"/>
      <w:bookmarkStart w:id="101" w:name="_Toc363329372"/>
      <w:bookmarkStart w:id="102" w:name="_Toc387526195"/>
      <w:bookmarkStart w:id="103" w:name="_Toc397928565"/>
      <w:bookmarkStart w:id="104" w:name="_Toc387526299"/>
      <w:bookmarkStart w:id="105" w:name="_Toc368759377"/>
      <w:bookmarkStart w:id="106" w:name="_Toc367894800"/>
      <w:bookmarkStart w:id="107" w:name="_Toc19481"/>
      <w:bookmarkStart w:id="108" w:name="_Toc369077563"/>
      <w:bookmarkStart w:id="109" w:name="_Toc387526391"/>
      <w:bookmarkStart w:id="110" w:name="_Toc119718089"/>
    </w:p>
    <w:p w14:paraId="6857D78F">
      <w:pPr>
        <w:adjustRightInd w:val="0"/>
        <w:snapToGrid w:val="0"/>
        <w:spacing w:line="360" w:lineRule="auto"/>
        <w:ind w:firstLine="420" w:firstLineChars="200"/>
        <w:rPr>
          <w:rFonts w:ascii="宋体" w:hAnsi="宋体"/>
          <w:szCs w:val="21"/>
        </w:rPr>
      </w:pPr>
      <w:r>
        <w:rPr>
          <w:rFonts w:hint="eastAsia" w:ascii="宋体" w:hAnsi="宋体"/>
          <w:szCs w:val="21"/>
        </w:rPr>
        <w:t>2.1.2根据本章第2.2款对招标文件所作的澄清、修改(招标答疑、补遗文件)、公布最高投标限价，构成招标文件的组成部分。投标人在投标截止时间前，应通过“盐城东方集团网（http://www.ycdfjt.com/）”随时查看有关该工程招标文件的澄清、招标文件的修改(招标答疑、补遗文件)、最高投标限价公示等内容。查询如有遗漏，其风险应由投标人自行承担。</w:t>
      </w:r>
    </w:p>
    <w:p w14:paraId="40FF6A62">
      <w:pPr>
        <w:adjustRightInd w:val="0"/>
        <w:snapToGrid w:val="0"/>
        <w:spacing w:line="360" w:lineRule="auto"/>
        <w:ind w:firstLine="420" w:firstLineChars="200"/>
        <w:rPr>
          <w:rFonts w:ascii="宋体" w:hAnsi="宋体"/>
          <w:szCs w:val="21"/>
        </w:rPr>
      </w:pPr>
      <w:r>
        <w:rPr>
          <w:rFonts w:hint="eastAsia" w:ascii="宋体" w:hAnsi="宋体"/>
          <w:szCs w:val="21"/>
        </w:rPr>
        <w:t>投标人从“盐城东方集团网（http://www.ycdfjt.com/）”下载招标文件后，应仔细阅读招标文件及附件的全部内容，招标文件与附件具有同等效力。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14:paraId="5ECAD7B5">
      <w:pPr>
        <w:adjustRightInd w:val="0"/>
        <w:snapToGrid w:val="0"/>
        <w:spacing w:line="360" w:lineRule="auto"/>
        <w:ind w:firstLine="420" w:firstLineChars="200"/>
        <w:rPr>
          <w:rFonts w:ascii="宋体" w:hAnsi="宋体"/>
          <w:szCs w:val="21"/>
        </w:rPr>
      </w:pPr>
      <w:r>
        <w:rPr>
          <w:rFonts w:hint="eastAsia" w:ascii="宋体" w:hAnsi="宋体"/>
          <w:szCs w:val="21"/>
        </w:rPr>
        <w:t>根据本章第2.2款对招标文件所作的澄清、修改和公布的最高投标限价，构成招标文件的组成部分。当招标文件相互之间发生矛盾时，以后发出的文件为准。</w:t>
      </w:r>
    </w:p>
    <w:p w14:paraId="07A3A777">
      <w:pPr>
        <w:adjustRightInd w:val="0"/>
        <w:snapToGrid w:val="0"/>
        <w:spacing w:line="360" w:lineRule="auto"/>
        <w:ind w:firstLine="422" w:firstLineChars="200"/>
        <w:rPr>
          <w:rFonts w:ascii="宋体" w:hAnsi="宋体"/>
          <w:b/>
          <w:szCs w:val="21"/>
        </w:rPr>
      </w:pPr>
      <w:r>
        <w:rPr>
          <w:rFonts w:ascii="宋体" w:hAnsi="宋体"/>
          <w:b/>
          <w:szCs w:val="21"/>
        </w:rPr>
        <w:t xml:space="preserve">2.2 </w:t>
      </w:r>
      <w:r>
        <w:rPr>
          <w:rFonts w:hint="eastAsia" w:ascii="宋体" w:hAnsi="宋体"/>
          <w:b/>
          <w:szCs w:val="21"/>
        </w:rPr>
        <w:t>招标文件的澄清、修改</w:t>
      </w:r>
      <w:r>
        <w:rPr>
          <w:rFonts w:ascii="宋体" w:hAnsi="宋体"/>
          <w:b/>
          <w:szCs w:val="21"/>
        </w:rPr>
        <w:t xml:space="preserve"> </w:t>
      </w:r>
    </w:p>
    <w:p w14:paraId="36427FA3">
      <w:pPr>
        <w:shd w:val="clear" w:color="auto" w:fill="FFFFFF"/>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32947399">
      <w:pPr>
        <w:shd w:val="clear" w:color="auto" w:fill="FFFFFF"/>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2.2.2 招标文件的澄清以“补充答疑”的形式在投标人须知前附表规定的媒介上发布，但不指明澄清问题的来源。澄清发出的时间要求见投标人须知前附表规定。</w:t>
      </w:r>
    </w:p>
    <w:p w14:paraId="7439E07A">
      <w:pPr>
        <w:shd w:val="clear" w:color="auto" w:fill="FFFFFF"/>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2.2.3 招标人可以以“补充答疑”的形式修改招标文件，其发布媒介和时间见投标人须知前附表规定。</w:t>
      </w:r>
    </w:p>
    <w:p w14:paraId="15E71A1B">
      <w:pPr>
        <w:shd w:val="clear" w:color="auto" w:fill="FFFFFF"/>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2.2.4 投标人确认收到招标文件澄清、修改时间见投标人须知前附表规定。</w:t>
      </w:r>
    </w:p>
    <w:p w14:paraId="29647E0B">
      <w:pPr>
        <w:shd w:val="clear" w:color="auto" w:fill="FFFFFF"/>
        <w:autoSpaceDE w:val="0"/>
        <w:autoSpaceDN w:val="0"/>
        <w:adjustRightInd w:val="0"/>
        <w:snapToGrid w:val="0"/>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3</w:t>
      </w:r>
      <w:r>
        <w:rPr>
          <w:rFonts w:ascii="宋体" w:hAnsi="宋体"/>
          <w:b/>
          <w:szCs w:val="21"/>
        </w:rPr>
        <w:t xml:space="preserve"> </w:t>
      </w:r>
      <w:r>
        <w:rPr>
          <w:rFonts w:hint="eastAsia" w:ascii="宋体" w:hAnsi="宋体"/>
          <w:b/>
          <w:szCs w:val="21"/>
        </w:rPr>
        <w:t>招标文件的异议</w:t>
      </w:r>
    </w:p>
    <w:p w14:paraId="62963AAD">
      <w:pPr>
        <w:adjustRightInd w:val="0"/>
        <w:snapToGrid w:val="0"/>
        <w:spacing w:line="360" w:lineRule="auto"/>
        <w:ind w:firstLine="420"/>
        <w:rPr>
          <w:rFonts w:ascii="宋体" w:hAnsi="宋体"/>
          <w:szCs w:val="21"/>
        </w:rPr>
      </w:pPr>
      <w:bookmarkStart w:id="111" w:name="_Toc34123772"/>
      <w:r>
        <w:rPr>
          <w:rFonts w:hint="eastAsia" w:ascii="宋体" w:hAnsi="宋体"/>
          <w:szCs w:val="21"/>
        </w:rPr>
        <w:t>投标人或者其他利害关系人对招标文件有异议的，应当在投标人须知前附表规定的时间内以书面形式提出。</w:t>
      </w:r>
    </w:p>
    <w:p w14:paraId="3E3A65DE">
      <w:pPr>
        <w:pStyle w:val="122"/>
        <w:keepNext w:val="0"/>
        <w:keepLines w:val="0"/>
        <w:adjustRightInd w:val="0"/>
        <w:snapToGrid w:val="0"/>
        <w:spacing w:before="0" w:beforeAutospacing="0" w:after="0" w:afterAutospacing="0"/>
        <w:ind w:firstLine="422" w:firstLineChars="200"/>
        <w:rPr>
          <w:sz w:val="21"/>
          <w:szCs w:val="21"/>
        </w:rPr>
      </w:pPr>
      <w:r>
        <w:rPr>
          <w:sz w:val="21"/>
          <w:szCs w:val="21"/>
        </w:rPr>
        <w:t>3.投标文件</w:t>
      </w:r>
      <w:bookmarkEnd w:id="100"/>
      <w:bookmarkEnd w:id="101"/>
      <w:bookmarkEnd w:id="102"/>
      <w:bookmarkEnd w:id="103"/>
      <w:bookmarkEnd w:id="104"/>
      <w:bookmarkEnd w:id="105"/>
      <w:bookmarkEnd w:id="106"/>
      <w:bookmarkEnd w:id="107"/>
      <w:bookmarkEnd w:id="108"/>
      <w:bookmarkEnd w:id="109"/>
      <w:bookmarkEnd w:id="111"/>
    </w:p>
    <w:bookmarkEnd w:id="110"/>
    <w:p w14:paraId="4CE05F9B">
      <w:pPr>
        <w:pStyle w:val="122"/>
        <w:keepNext w:val="0"/>
        <w:keepLines w:val="0"/>
        <w:adjustRightInd w:val="0"/>
        <w:snapToGrid w:val="0"/>
        <w:spacing w:before="0" w:beforeAutospacing="0" w:after="0" w:afterAutospacing="0"/>
        <w:ind w:firstLine="422" w:firstLineChars="200"/>
        <w:rPr>
          <w:sz w:val="21"/>
          <w:szCs w:val="21"/>
        </w:rPr>
      </w:pPr>
      <w:bookmarkStart w:id="112" w:name="_Toc144974515"/>
      <w:bookmarkStart w:id="113" w:name="_Toc152042323"/>
      <w:bookmarkStart w:id="114" w:name="_Toc300834968"/>
      <w:bookmarkStart w:id="115" w:name="_Toc247513971"/>
      <w:bookmarkStart w:id="116" w:name="_Toc152045547"/>
      <w:bookmarkStart w:id="117" w:name="_Toc247527572"/>
      <w:bookmarkStart w:id="118" w:name="_Hlk58432601"/>
      <w:bookmarkStart w:id="119" w:name="_Toc184635074"/>
      <w:bookmarkStart w:id="120" w:name="_Toc397928573"/>
      <w:bookmarkStart w:id="121" w:name="_Toc368760430"/>
      <w:bookmarkStart w:id="122" w:name="_Toc34123773"/>
      <w:bookmarkStart w:id="123" w:name="_Toc369077564"/>
      <w:bookmarkStart w:id="124" w:name="_Toc24421"/>
      <w:bookmarkStart w:id="125" w:name="_Toc367894801"/>
      <w:bookmarkStart w:id="126" w:name="_Toc387526306"/>
      <w:bookmarkStart w:id="127" w:name="_Toc363329374"/>
      <w:bookmarkStart w:id="128" w:name="_Toc368759378"/>
      <w:bookmarkStart w:id="129" w:name="_Toc387526202"/>
      <w:bookmarkStart w:id="130" w:name="_Toc367894802"/>
      <w:bookmarkStart w:id="131" w:name="_Toc387526398"/>
      <w:bookmarkStart w:id="132" w:name="_Toc368759379"/>
      <w:bookmarkStart w:id="133" w:name="_Toc363329373"/>
      <w:bookmarkStart w:id="134" w:name="_Toc184635075"/>
      <w:r>
        <w:rPr>
          <w:rFonts w:hint="eastAsia"/>
          <w:sz w:val="21"/>
          <w:szCs w:val="21"/>
        </w:rPr>
        <w:t xml:space="preserve">3.1 </w:t>
      </w:r>
      <w:bookmarkEnd w:id="112"/>
      <w:bookmarkEnd w:id="113"/>
      <w:bookmarkEnd w:id="114"/>
      <w:bookmarkEnd w:id="115"/>
      <w:bookmarkEnd w:id="116"/>
      <w:bookmarkEnd w:id="117"/>
      <w:r>
        <w:rPr>
          <w:rFonts w:hint="eastAsia"/>
          <w:sz w:val="21"/>
          <w:szCs w:val="21"/>
        </w:rPr>
        <w:t>投标文件组成</w:t>
      </w:r>
    </w:p>
    <w:p w14:paraId="2F07E2B6">
      <w:pPr>
        <w:pageBreakBefore w:val="0"/>
        <w:kinsoku/>
        <w:wordWrap/>
        <w:overflowPunct/>
        <w:topLinePunct w:val="0"/>
        <w:autoSpaceDE w:val="0"/>
        <w:autoSpaceDN w:val="0"/>
        <w:bidi w:val="0"/>
        <w:adjustRightInd w:val="0"/>
        <w:spacing w:line="460" w:lineRule="exact"/>
        <w:ind w:firstLine="422" w:firstLineChars="200"/>
        <w:textAlignment w:val="auto"/>
        <w:rPr>
          <w:rFonts w:hint="eastAsia" w:ascii="宋体" w:hAnsi="宋体" w:eastAsia="宋体" w:cs="宋体"/>
          <w:sz w:val="21"/>
          <w:szCs w:val="21"/>
        </w:rPr>
      </w:pPr>
      <w:bookmarkStart w:id="135" w:name="_Hlk126611810"/>
      <w:r>
        <w:rPr>
          <w:rFonts w:hint="eastAsia" w:ascii="宋体" w:hAnsi="宋体" w:eastAsia="宋体" w:cs="宋体"/>
          <w:b/>
          <w:sz w:val="21"/>
          <w:szCs w:val="21"/>
        </w:rPr>
        <w:t>投标文件分为一号、二号共2个标书。</w:t>
      </w:r>
      <w:r>
        <w:rPr>
          <w:rFonts w:hint="eastAsia" w:ascii="宋体" w:hAnsi="宋体" w:eastAsia="宋体" w:cs="宋体"/>
          <w:sz w:val="21"/>
          <w:szCs w:val="21"/>
        </w:rPr>
        <w:t>一号标书</w:t>
      </w:r>
      <w:r>
        <w:rPr>
          <w:rFonts w:hint="eastAsia" w:ascii="宋体" w:hAnsi="宋体" w:eastAsia="宋体" w:cs="宋体"/>
          <w:b/>
          <w:sz w:val="21"/>
          <w:szCs w:val="21"/>
        </w:rPr>
        <w:t>正本</w:t>
      </w:r>
      <w:r>
        <w:rPr>
          <w:rFonts w:hint="eastAsia" w:ascii="宋体" w:hAnsi="宋体" w:eastAsia="宋体" w:cs="宋体"/>
          <w:b/>
          <w:sz w:val="21"/>
          <w:szCs w:val="21"/>
          <w:u w:val="single"/>
        </w:rPr>
        <w:t xml:space="preserve"> 壹 </w:t>
      </w:r>
      <w:r>
        <w:rPr>
          <w:rFonts w:hint="eastAsia" w:ascii="宋体" w:hAnsi="宋体" w:eastAsia="宋体" w:cs="宋体"/>
          <w:b/>
          <w:sz w:val="21"/>
          <w:szCs w:val="21"/>
        </w:rPr>
        <w:t>份，副本</w:t>
      </w:r>
      <w:r>
        <w:rPr>
          <w:rFonts w:hint="eastAsia" w:ascii="宋体" w:hAnsi="宋体" w:eastAsia="宋体" w:cs="宋体"/>
          <w:b/>
          <w:sz w:val="21"/>
          <w:szCs w:val="21"/>
          <w:u w:val="single"/>
        </w:rPr>
        <w:t xml:space="preserve"> 叁 </w:t>
      </w:r>
      <w:r>
        <w:rPr>
          <w:rFonts w:hint="eastAsia" w:ascii="宋体" w:hAnsi="宋体" w:eastAsia="宋体" w:cs="宋体"/>
          <w:b/>
          <w:sz w:val="21"/>
          <w:szCs w:val="21"/>
        </w:rPr>
        <w:t>份</w:t>
      </w:r>
      <w:r>
        <w:rPr>
          <w:rFonts w:hint="eastAsia" w:ascii="宋体" w:hAnsi="宋体" w:eastAsia="宋体" w:cs="宋体"/>
          <w:sz w:val="21"/>
          <w:szCs w:val="21"/>
        </w:rPr>
        <w:t>；二号标书中提供</w:t>
      </w:r>
      <w:r>
        <w:rPr>
          <w:rFonts w:hint="eastAsia" w:ascii="宋体" w:hAnsi="宋体" w:eastAsia="宋体" w:cs="宋体"/>
          <w:b/>
          <w:bCs/>
          <w:sz w:val="21"/>
          <w:szCs w:val="21"/>
        </w:rPr>
        <w:t>U盘一份</w:t>
      </w:r>
      <w:r>
        <w:rPr>
          <w:rFonts w:hint="eastAsia" w:ascii="宋体" w:hAnsi="宋体" w:eastAsia="宋体" w:cs="宋体"/>
          <w:sz w:val="21"/>
          <w:szCs w:val="21"/>
        </w:rPr>
        <w:t>（同时在U盘上加贴标签，注明投标人简称）。</w:t>
      </w:r>
    </w:p>
    <w:p w14:paraId="57647AA5">
      <w:pPr>
        <w:pStyle w:val="41"/>
        <w:pageBreakBefore w:val="0"/>
        <w:kinsoku/>
        <w:wordWrap/>
        <w:overflowPunct/>
        <w:topLinePunct w:val="0"/>
        <w:bidi w:val="0"/>
        <w:spacing w:line="460" w:lineRule="exact"/>
        <w:textAlignment w:val="auto"/>
        <w:rPr>
          <w:rFonts w:hint="eastAsia" w:ascii="宋体" w:hAnsi="宋体" w:eastAsia="宋体" w:cs="宋体"/>
          <w:sz w:val="21"/>
          <w:szCs w:val="21"/>
        </w:rPr>
      </w:pPr>
      <w:r>
        <w:rPr>
          <w:rFonts w:hint="eastAsia" w:ascii="宋体" w:hAnsi="宋体" w:eastAsia="宋体" w:cs="宋体"/>
          <w:b/>
          <w:bCs/>
          <w:sz w:val="21"/>
          <w:szCs w:val="21"/>
        </w:rPr>
        <w:t>一、 一号标书至少包含以下内容：</w:t>
      </w:r>
    </w:p>
    <w:p w14:paraId="512C7364">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（一）封面</w:t>
      </w:r>
    </w:p>
    <w:p w14:paraId="04E69728">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（二）投标函；</w:t>
      </w:r>
    </w:p>
    <w:p w14:paraId="583A0CF9">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（三）法定代表人身份证明；</w:t>
      </w:r>
    </w:p>
    <w:p w14:paraId="58CE185B">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（四）授权委托书（如有授权）； </w:t>
      </w:r>
    </w:p>
    <w:p w14:paraId="2020B917">
      <w:pPr>
        <w:pageBreakBefore w:val="0"/>
        <w:kinsoku/>
        <w:wordWrap/>
        <w:overflowPunct/>
        <w:topLinePunct w:val="0"/>
        <w:autoSpaceDE w:val="0"/>
        <w:autoSpaceDN w:val="0"/>
        <w:bidi w:val="0"/>
        <w:adjustRightInd w:val="0"/>
        <w:spacing w:line="460" w:lineRule="exact"/>
        <w:ind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sz w:val="21"/>
          <w:szCs w:val="21"/>
        </w:rPr>
        <w:t>（五）资格审查资料：</w:t>
      </w:r>
    </w:p>
    <w:p w14:paraId="435F4057">
      <w:pPr>
        <w:pageBreakBefore w:val="0"/>
        <w:kinsoku/>
        <w:wordWrap/>
        <w:overflowPunct/>
        <w:topLinePunct w:val="0"/>
        <w:bidi w:val="0"/>
        <w:adjustRightInd w:val="0"/>
        <w:snapToGrid w:val="0"/>
        <w:spacing w:line="46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 xml:space="preserve">① </w:t>
      </w:r>
      <w:r>
        <w:rPr>
          <w:rFonts w:hint="eastAsia" w:ascii="宋体" w:hAnsi="宋体" w:eastAsia="宋体" w:cs="宋体"/>
          <w:b/>
          <w:bCs/>
          <w:sz w:val="21"/>
          <w:szCs w:val="21"/>
        </w:rPr>
        <w:t>投标人有效的营业执照复印件（加盖投标单位公章）</w:t>
      </w:r>
      <w:r>
        <w:rPr>
          <w:rFonts w:hint="eastAsia" w:ascii="宋体" w:hAnsi="宋体" w:eastAsia="宋体" w:cs="宋体"/>
          <w:sz w:val="21"/>
          <w:szCs w:val="21"/>
        </w:rPr>
        <w:t>；</w:t>
      </w:r>
    </w:p>
    <w:p w14:paraId="09BBB95E">
      <w:pPr>
        <w:pageBreakBefore w:val="0"/>
        <w:kinsoku/>
        <w:wordWrap/>
        <w:overflowPunct/>
        <w:topLinePunct w:val="0"/>
        <w:bidi w:val="0"/>
        <w:adjustRightInd w:val="0"/>
        <w:snapToGrid w:val="0"/>
        <w:spacing w:line="460" w:lineRule="exact"/>
        <w:ind w:firstLine="843" w:firstLineChars="400"/>
        <w:textAlignment w:val="auto"/>
        <w:rPr>
          <w:rFonts w:hint="eastAsia" w:ascii="宋体" w:hAnsi="宋体" w:eastAsia="宋体" w:cs="宋体"/>
          <w:sz w:val="21"/>
          <w:szCs w:val="21"/>
        </w:rPr>
      </w:pPr>
      <w:r>
        <w:rPr>
          <w:rFonts w:hint="default" w:ascii="Calibri" w:hAnsi="Calibri" w:cs="Calibri"/>
          <w:b/>
          <w:bCs/>
          <w:szCs w:val="21"/>
        </w:rPr>
        <w:t>②</w:t>
      </w:r>
      <w:r>
        <w:rPr>
          <w:rFonts w:hint="eastAsia" w:ascii="宋体" w:hAnsi="宋体" w:cs="TimesNewRomanPSMT"/>
          <w:b/>
          <w:bCs/>
          <w:szCs w:val="21"/>
        </w:rPr>
        <w:t>投标人有效的资质证书</w:t>
      </w:r>
      <w:r>
        <w:rPr>
          <w:rFonts w:hint="eastAsia" w:ascii="宋体" w:hAnsi="宋体" w:eastAsia="宋体" w:cs="宋体"/>
          <w:b/>
          <w:bCs/>
          <w:sz w:val="21"/>
          <w:szCs w:val="21"/>
        </w:rPr>
        <w:t>复印件（加盖投标单位公章）</w:t>
      </w:r>
      <w:r>
        <w:rPr>
          <w:rFonts w:hint="eastAsia" w:ascii="宋体" w:hAnsi="宋体" w:cs="TimesNewRomanPSMT"/>
          <w:b/>
          <w:bCs/>
          <w:szCs w:val="21"/>
        </w:rPr>
        <w:t>。</w:t>
      </w:r>
    </w:p>
    <w:p w14:paraId="6E0461BF">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（六）报价清单：投标报价表；</w:t>
      </w:r>
    </w:p>
    <w:p w14:paraId="035986DC">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（七）开发区建设工程结算审核责任书。</w:t>
      </w:r>
    </w:p>
    <w:p w14:paraId="4A4F63C2">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（八）其他材料。</w:t>
      </w:r>
    </w:p>
    <w:p w14:paraId="4CC566FD">
      <w:pPr>
        <w:pageBreakBefore w:val="0"/>
        <w:tabs>
          <w:tab w:val="left" w:pos="632"/>
          <w:tab w:val="left" w:pos="790"/>
        </w:tabs>
        <w:kinsoku/>
        <w:wordWrap/>
        <w:overflowPunct/>
        <w:topLinePunct w:val="0"/>
        <w:bidi w:val="0"/>
        <w:spacing w:line="460" w:lineRule="exact"/>
        <w:ind w:firstLine="422" w:firstLineChars="200"/>
        <w:textAlignment w:val="auto"/>
        <w:rPr>
          <w:rFonts w:hint="eastAsia" w:ascii="宋体" w:hAnsi="宋体" w:eastAsia="宋体" w:cs="宋体"/>
          <w:b/>
          <w:i/>
          <w:iCs/>
          <w:sz w:val="21"/>
          <w:szCs w:val="21"/>
          <w:u w:val="single"/>
        </w:rPr>
      </w:pPr>
      <w:r>
        <w:rPr>
          <w:rFonts w:hint="eastAsia" w:ascii="宋体" w:hAnsi="宋体" w:eastAsia="宋体" w:cs="宋体"/>
          <w:b/>
          <w:bCs/>
          <w:sz w:val="21"/>
          <w:szCs w:val="21"/>
        </w:rPr>
        <w:t>注：①</w:t>
      </w:r>
      <w:r>
        <w:rPr>
          <w:rFonts w:hint="eastAsia" w:ascii="宋体" w:hAnsi="宋体" w:eastAsia="宋体" w:cs="宋体"/>
          <w:b/>
          <w:sz w:val="21"/>
          <w:szCs w:val="21"/>
        </w:rPr>
        <w:t>上述材料按顺序装订成册，正、副本分开装订</w:t>
      </w:r>
      <w:r>
        <w:rPr>
          <w:rFonts w:hint="eastAsia" w:ascii="宋体" w:hAnsi="宋体" w:eastAsia="宋体" w:cs="宋体"/>
          <w:b/>
          <w:sz w:val="21"/>
          <w:szCs w:val="21"/>
          <w:lang w:eastAsia="zh-CN"/>
        </w:rPr>
        <w:t>，按招标文件和格式、样式要求装订、签署和盖章</w:t>
      </w:r>
      <w:r>
        <w:rPr>
          <w:rFonts w:hint="eastAsia" w:ascii="宋体" w:hAnsi="宋体" w:eastAsia="宋体" w:cs="宋体"/>
          <w:b/>
          <w:sz w:val="21"/>
          <w:szCs w:val="21"/>
        </w:rPr>
        <w:t>。</w:t>
      </w:r>
    </w:p>
    <w:p w14:paraId="1C345780">
      <w:pPr>
        <w:pageBreakBefore w:val="0"/>
        <w:kinsoku/>
        <w:wordWrap/>
        <w:overflowPunct/>
        <w:topLinePunct w:val="0"/>
        <w:bidi w:val="0"/>
        <w:snapToGrid w:val="0"/>
        <w:spacing w:line="460" w:lineRule="exact"/>
        <w:ind w:firstLine="843" w:firstLineChars="400"/>
        <w:textAlignment w:val="auto"/>
        <w:rPr>
          <w:rFonts w:hint="eastAsia" w:ascii="宋体" w:hAnsi="宋体" w:eastAsia="宋体" w:cs="宋体"/>
          <w:b/>
          <w:sz w:val="21"/>
          <w:szCs w:val="21"/>
        </w:rPr>
      </w:pPr>
      <w:r>
        <w:rPr>
          <w:rFonts w:hint="eastAsia" w:ascii="宋体" w:hAnsi="宋体" w:eastAsia="宋体" w:cs="宋体"/>
          <w:b/>
          <w:bCs/>
          <w:sz w:val="21"/>
          <w:szCs w:val="21"/>
        </w:rPr>
        <w:t>②</w:t>
      </w:r>
      <w:r>
        <w:rPr>
          <w:rFonts w:hint="eastAsia" w:ascii="宋体" w:hAnsi="宋体" w:eastAsia="宋体" w:cs="宋体"/>
          <w:b/>
          <w:sz w:val="21"/>
          <w:szCs w:val="21"/>
        </w:rPr>
        <w:t>投标文件中提供的资格审查资料必须真实有效，且须保证与原件一致（原件不得涂改，如有涂改须加盖原签发单位公章）、完整（关键信息齐全）、清晰可辨(钢印除外)。出现不符合上述任一情况的，资格审查均不予通过。</w:t>
      </w:r>
    </w:p>
    <w:p w14:paraId="7BBE425C">
      <w:pPr>
        <w:pageBreakBefore w:val="0"/>
        <w:kinsoku/>
        <w:wordWrap/>
        <w:overflowPunct/>
        <w:topLinePunct w:val="0"/>
        <w:autoSpaceDE w:val="0"/>
        <w:autoSpaceDN w:val="0"/>
        <w:bidi w:val="0"/>
        <w:adjustRightInd w:val="0"/>
        <w:spacing w:before="120" w:beforeLines="50" w:after="120" w:afterLines="50"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 二号标书（电子文件）</w:t>
      </w:r>
    </w:p>
    <w:p w14:paraId="559BD790">
      <w:pPr>
        <w:pageBreakBefore w:val="0"/>
        <w:kinsoku/>
        <w:wordWrap/>
        <w:overflowPunct/>
        <w:topLinePunct w:val="0"/>
        <w:bidi w:val="0"/>
        <w:adjustRightInd w:val="0"/>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1、二号标书（电子文件）内容包括：</w:t>
      </w:r>
      <w:r>
        <w:rPr>
          <w:rFonts w:hint="eastAsia" w:ascii="宋体" w:hAnsi="宋体" w:eastAsia="宋体" w:cs="宋体"/>
          <w:b/>
          <w:bCs/>
          <w:sz w:val="21"/>
          <w:szCs w:val="21"/>
        </w:rPr>
        <w:t>内容为</w:t>
      </w:r>
      <w:r>
        <w:rPr>
          <w:rFonts w:hint="eastAsia" w:ascii="宋体" w:hAnsi="宋体" w:eastAsia="宋体" w:cs="宋体"/>
          <w:b/>
          <w:bCs/>
          <w:sz w:val="21"/>
          <w:szCs w:val="21"/>
          <w:u w:val="single"/>
        </w:rPr>
        <w:t>投标文件（正本）PDF格式原件彩色扫描件。</w:t>
      </w:r>
    </w:p>
    <w:p w14:paraId="7EDB5E28">
      <w:pPr>
        <w:pageBreakBefore w:val="0"/>
        <w:tabs>
          <w:tab w:val="left" w:pos="632"/>
          <w:tab w:val="left" w:pos="790"/>
        </w:tabs>
        <w:kinsoku/>
        <w:wordWrap/>
        <w:overflowPunct/>
        <w:topLinePunct w:val="0"/>
        <w:bidi w:val="0"/>
        <w:spacing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w:t>
      </w:r>
      <w:r>
        <w:rPr>
          <w:rFonts w:hint="eastAsia" w:ascii="宋体" w:hAnsi="宋体" w:eastAsia="宋体" w:cs="宋体"/>
          <w:b/>
          <w:bCs/>
          <w:sz w:val="21"/>
          <w:szCs w:val="21"/>
          <w:u w:val="single"/>
        </w:rPr>
        <w:t>电子文件采用U盘装入标书封袋内，同时在U盘上加贴标签，注明投标人简称</w:t>
      </w:r>
      <w:r>
        <w:rPr>
          <w:rFonts w:hint="eastAsia" w:ascii="宋体" w:hAnsi="宋体" w:eastAsia="宋体" w:cs="宋体"/>
          <w:b/>
          <w:bCs/>
          <w:sz w:val="21"/>
          <w:szCs w:val="21"/>
        </w:rPr>
        <w:t>。</w:t>
      </w:r>
    </w:p>
    <w:p w14:paraId="6BEA8C88">
      <w:pPr>
        <w:pStyle w:val="122"/>
        <w:keepNext w:val="0"/>
        <w:keepLines w:val="0"/>
        <w:pageBreakBefore w:val="0"/>
        <w:kinsoku/>
        <w:wordWrap/>
        <w:overflowPunct/>
        <w:topLinePunct w:val="0"/>
        <w:bidi w:val="0"/>
        <w:adjustRightInd w:val="0"/>
        <w:snapToGrid w:val="0"/>
        <w:spacing w:before="0" w:beforeAutospacing="0" w:after="0" w:afterAutospacing="0"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3.2 投标报价 </w:t>
      </w:r>
    </w:p>
    <w:p w14:paraId="76C007DE">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3.2.1投标报价应包含本招标文件中的全部内容所需的所有费用。</w:t>
      </w:r>
    </w:p>
    <w:p w14:paraId="14B19DC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3.2.2投标人按招标文件的具体规定和现场踏勘情况进行报价。</w:t>
      </w:r>
    </w:p>
    <w:p w14:paraId="243DE91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3.2.3招标人设有最高投标限价的，投标人的投标报价不得超过最高投标限价，最高投标限价见投标人须知前附表。</w:t>
      </w:r>
    </w:p>
    <w:p w14:paraId="5F1F48AA">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3.2.4报价、计价说明</w:t>
      </w:r>
    </w:p>
    <w:p w14:paraId="6D55539A">
      <w:pPr>
        <w:pageBreakBefore w:val="0"/>
        <w:kinsoku/>
        <w:wordWrap/>
        <w:overflowPunct/>
        <w:topLinePunct w:val="0"/>
        <w:bidi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3.2.4.1本项目采用“固定全费用综合单价”报价方式，即将所有费用分摊在报价中，结算时除招标文件和合同另有约定外，中标单价固定不变，数量按实结算。</w:t>
      </w:r>
    </w:p>
    <w:p w14:paraId="6195C94E">
      <w:pPr>
        <w:snapToGrid w:val="0"/>
        <w:spacing w:line="360" w:lineRule="auto"/>
        <w:ind w:firstLine="422" w:firstLineChars="200"/>
        <w:rPr>
          <w:rFonts w:ascii="宋体" w:hAnsi="宋体" w:cs="TimesNewRomanPSMT"/>
          <w:b/>
          <w:bCs/>
          <w:szCs w:val="21"/>
        </w:rPr>
      </w:pPr>
    </w:p>
    <w:p w14:paraId="07BACD01">
      <w:pPr>
        <w:snapToGrid w:val="0"/>
        <w:spacing w:line="360" w:lineRule="auto"/>
        <w:ind w:firstLine="422" w:firstLineChars="200"/>
        <w:rPr>
          <w:rFonts w:ascii="宋体" w:hAnsi="宋体" w:cs="TimesNewRomanPSMT"/>
          <w:b/>
          <w:bCs/>
          <w:szCs w:val="21"/>
        </w:rPr>
      </w:pPr>
    </w:p>
    <w:bookmarkEnd w:id="118"/>
    <w:bookmarkEnd w:id="135"/>
    <w:p w14:paraId="54C775D1">
      <w:pPr>
        <w:spacing w:line="360" w:lineRule="auto"/>
        <w:ind w:firstLine="420" w:firstLineChars="200"/>
        <w:rPr>
          <w:rFonts w:ascii="宋体" w:hAnsi="宋体" w:cs="宋体"/>
          <w:szCs w:val="21"/>
        </w:rPr>
      </w:pPr>
      <w:bookmarkStart w:id="136" w:name="_Toc152045549"/>
      <w:bookmarkStart w:id="137" w:name="_Toc144974517"/>
      <w:bookmarkStart w:id="138" w:name="_Toc152042325"/>
      <w:bookmarkStart w:id="139" w:name="_Toc247513973"/>
      <w:bookmarkStart w:id="140" w:name="_Toc300834970"/>
      <w:bookmarkStart w:id="141" w:name="_Toc247527574"/>
      <w:r>
        <w:rPr>
          <w:rFonts w:hint="eastAsia" w:ascii="宋体" w:hAnsi="宋体" w:cs="宋体"/>
          <w:szCs w:val="21"/>
        </w:rPr>
        <w:t>投标报价是指按招标人提供的技术要求及标准，进行工程施工劳务服务而涵盖的所有费用。主要包括（但不限于）：投标人为完成工程施工达到使用功能满足验收要求的人工费（工资、各项保险、差旅费、加班费、高温补贴、体检费、福利费、服装费、培训费等）、工器具费、工程保险费、现场管理费、资料费、保洁费、利润、税金</w:t>
      </w:r>
      <w:r>
        <w:rPr>
          <w:rFonts w:hint="eastAsia" w:ascii="宋体" w:hAnsi="宋体" w:cs="宋体"/>
          <w:b/>
          <w:bCs/>
          <w:szCs w:val="21"/>
        </w:rPr>
        <w:t>【投标报价时统一按3%计取并分摊至综合单价中，结算时按实际开票税率结算】</w:t>
      </w:r>
      <w:r>
        <w:rPr>
          <w:rFonts w:hint="eastAsia" w:ascii="宋体" w:hAnsi="宋体"/>
          <w:szCs w:val="21"/>
        </w:rPr>
        <w:t>、不可预见费及其它相关所有费用</w:t>
      </w:r>
      <w:r>
        <w:rPr>
          <w:rFonts w:hint="eastAsia" w:ascii="宋体" w:hAnsi="宋体" w:cs="宋体"/>
          <w:szCs w:val="21"/>
        </w:rPr>
        <w:t>，凡漏项或少计均视为优惠，招标人不再另外支付其他费用。投标人应充分考虑工程项目的规模、性质、施工期间的市场风险和国家政策性调整风险系数以及招标人对工程范围、工期、质量等的要求，并计入报价中，结算时中标单价不因此作调整。投标人在投标报价时需自行勘察现场，根据招标人提供的相关资料要求，并根据市场行情、自身公司实力、服务水平等因素结进行投标报价。</w:t>
      </w:r>
    </w:p>
    <w:p w14:paraId="2CFA623B">
      <w:pPr>
        <w:spacing w:line="360" w:lineRule="auto"/>
        <w:ind w:firstLine="420" w:firstLineChars="200"/>
        <w:rPr>
          <w:rFonts w:ascii="宋体" w:hAnsi="宋体" w:cs="宋体"/>
          <w:szCs w:val="21"/>
        </w:rPr>
      </w:pPr>
      <w:r>
        <w:rPr>
          <w:rFonts w:hint="eastAsia" w:ascii="宋体" w:hAnsi="宋体" w:cs="宋体"/>
          <w:szCs w:val="21"/>
        </w:rPr>
        <w:t>3.2.4.2</w:t>
      </w:r>
      <w:r>
        <w:rPr>
          <w:rFonts w:ascii="宋体" w:hAnsi="宋体" w:cs="TimesNewRomanPSMT"/>
          <w:szCs w:val="21"/>
        </w:rPr>
        <w:t>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工程款或履约保证金</w:t>
      </w:r>
      <w:r>
        <w:rPr>
          <w:rFonts w:hint="eastAsia" w:ascii="宋体" w:hAnsi="宋体" w:cs="TimesNewRomanPSMT"/>
          <w:szCs w:val="21"/>
        </w:rPr>
        <w:t>中</w:t>
      </w:r>
      <w:r>
        <w:rPr>
          <w:rFonts w:ascii="宋体" w:hAnsi="宋体" w:cs="TimesNewRomanPSMT"/>
          <w:szCs w:val="21"/>
        </w:rPr>
        <w:t>扣除。</w:t>
      </w:r>
    </w:p>
    <w:p w14:paraId="7E89F64C">
      <w:pPr>
        <w:spacing w:line="360" w:lineRule="auto"/>
        <w:ind w:firstLine="420" w:firstLineChars="200"/>
        <w:rPr>
          <w:rFonts w:ascii="宋体" w:hAnsi="宋体" w:cs="宋体"/>
          <w:szCs w:val="21"/>
        </w:rPr>
      </w:pPr>
      <w:r>
        <w:rPr>
          <w:rFonts w:hint="eastAsia" w:ascii="宋体" w:hAnsi="宋体" w:cs="宋体"/>
          <w:szCs w:val="21"/>
        </w:rPr>
        <w:t>3.2.4.</w:t>
      </w:r>
      <w:r>
        <w:rPr>
          <w:rFonts w:ascii="宋体" w:hAnsi="宋体" w:cs="宋体"/>
          <w:szCs w:val="21"/>
        </w:rPr>
        <w:t>3</w:t>
      </w:r>
      <w:r>
        <w:rPr>
          <w:rFonts w:hint="eastAsia" w:ascii="宋体" w:hAnsi="宋体" w:cs="宋体"/>
          <w:szCs w:val="21"/>
        </w:rPr>
        <w:t>成品保护要求：施工过程中不得随意破坏现有设施、设备、道路及绿化等，如破坏需及时按原状修复或采购，否则由招标人另行按排相关单位修复或采购，费用由招标人安排的单位报价，在中标人结算总价中按2倍的价格扣减。</w:t>
      </w:r>
    </w:p>
    <w:p w14:paraId="498DF8C6">
      <w:pPr>
        <w:spacing w:line="360" w:lineRule="auto"/>
        <w:ind w:firstLine="420" w:firstLineChars="200"/>
        <w:rPr>
          <w:rFonts w:ascii="宋体" w:hAnsi="宋体" w:cs="宋体"/>
          <w:szCs w:val="21"/>
        </w:rPr>
      </w:pPr>
      <w:r>
        <w:rPr>
          <w:rFonts w:hint="eastAsia" w:ascii="宋体" w:hAnsi="宋体" w:cs="宋体"/>
          <w:szCs w:val="21"/>
        </w:rPr>
        <w:t>3.2.4.</w:t>
      </w:r>
      <w:r>
        <w:rPr>
          <w:rFonts w:ascii="宋体" w:hAnsi="宋体" w:cs="宋体"/>
          <w:szCs w:val="21"/>
        </w:rPr>
        <w:t>4</w:t>
      </w:r>
      <w:r>
        <w:rPr>
          <w:rFonts w:hint="eastAsia" w:ascii="宋体" w:hAnsi="宋体" w:cs="宋体"/>
          <w:szCs w:val="21"/>
        </w:rPr>
        <w:t>中标单位所有进场服务人员，招标人有权对人员身份进行审核且有权要求服务单位随时更换不合格的人员。</w:t>
      </w:r>
    </w:p>
    <w:p w14:paraId="3C049A08">
      <w:pPr>
        <w:spacing w:line="360" w:lineRule="auto"/>
        <w:ind w:firstLine="420"/>
        <w:jc w:val="left"/>
        <w:rPr>
          <w:rFonts w:ascii="Calibri" w:hAnsi="Calibri"/>
          <w:szCs w:val="21"/>
        </w:rPr>
      </w:pPr>
      <w:r>
        <w:rPr>
          <w:rFonts w:ascii="宋体" w:hAnsi="宋体" w:cs="宋体"/>
          <w:szCs w:val="21"/>
        </w:rPr>
        <w:t>3.2.4.5投标报价文件编制要求</w:t>
      </w:r>
    </w:p>
    <w:p w14:paraId="6C5207B7">
      <w:pPr>
        <w:spacing w:line="360" w:lineRule="auto"/>
        <w:ind w:firstLine="420"/>
        <w:jc w:val="left"/>
        <w:rPr>
          <w:rFonts w:ascii="Calibri" w:hAnsi="Calibri"/>
          <w:szCs w:val="21"/>
        </w:rPr>
      </w:pPr>
      <w:r>
        <w:rPr>
          <w:rFonts w:ascii="宋体" w:hAnsi="宋体" w:cs="宋体"/>
          <w:szCs w:val="21"/>
        </w:rPr>
        <w:t>（1）招标人提供的招标工程量清单</w:t>
      </w:r>
      <w:r>
        <w:rPr>
          <w:rFonts w:hint="eastAsia" w:ascii="宋体" w:hAnsi="宋体" w:cs="宋体"/>
          <w:szCs w:val="21"/>
        </w:rPr>
        <w:t>（报价清单，下同）</w:t>
      </w:r>
      <w:r>
        <w:rPr>
          <w:rFonts w:ascii="宋体" w:hAnsi="宋体" w:cs="宋体"/>
          <w:szCs w:val="21"/>
        </w:rPr>
        <w:t>中的项目名称、</w:t>
      </w:r>
      <w:r>
        <w:rPr>
          <w:rFonts w:hint="eastAsia" w:ascii="宋体" w:hAnsi="宋体" w:cs="宋体"/>
          <w:szCs w:val="21"/>
        </w:rPr>
        <w:t>规格</w:t>
      </w:r>
      <w:r>
        <w:rPr>
          <w:rFonts w:ascii="宋体" w:hAnsi="宋体" w:cs="宋体"/>
          <w:szCs w:val="21"/>
        </w:rPr>
        <w:t>、计量单位、工程数量，投标人在投标报价时不得作任何更改变动，如果投标人认为清单内容有误或遗漏，只能通过答疑的方式由招标人统一修改更正</w:t>
      </w:r>
      <w:r>
        <w:rPr>
          <w:rFonts w:hint="eastAsia" w:ascii="宋体" w:hAnsi="宋体" w:cs="宋体"/>
          <w:szCs w:val="21"/>
        </w:rPr>
        <w:t>。</w:t>
      </w:r>
    </w:p>
    <w:p w14:paraId="6FB91EF5">
      <w:pPr>
        <w:spacing w:line="360" w:lineRule="auto"/>
        <w:ind w:firstLine="420"/>
        <w:jc w:val="left"/>
        <w:rPr>
          <w:rFonts w:ascii="Calibri" w:hAnsi="Calibri"/>
          <w:szCs w:val="21"/>
        </w:rPr>
      </w:pPr>
      <w:r>
        <w:rPr>
          <w:rFonts w:ascii="宋体" w:hAnsi="宋体" w:cs="宋体"/>
          <w:szCs w:val="21"/>
        </w:rPr>
        <w:t>（2）招标人提供的招标工程量清单中列明的所有需要填写单价和合价的项目，投标人均应填写且只允许有一个报价。未填写单价和合价的项目，均视为此项费用已包含在</w:t>
      </w:r>
      <w:r>
        <w:rPr>
          <w:rFonts w:hint="eastAsia" w:ascii="宋体" w:hAnsi="宋体" w:cs="宋体"/>
          <w:szCs w:val="21"/>
        </w:rPr>
        <w:t>报价清单</w:t>
      </w:r>
      <w:r>
        <w:rPr>
          <w:rFonts w:ascii="宋体" w:hAnsi="宋体" w:cs="宋体"/>
          <w:szCs w:val="21"/>
        </w:rPr>
        <w:t>中其他项目的单价和合价之中。结算时，此项目不得重新组价予以调整；</w:t>
      </w:r>
    </w:p>
    <w:p w14:paraId="155EA5DC">
      <w:pPr>
        <w:widowControl/>
        <w:spacing w:line="360" w:lineRule="auto"/>
        <w:ind w:firstLine="420"/>
        <w:jc w:val="left"/>
        <w:rPr>
          <w:rFonts w:ascii="宋体" w:hAnsi="宋体"/>
          <w:szCs w:val="21"/>
        </w:rPr>
      </w:pPr>
      <w:r>
        <w:rPr>
          <w:rFonts w:hint="eastAsia" w:ascii="宋体" w:hAnsi="宋体"/>
          <w:b/>
          <w:bCs/>
          <w:szCs w:val="21"/>
        </w:rPr>
        <w:t>特别说明：投标文件中报价清单与招标文件提供的项目名称、规格、计量单位、工程量不一致的，一律作废标处理。</w:t>
      </w:r>
    </w:p>
    <w:p w14:paraId="5B115641">
      <w:pPr>
        <w:pStyle w:val="122"/>
        <w:keepNext w:val="0"/>
        <w:keepLines w:val="0"/>
        <w:adjustRightInd w:val="0"/>
        <w:snapToGrid w:val="0"/>
        <w:spacing w:before="0" w:beforeAutospacing="0" w:after="0" w:afterAutospacing="0"/>
        <w:ind w:firstLine="422" w:firstLineChars="200"/>
        <w:rPr>
          <w:sz w:val="21"/>
          <w:szCs w:val="21"/>
        </w:rPr>
      </w:pPr>
      <w:r>
        <w:rPr>
          <w:rFonts w:hint="eastAsia"/>
          <w:sz w:val="21"/>
          <w:szCs w:val="21"/>
        </w:rPr>
        <w:t>3.</w:t>
      </w:r>
      <w:r>
        <w:rPr>
          <w:sz w:val="21"/>
          <w:szCs w:val="21"/>
        </w:rPr>
        <w:t>3</w:t>
      </w:r>
      <w:r>
        <w:rPr>
          <w:rFonts w:hint="eastAsia"/>
          <w:sz w:val="21"/>
          <w:szCs w:val="21"/>
        </w:rPr>
        <w:t xml:space="preserve"> 投标有效期</w:t>
      </w:r>
      <w:bookmarkEnd w:id="136"/>
      <w:bookmarkEnd w:id="137"/>
      <w:bookmarkEnd w:id="138"/>
      <w:bookmarkEnd w:id="139"/>
      <w:bookmarkEnd w:id="140"/>
      <w:bookmarkEnd w:id="141"/>
    </w:p>
    <w:p w14:paraId="6AA35F74">
      <w:pPr>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.1 除投标人须知前附表另有规定外，投标有效期为</w:t>
      </w:r>
      <w:r>
        <w:rPr>
          <w:rFonts w:ascii="宋体" w:hAnsi="宋体"/>
          <w:szCs w:val="21"/>
          <w:u w:val="single"/>
        </w:rPr>
        <w:t>90</w:t>
      </w:r>
      <w:r>
        <w:rPr>
          <w:rFonts w:hint="eastAsia" w:ascii="宋体" w:hAnsi="宋体"/>
          <w:szCs w:val="21"/>
        </w:rPr>
        <w:t>日。</w:t>
      </w:r>
    </w:p>
    <w:p w14:paraId="00C219C1">
      <w:pPr>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.2 在投标有效期内，投标人撤销或修改其投标文件的，应承担招标文件和法律规定的责任。</w:t>
      </w:r>
    </w:p>
    <w:p w14:paraId="0E039AC6">
      <w:pPr>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 xml:space="preserve">.3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3E7ED849">
      <w:pPr>
        <w:pStyle w:val="122"/>
        <w:keepNext w:val="0"/>
        <w:keepLines w:val="0"/>
        <w:pageBreakBefore w:val="0"/>
        <w:kinsoku/>
        <w:wordWrap/>
        <w:overflowPunct/>
        <w:topLinePunct w:val="0"/>
        <w:bidi w:val="0"/>
        <w:adjustRightInd w:val="0"/>
        <w:snapToGrid w:val="0"/>
        <w:spacing w:before="0" w:beforeAutospacing="0" w:after="0" w:afterAutospacing="0" w:line="460" w:lineRule="exact"/>
        <w:ind w:firstLine="422" w:firstLineChars="200"/>
        <w:textAlignment w:val="auto"/>
        <w:rPr>
          <w:rFonts w:hint="eastAsia" w:ascii="宋体" w:hAnsi="宋体" w:eastAsia="宋体" w:cs="宋体"/>
          <w:sz w:val="21"/>
          <w:szCs w:val="21"/>
        </w:rPr>
      </w:pPr>
      <w:bookmarkStart w:id="142" w:name="_Toc144974518"/>
      <w:bookmarkStart w:id="143" w:name="_Toc247513974"/>
      <w:bookmarkStart w:id="144" w:name="_Toc300834971"/>
      <w:bookmarkStart w:id="145" w:name="_Toc247527575"/>
      <w:bookmarkStart w:id="146" w:name="_Toc152045550"/>
      <w:bookmarkStart w:id="147" w:name="_Toc152042326"/>
      <w:r>
        <w:rPr>
          <w:rFonts w:hint="eastAsia" w:ascii="宋体" w:hAnsi="宋体" w:eastAsia="宋体" w:cs="宋体"/>
          <w:sz w:val="21"/>
          <w:szCs w:val="21"/>
        </w:rPr>
        <w:t>3.4投标保证金</w:t>
      </w:r>
      <w:bookmarkEnd w:id="142"/>
      <w:bookmarkEnd w:id="143"/>
      <w:bookmarkEnd w:id="144"/>
      <w:bookmarkEnd w:id="145"/>
      <w:bookmarkEnd w:id="146"/>
      <w:bookmarkEnd w:id="147"/>
    </w:p>
    <w:p w14:paraId="0C806C32">
      <w:pPr>
        <w:spacing w:line="460" w:lineRule="exact"/>
        <w:ind w:firstLine="420" w:firstLineChars="200"/>
        <w:rPr>
          <w:rFonts w:hint="eastAsia" w:ascii="宋体" w:hAnsi="宋体" w:cs="宋体"/>
          <w:color w:val="auto"/>
          <w:sz w:val="21"/>
          <w:szCs w:val="21"/>
          <w:highlight w:val="none"/>
        </w:rPr>
      </w:pPr>
      <w:bookmarkStart w:id="148" w:name="_Hlk58431947"/>
      <w:bookmarkStart w:id="149" w:name="_Hlk58433030"/>
      <w:r>
        <w:rPr>
          <w:rFonts w:hint="eastAsia" w:ascii="宋体" w:hAnsi="宋体" w:cs="宋体"/>
          <w:color w:val="auto"/>
          <w:sz w:val="21"/>
          <w:szCs w:val="21"/>
          <w:highlight w:val="none"/>
        </w:rPr>
        <w:t>3.4.1投标人在递交投标文件的同时，应按规定的金额、形式递交投标保证金，并作为其投标文件的组成部分。</w:t>
      </w:r>
    </w:p>
    <w:p w14:paraId="6315D215">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cs="宋体"/>
          <w:color w:val="auto"/>
          <w:sz w:val="21"/>
          <w:szCs w:val="21"/>
          <w:highlight w:val="none"/>
        </w:rPr>
        <w:t>3.4.2 本项目投标保证金数额为</w:t>
      </w:r>
      <w:r>
        <w:rPr>
          <w:rFonts w:hint="eastAsia" w:ascii="宋体" w:hAnsi="宋体" w:cs="宋体"/>
          <w:b/>
          <w:bCs/>
          <w:color w:val="auto"/>
          <w:sz w:val="21"/>
          <w:szCs w:val="21"/>
          <w:highlight w:val="none"/>
          <w:u w:val="single"/>
        </w:rPr>
        <w:t>人民币</w:t>
      </w:r>
      <w:r>
        <w:rPr>
          <w:rFonts w:hint="eastAsia" w:ascii="宋体" w:hAnsi="宋体" w:cs="宋体"/>
          <w:b/>
          <w:bCs/>
          <w:color w:val="auto"/>
          <w:sz w:val="21"/>
          <w:szCs w:val="21"/>
          <w:highlight w:val="none"/>
          <w:u w:val="single"/>
          <w:lang w:eastAsia="zh-CN"/>
        </w:rPr>
        <w:t>陆万</w:t>
      </w:r>
      <w:r>
        <w:rPr>
          <w:rFonts w:hint="eastAsia" w:ascii="宋体" w:hAnsi="宋体" w:cs="宋体"/>
          <w:b/>
          <w:bCs/>
          <w:color w:val="auto"/>
          <w:sz w:val="21"/>
          <w:szCs w:val="21"/>
          <w:highlight w:val="none"/>
          <w:u w:val="single"/>
        </w:rPr>
        <w:t>元整</w:t>
      </w:r>
      <w:r>
        <w:rPr>
          <w:rFonts w:hint="eastAsia" w:ascii="宋体" w:hAnsi="宋体" w:cs="宋体"/>
          <w:color w:val="auto"/>
          <w:sz w:val="21"/>
          <w:szCs w:val="21"/>
          <w:highlight w:val="none"/>
        </w:rPr>
        <w:t>。</w:t>
      </w:r>
      <w:r>
        <w:rPr>
          <w:rFonts w:hint="eastAsia" w:ascii="宋体" w:hAnsi="宋体"/>
          <w:color w:val="auto"/>
          <w:sz w:val="21"/>
          <w:szCs w:val="21"/>
          <w:highlight w:val="none"/>
        </w:rPr>
        <w:t>投标保证金采用</w:t>
      </w:r>
      <w:r>
        <w:rPr>
          <w:rFonts w:hint="eastAsia" w:ascii="宋体" w:hAnsi="宋体" w:cs="微软雅黑"/>
          <w:b/>
          <w:bCs/>
          <w:color w:val="auto"/>
          <w:sz w:val="21"/>
          <w:szCs w:val="21"/>
          <w:highlight w:val="none"/>
          <w:u w:val="single"/>
        </w:rPr>
        <w:t>银</w:t>
      </w:r>
      <w:r>
        <w:rPr>
          <w:rFonts w:hint="eastAsia" w:ascii="宋体" w:hAnsi="宋体" w:cs="MS PGothic"/>
          <w:b/>
          <w:bCs/>
          <w:color w:val="auto"/>
          <w:sz w:val="21"/>
          <w:szCs w:val="21"/>
          <w:highlight w:val="none"/>
          <w:u w:val="single"/>
        </w:rPr>
        <w:t>行</w:t>
      </w:r>
      <w:r>
        <w:rPr>
          <w:rFonts w:hint="eastAsia" w:ascii="宋体" w:hAnsi="宋体" w:cs="微软雅黑"/>
          <w:b/>
          <w:bCs/>
          <w:color w:val="auto"/>
          <w:sz w:val="21"/>
          <w:szCs w:val="21"/>
          <w:highlight w:val="none"/>
          <w:u w:val="single"/>
        </w:rPr>
        <w:t>汇</w:t>
      </w:r>
      <w:r>
        <w:rPr>
          <w:rFonts w:hint="eastAsia" w:ascii="宋体" w:hAnsi="宋体" w:cs="MS PGothic"/>
          <w:b/>
          <w:bCs/>
          <w:color w:val="auto"/>
          <w:sz w:val="21"/>
          <w:szCs w:val="21"/>
          <w:highlight w:val="none"/>
          <w:u w:val="single"/>
        </w:rPr>
        <w:t>票形式或</w:t>
      </w:r>
      <w:r>
        <w:rPr>
          <w:rFonts w:hint="eastAsia" w:ascii="宋体" w:hAnsi="宋体" w:cs="微软雅黑"/>
          <w:b/>
          <w:bCs/>
          <w:color w:val="auto"/>
          <w:sz w:val="21"/>
          <w:szCs w:val="21"/>
          <w:highlight w:val="none"/>
          <w:u w:val="single"/>
        </w:rPr>
        <w:t>电</w:t>
      </w:r>
      <w:r>
        <w:rPr>
          <w:rFonts w:hint="eastAsia" w:ascii="宋体" w:hAnsi="宋体" w:cs="MS PGothic"/>
          <w:b/>
          <w:bCs/>
          <w:color w:val="auto"/>
          <w:sz w:val="21"/>
          <w:szCs w:val="21"/>
          <w:highlight w:val="none"/>
          <w:u w:val="single"/>
        </w:rPr>
        <w:t>子保函</w:t>
      </w:r>
      <w:bookmarkStart w:id="150" w:name="_Hlk184323484"/>
      <w:r>
        <w:rPr>
          <w:rFonts w:hint="eastAsia" w:ascii="宋体" w:hAnsi="宋体" w:cs="MS PGothic"/>
          <w:b/>
          <w:bCs/>
          <w:color w:val="auto"/>
          <w:sz w:val="21"/>
          <w:szCs w:val="21"/>
          <w:highlight w:val="none"/>
          <w:u w:val="single"/>
        </w:rPr>
        <w:t>（保单）</w:t>
      </w:r>
      <w:bookmarkEnd w:id="150"/>
      <w:r>
        <w:rPr>
          <w:rFonts w:hint="eastAsia" w:ascii="宋体" w:hAnsi="宋体" w:cs="MS PGothic"/>
          <w:b/>
          <w:bCs/>
          <w:color w:val="auto"/>
          <w:sz w:val="21"/>
          <w:szCs w:val="21"/>
          <w:highlight w:val="none"/>
          <w:u w:val="single"/>
        </w:rPr>
        <w:t>形式</w:t>
      </w:r>
      <w:r>
        <w:rPr>
          <w:rFonts w:hint="eastAsia" w:ascii="宋体" w:hAnsi="宋体" w:cs="微软雅黑"/>
          <w:b/>
          <w:bCs/>
          <w:color w:val="auto"/>
          <w:sz w:val="21"/>
          <w:szCs w:val="21"/>
          <w:highlight w:val="none"/>
          <w:u w:val="single"/>
        </w:rPr>
        <w:t>【电</w:t>
      </w:r>
      <w:r>
        <w:rPr>
          <w:rFonts w:hint="eastAsia" w:ascii="宋体" w:hAnsi="宋体" w:cs="MS PGothic"/>
          <w:b/>
          <w:bCs/>
          <w:color w:val="auto"/>
          <w:sz w:val="21"/>
          <w:szCs w:val="21"/>
          <w:highlight w:val="none"/>
          <w:u w:val="single"/>
        </w:rPr>
        <w:t>子保函（保单）可通</w:t>
      </w:r>
      <w:r>
        <w:rPr>
          <w:rFonts w:hint="eastAsia" w:ascii="宋体" w:hAnsi="宋体" w:cs="微软雅黑"/>
          <w:b/>
          <w:bCs/>
          <w:color w:val="auto"/>
          <w:sz w:val="21"/>
          <w:szCs w:val="21"/>
          <w:highlight w:val="none"/>
          <w:u w:val="single"/>
        </w:rPr>
        <w:t>过盐</w:t>
      </w:r>
      <w:r>
        <w:rPr>
          <w:rFonts w:hint="eastAsia" w:ascii="宋体" w:hAnsi="宋体" w:cs="MS PGothic"/>
          <w:b/>
          <w:bCs/>
          <w:color w:val="auto"/>
          <w:sz w:val="21"/>
          <w:szCs w:val="21"/>
          <w:highlight w:val="none"/>
          <w:u w:val="single"/>
        </w:rPr>
        <w:t>城市数字一体化</w:t>
      </w:r>
      <w:r>
        <w:rPr>
          <w:rFonts w:hint="eastAsia" w:ascii="宋体" w:hAnsi="宋体" w:cs="微软雅黑"/>
          <w:b/>
          <w:bCs/>
          <w:color w:val="auto"/>
          <w:sz w:val="21"/>
          <w:szCs w:val="21"/>
          <w:highlight w:val="none"/>
          <w:u w:val="single"/>
        </w:rPr>
        <w:t>电</w:t>
      </w:r>
      <w:r>
        <w:rPr>
          <w:rFonts w:hint="eastAsia" w:ascii="宋体" w:hAnsi="宋体" w:cs="MS PGothic"/>
          <w:b/>
          <w:bCs/>
          <w:color w:val="auto"/>
          <w:sz w:val="21"/>
          <w:szCs w:val="21"/>
          <w:highlight w:val="none"/>
          <w:u w:val="single"/>
        </w:rPr>
        <w:t>子保函</w:t>
      </w:r>
      <w:r>
        <w:rPr>
          <w:rFonts w:hint="eastAsia" w:ascii="宋体" w:hAnsi="宋体" w:cs="微软雅黑"/>
          <w:b/>
          <w:bCs/>
          <w:color w:val="auto"/>
          <w:sz w:val="21"/>
          <w:szCs w:val="21"/>
          <w:highlight w:val="none"/>
          <w:u w:val="single"/>
        </w:rPr>
        <w:t>综</w:t>
      </w:r>
      <w:r>
        <w:rPr>
          <w:rFonts w:hint="eastAsia" w:ascii="宋体" w:hAnsi="宋体" w:cs="MS PGothic"/>
          <w:b/>
          <w:bCs/>
          <w:color w:val="auto"/>
          <w:sz w:val="21"/>
          <w:szCs w:val="21"/>
          <w:highlight w:val="none"/>
          <w:u w:val="single"/>
        </w:rPr>
        <w:t>合服</w:t>
      </w:r>
      <w:r>
        <w:rPr>
          <w:rFonts w:hint="eastAsia" w:ascii="宋体" w:hAnsi="宋体" w:cs="微软雅黑"/>
          <w:b/>
          <w:bCs/>
          <w:color w:val="auto"/>
          <w:sz w:val="21"/>
          <w:szCs w:val="21"/>
          <w:highlight w:val="none"/>
          <w:u w:val="single"/>
        </w:rPr>
        <w:t>务</w:t>
      </w:r>
      <w:r>
        <w:rPr>
          <w:rFonts w:hint="eastAsia" w:ascii="宋体" w:hAnsi="宋体" w:cs="MS PGothic"/>
          <w:b/>
          <w:bCs/>
          <w:color w:val="auto"/>
          <w:sz w:val="21"/>
          <w:szCs w:val="21"/>
          <w:highlight w:val="none"/>
          <w:u w:val="single"/>
        </w:rPr>
        <w:t>平台</w:t>
      </w:r>
      <w:r>
        <w:rPr>
          <w:rFonts w:hint="eastAsia" w:ascii="宋体" w:hAnsi="宋体" w:cs="微软雅黑"/>
          <w:b/>
          <w:bCs/>
          <w:color w:val="auto"/>
          <w:sz w:val="21"/>
          <w:szCs w:val="21"/>
          <w:highlight w:val="none"/>
          <w:u w:val="single"/>
        </w:rPr>
        <w:t>办</w:t>
      </w:r>
      <w:r>
        <w:rPr>
          <w:rFonts w:hint="eastAsia" w:ascii="宋体" w:hAnsi="宋体" w:cs="MS PGothic"/>
          <w:b/>
          <w:bCs/>
          <w:color w:val="auto"/>
          <w:sz w:val="21"/>
          <w:szCs w:val="21"/>
          <w:highlight w:val="none"/>
          <w:u w:val="single"/>
        </w:rPr>
        <w:t>理</w:t>
      </w:r>
      <w:r>
        <w:rPr>
          <w:rFonts w:ascii="宋体" w:hAnsi="宋体" w:cs="微软雅黑"/>
          <w:b/>
          <w:bCs/>
          <w:color w:val="auto"/>
          <w:sz w:val="21"/>
          <w:szCs w:val="21"/>
          <w:highlight w:val="none"/>
          <w:u w:val="single"/>
        </w:rPr>
        <w:t xml:space="preserve">(网址: </w:t>
      </w:r>
      <w:r>
        <w:rPr>
          <w:rFonts w:hint="eastAsia" w:ascii="宋体" w:hAnsi="宋体" w:cs="微软雅黑"/>
          <w:b/>
          <w:bCs/>
          <w:color w:val="auto"/>
          <w:sz w:val="21"/>
          <w:szCs w:val="21"/>
          <w:highlight w:val="none"/>
          <w:u w:val="single"/>
        </w:rPr>
        <w:fldChar w:fldCharType="begin"/>
      </w:r>
      <w:r>
        <w:rPr>
          <w:rFonts w:ascii="宋体" w:hAnsi="宋体" w:cs="微软雅黑"/>
          <w:b/>
          <w:bCs/>
          <w:color w:val="auto"/>
          <w:sz w:val="21"/>
          <w:szCs w:val="21"/>
          <w:highlight w:val="none"/>
          <w:u w:val="single"/>
        </w:rPr>
        <w:instrText xml:space="preserve">HYPERLINK "https://www.ycbaohan.com"</w:instrText>
      </w:r>
      <w:r>
        <w:rPr>
          <w:rFonts w:hint="eastAsia" w:ascii="宋体" w:hAnsi="宋体" w:cs="微软雅黑"/>
          <w:b/>
          <w:bCs/>
          <w:color w:val="auto"/>
          <w:sz w:val="21"/>
          <w:szCs w:val="21"/>
          <w:highlight w:val="none"/>
          <w:u w:val="single"/>
        </w:rPr>
        <w:fldChar w:fldCharType="separate"/>
      </w:r>
      <w:r>
        <w:rPr>
          <w:rFonts w:ascii="宋体" w:hAnsi="宋体" w:cs="微软雅黑"/>
          <w:b/>
          <w:bCs/>
          <w:color w:val="auto"/>
          <w:sz w:val="21"/>
          <w:szCs w:val="21"/>
          <w:highlight w:val="none"/>
          <w:u w:val="single"/>
        </w:rPr>
        <w:t>https://www.ycbaohan.com</w:t>
      </w:r>
      <w:r>
        <w:rPr>
          <w:rFonts w:hint="eastAsia" w:ascii="宋体" w:hAnsi="宋体" w:cs="微软雅黑"/>
          <w:b/>
          <w:bCs/>
          <w:color w:val="auto"/>
          <w:sz w:val="21"/>
          <w:szCs w:val="21"/>
          <w:highlight w:val="none"/>
          <w:u w:val="single"/>
        </w:rPr>
        <w:fldChar w:fldCharType="end"/>
      </w:r>
      <w:r>
        <w:rPr>
          <w:rFonts w:ascii="宋体" w:hAnsi="宋体" w:cs="微软雅黑"/>
          <w:b/>
          <w:bCs/>
          <w:color w:val="auto"/>
          <w:sz w:val="21"/>
          <w:szCs w:val="21"/>
          <w:highlight w:val="none"/>
          <w:u w:val="single"/>
        </w:rPr>
        <w:t>)</w:t>
      </w:r>
      <w:bookmarkStart w:id="151" w:name="_Hlk183790011"/>
      <w:r>
        <w:rPr>
          <w:rFonts w:hint="eastAsia" w:ascii="宋体" w:hAnsi="宋体" w:cs="微软雅黑"/>
          <w:b/>
          <w:bCs/>
          <w:color w:val="auto"/>
          <w:sz w:val="21"/>
          <w:szCs w:val="21"/>
          <w:highlight w:val="none"/>
          <w:u w:val="single"/>
        </w:rPr>
        <w:t>】，不接受其他形式</w:t>
      </w:r>
      <w:bookmarkEnd w:id="151"/>
      <w:r>
        <w:rPr>
          <w:rFonts w:hint="eastAsia" w:ascii="宋体" w:hAnsi="宋体"/>
          <w:color w:val="auto"/>
          <w:sz w:val="21"/>
          <w:szCs w:val="21"/>
          <w:highlight w:val="none"/>
        </w:rPr>
        <w:t>。</w:t>
      </w:r>
      <w:r>
        <w:rPr>
          <w:rFonts w:hint="eastAsia" w:ascii="宋体" w:hAnsi="宋体" w:cs="微软雅黑"/>
          <w:color w:val="auto"/>
          <w:sz w:val="21"/>
          <w:szCs w:val="21"/>
          <w:highlight w:val="none"/>
        </w:rPr>
        <w:t>投标</w:t>
      </w:r>
      <w:r>
        <w:rPr>
          <w:rFonts w:hint="eastAsia" w:ascii="宋体" w:hAnsi="宋体" w:cs="MS PGothic"/>
          <w:color w:val="auto"/>
          <w:sz w:val="21"/>
          <w:szCs w:val="21"/>
          <w:highlight w:val="none"/>
        </w:rPr>
        <w:t>人必</w:t>
      </w:r>
      <w:r>
        <w:rPr>
          <w:rFonts w:hint="eastAsia" w:ascii="宋体" w:hAnsi="宋体" w:cs="微软雅黑"/>
          <w:color w:val="auto"/>
          <w:sz w:val="21"/>
          <w:szCs w:val="21"/>
          <w:highlight w:val="none"/>
        </w:rPr>
        <w:t>须</w:t>
      </w:r>
      <w:r>
        <w:rPr>
          <w:rFonts w:hint="eastAsia" w:ascii="宋体" w:hAnsi="宋体" w:cs="MS PGothic"/>
          <w:color w:val="auto"/>
          <w:sz w:val="21"/>
          <w:szCs w:val="21"/>
          <w:highlight w:val="none"/>
        </w:rPr>
        <w:t>在投</w:t>
      </w:r>
      <w:r>
        <w:rPr>
          <w:rFonts w:hint="eastAsia" w:ascii="宋体" w:hAnsi="宋体" w:cs="微软雅黑"/>
          <w:color w:val="auto"/>
          <w:sz w:val="21"/>
          <w:szCs w:val="21"/>
          <w:highlight w:val="none"/>
        </w:rPr>
        <w:t>标</w:t>
      </w:r>
      <w:r>
        <w:rPr>
          <w:rFonts w:hint="eastAsia" w:ascii="宋体" w:hAnsi="宋体" w:cs="MS PGothic"/>
          <w:color w:val="auto"/>
          <w:sz w:val="21"/>
          <w:szCs w:val="21"/>
          <w:highlight w:val="none"/>
        </w:rPr>
        <w:t>文件</w:t>
      </w:r>
      <w:r>
        <w:rPr>
          <w:rFonts w:hint="eastAsia" w:ascii="宋体" w:hAnsi="宋体" w:cs="微软雅黑"/>
          <w:color w:val="auto"/>
          <w:sz w:val="21"/>
          <w:szCs w:val="21"/>
          <w:highlight w:val="none"/>
        </w:rPr>
        <w:t>递</w:t>
      </w:r>
      <w:r>
        <w:rPr>
          <w:rFonts w:hint="eastAsia" w:ascii="宋体" w:hAnsi="宋体" w:cs="MS PGothic"/>
          <w:color w:val="auto"/>
          <w:sz w:val="21"/>
          <w:szCs w:val="21"/>
          <w:highlight w:val="none"/>
        </w:rPr>
        <w:t>交截止</w:t>
      </w:r>
      <w:r>
        <w:rPr>
          <w:rFonts w:hint="eastAsia" w:ascii="宋体" w:hAnsi="宋体" w:cs="微软雅黑"/>
          <w:color w:val="auto"/>
          <w:sz w:val="21"/>
          <w:szCs w:val="21"/>
          <w:highlight w:val="none"/>
        </w:rPr>
        <w:t>时间</w:t>
      </w:r>
      <w:r>
        <w:rPr>
          <w:rFonts w:hint="eastAsia" w:ascii="宋体" w:hAnsi="宋体" w:cs="MS PGothic"/>
          <w:color w:val="auto"/>
          <w:sz w:val="21"/>
          <w:szCs w:val="21"/>
          <w:highlight w:val="none"/>
        </w:rPr>
        <w:t>前将投</w:t>
      </w:r>
      <w:r>
        <w:rPr>
          <w:rFonts w:hint="eastAsia" w:ascii="宋体" w:hAnsi="宋体" w:cs="微软雅黑"/>
          <w:color w:val="auto"/>
          <w:sz w:val="21"/>
          <w:szCs w:val="21"/>
          <w:highlight w:val="none"/>
        </w:rPr>
        <w:t>标</w:t>
      </w:r>
      <w:r>
        <w:rPr>
          <w:rFonts w:hint="eastAsia" w:ascii="宋体" w:hAnsi="宋体" w:cs="MS PGothic"/>
          <w:color w:val="auto"/>
          <w:sz w:val="21"/>
          <w:szCs w:val="21"/>
          <w:highlight w:val="none"/>
        </w:rPr>
        <w:t>保</w:t>
      </w:r>
      <w:r>
        <w:rPr>
          <w:rFonts w:hint="eastAsia" w:ascii="宋体" w:hAnsi="宋体" w:cs="微软雅黑"/>
          <w:color w:val="auto"/>
          <w:sz w:val="21"/>
          <w:szCs w:val="21"/>
          <w:highlight w:val="none"/>
        </w:rPr>
        <w:t>证</w:t>
      </w:r>
      <w:r>
        <w:rPr>
          <w:rFonts w:hint="eastAsia" w:ascii="宋体" w:hAnsi="宋体" w:cs="MS PGothic"/>
          <w:color w:val="auto"/>
          <w:sz w:val="21"/>
          <w:szCs w:val="21"/>
          <w:highlight w:val="none"/>
        </w:rPr>
        <w:t>金从</w:t>
      </w:r>
      <w:r>
        <w:rPr>
          <w:rFonts w:hint="eastAsia" w:ascii="宋体" w:hAnsi="宋体" w:cs="微软雅黑"/>
          <w:b/>
          <w:bCs/>
          <w:color w:val="auto"/>
          <w:sz w:val="21"/>
          <w:szCs w:val="21"/>
          <w:highlight w:val="none"/>
          <w:u w:val="single"/>
        </w:rPr>
        <w:t>本单</w:t>
      </w:r>
      <w:r>
        <w:rPr>
          <w:rFonts w:hint="eastAsia" w:ascii="宋体" w:hAnsi="宋体" w:cs="MS PGothic"/>
          <w:b/>
          <w:bCs/>
          <w:color w:val="auto"/>
          <w:sz w:val="21"/>
          <w:szCs w:val="21"/>
          <w:highlight w:val="none"/>
          <w:u w:val="single"/>
        </w:rPr>
        <w:t>位的基本</w:t>
      </w:r>
      <w:r>
        <w:rPr>
          <w:rFonts w:hint="eastAsia" w:ascii="宋体" w:hAnsi="宋体" w:cs="微软雅黑"/>
          <w:b/>
          <w:bCs/>
          <w:color w:val="auto"/>
          <w:sz w:val="21"/>
          <w:szCs w:val="21"/>
          <w:highlight w:val="none"/>
          <w:u w:val="single"/>
        </w:rPr>
        <w:t>账户</w:t>
      </w:r>
      <w:r>
        <w:rPr>
          <w:rFonts w:hint="eastAsia" w:ascii="宋体" w:hAnsi="宋体" w:cs="微软雅黑"/>
          <w:color w:val="auto"/>
          <w:sz w:val="21"/>
          <w:szCs w:val="21"/>
          <w:highlight w:val="none"/>
        </w:rPr>
        <w:t>办</w:t>
      </w:r>
      <w:r>
        <w:rPr>
          <w:rFonts w:hint="eastAsia" w:ascii="宋体" w:hAnsi="宋体" w:cs="MS PGothic"/>
          <w:color w:val="auto"/>
          <w:sz w:val="21"/>
          <w:szCs w:val="21"/>
          <w:highlight w:val="none"/>
        </w:rPr>
        <w:t>理</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收款单位：盐城市东方新锐工程建设有限公司；开户银行：中国建设银行盐城开发区支行；账号：32050173900109888866</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olor w:val="auto"/>
          <w:sz w:val="21"/>
          <w:szCs w:val="21"/>
          <w:highlight w:val="yellow"/>
        </w:rPr>
        <w:t>投标保证金一律以</w:t>
      </w:r>
      <w:r>
        <w:rPr>
          <w:rFonts w:hint="eastAsia" w:ascii="宋体" w:hAnsi="宋体"/>
          <w:b/>
          <w:bCs/>
          <w:color w:val="auto"/>
          <w:sz w:val="21"/>
          <w:szCs w:val="21"/>
          <w:highlight w:val="yellow"/>
          <w:u w:val="single"/>
        </w:rPr>
        <w:t>银行汇票或</w:t>
      </w:r>
      <w:r>
        <w:rPr>
          <w:rFonts w:ascii="宋体" w:hAnsi="宋体"/>
          <w:b/>
          <w:bCs/>
          <w:color w:val="auto"/>
          <w:sz w:val="21"/>
          <w:szCs w:val="21"/>
          <w:highlight w:val="yellow"/>
          <w:u w:val="single"/>
        </w:rPr>
        <w:t>电子保函（保单）形式</w:t>
      </w:r>
      <w:r>
        <w:rPr>
          <w:rFonts w:hint="eastAsia" w:ascii="宋体" w:hAnsi="宋体"/>
          <w:color w:val="auto"/>
          <w:sz w:val="21"/>
          <w:szCs w:val="21"/>
          <w:highlight w:val="yellow"/>
        </w:rPr>
        <w:t>缴纳，</w:t>
      </w:r>
      <w:r>
        <w:rPr>
          <w:rFonts w:hint="eastAsia" w:ascii="宋体" w:hAnsi="宋体"/>
          <w:color w:val="auto"/>
          <w:sz w:val="21"/>
          <w:szCs w:val="21"/>
          <w:highlight w:val="none"/>
        </w:rPr>
        <w:t>投标保证金申请单位及账号必须与投标人单位名称及公司银行开户许可证</w:t>
      </w:r>
      <w:r>
        <w:rPr>
          <w:rFonts w:ascii="宋体" w:hAnsi="宋体"/>
          <w:color w:val="auto"/>
          <w:sz w:val="21"/>
          <w:szCs w:val="21"/>
          <w:highlight w:val="none"/>
        </w:rPr>
        <w:t>或</w:t>
      </w:r>
      <w:r>
        <w:rPr>
          <w:rFonts w:hint="eastAsia" w:ascii="宋体" w:hAnsi="宋体"/>
          <w:color w:val="auto"/>
          <w:sz w:val="21"/>
          <w:szCs w:val="21"/>
          <w:highlight w:val="none"/>
        </w:rPr>
        <w:t>基本存款账户信息证明中的基本户帐号完全一致。未按招标文件约定要求缴纳投标保证金，其投标文件不予接收。</w:t>
      </w:r>
    </w:p>
    <w:p w14:paraId="55459054">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投标文件递交截止时间前，投标人须将</w:t>
      </w:r>
      <w:bookmarkStart w:id="152" w:name="_Hlk118908875"/>
      <w:r>
        <w:rPr>
          <w:rFonts w:hint="eastAsia" w:ascii="宋体" w:hAnsi="宋体" w:eastAsia="宋体" w:cs="宋体"/>
          <w:b w:val="0"/>
          <w:bCs w:val="0"/>
          <w:kern w:val="0"/>
          <w:sz w:val="21"/>
          <w:szCs w:val="21"/>
        </w:rPr>
        <w:t>银行汇票原件或电子保函（保单）、《基本账户的银行开户许可证》或《基本存款账户信息》的原件（或复印件加盖投标人公章）</w:t>
      </w:r>
      <w:bookmarkEnd w:id="152"/>
      <w:r>
        <w:rPr>
          <w:rFonts w:hint="eastAsia" w:ascii="宋体" w:hAnsi="宋体" w:eastAsia="宋体" w:cs="宋体"/>
          <w:b w:val="0"/>
          <w:bCs w:val="0"/>
          <w:kern w:val="0"/>
          <w:sz w:val="21"/>
          <w:szCs w:val="21"/>
        </w:rPr>
        <w:t>交给工作人员核验，否则</w:t>
      </w:r>
      <w:bookmarkStart w:id="153" w:name="_Hlk118908117"/>
      <w:r>
        <w:rPr>
          <w:rFonts w:hint="eastAsia" w:ascii="宋体" w:hAnsi="宋体" w:eastAsia="宋体" w:cs="宋体"/>
          <w:b w:val="0"/>
          <w:bCs w:val="0"/>
          <w:kern w:val="0"/>
          <w:sz w:val="21"/>
          <w:szCs w:val="21"/>
        </w:rPr>
        <w:t>视为投标人未缴纳投标保证金。未按招标文件约定要求缴纳投标保证金的，其投标文件将不予接受。</w:t>
      </w:r>
      <w:bookmarkEnd w:id="153"/>
      <w:r>
        <w:rPr>
          <w:rFonts w:hint="eastAsia" w:ascii="宋体" w:hAnsi="宋体" w:eastAsia="宋体" w:cs="宋体"/>
          <w:b w:val="0"/>
          <w:bCs w:val="0"/>
          <w:kern w:val="0"/>
          <w:sz w:val="21"/>
          <w:szCs w:val="21"/>
        </w:rPr>
        <w:t>（上述材料无需封装，直接带至开标现场）</w:t>
      </w:r>
    </w:p>
    <w:p w14:paraId="2ED8BC17">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3.4.3投标保证金退还时间：未中标人的投标保证金在中标候选人公示结束后无息退还，中标人的投标保证金待履约保证金交纳并签订合同后无息退还。</w:t>
      </w:r>
    </w:p>
    <w:p w14:paraId="1BFB2982">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如项目发生异议（投诉）的，中标候选人及异议人（投诉人）投标保证金在招标项目签订合同后予以退还。</w:t>
      </w:r>
    </w:p>
    <w:p w14:paraId="00CE5D7F">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以电子保函（保单）形式缴纳的保证金按相关协议执行，无需办理退款手续。</w:t>
      </w:r>
    </w:p>
    <w:p w14:paraId="15039A10">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3.4.4 有下列情形之一的，保证金将不予退还：</w:t>
      </w:r>
    </w:p>
    <w:p w14:paraId="270C12A7">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（1）投标人在规定的投标有效期内撤销或修改其投标文件的；</w:t>
      </w:r>
    </w:p>
    <w:p w14:paraId="0AB81FBC">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（2）中标人在收到中标通知书后，无正当理由拒绝签订合同协议书或未按招标文件规定提交履约担保；</w:t>
      </w:r>
    </w:p>
    <w:p w14:paraId="76459AF6">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（3）中标人在签订合同时向招标人提出附加条件；</w:t>
      </w:r>
    </w:p>
    <w:p w14:paraId="4995C789">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（4）中标人以非正当理由放弃中标；</w:t>
      </w:r>
    </w:p>
    <w:p w14:paraId="6E09EA98">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（5）投标人串通投标的；</w:t>
      </w:r>
    </w:p>
    <w:p w14:paraId="5E1B55BC">
      <w:pPr>
        <w:widowControl/>
        <w:shd w:val="clear" w:color="auto" w:fill="FFFFFF"/>
        <w:kinsoku/>
        <w:overflowPunct/>
        <w:topLinePunct w:val="0"/>
        <w:bidi w:val="0"/>
        <w:snapToGrid w:val="0"/>
        <w:spacing w:line="4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（6）投标人提供虚假材料、弄虚作假骗取中标的；</w:t>
      </w:r>
    </w:p>
    <w:p w14:paraId="1056FC8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b w:val="0"/>
          <w:bCs w:val="0"/>
          <w:kern w:val="0"/>
          <w:sz w:val="21"/>
          <w:szCs w:val="21"/>
        </w:rPr>
        <w:t>（7）投标人隐瞒事实导致流标的。</w:t>
      </w:r>
      <w:r>
        <w:rPr>
          <w:rFonts w:hint="eastAsia" w:ascii="宋体" w:hAnsi="宋体" w:eastAsia="宋体" w:cs="宋体"/>
          <w:sz w:val="21"/>
          <w:szCs w:val="21"/>
        </w:rPr>
        <w:t xml:space="preserve"> </w:t>
      </w:r>
    </w:p>
    <w:p w14:paraId="68E895F2">
      <w:pPr>
        <w:pStyle w:val="122"/>
        <w:keepNext w:val="0"/>
        <w:keepLines w:val="0"/>
        <w:pageBreakBefore w:val="0"/>
        <w:kinsoku/>
        <w:wordWrap/>
        <w:overflowPunct/>
        <w:topLinePunct w:val="0"/>
        <w:bidi w:val="0"/>
        <w:adjustRightInd w:val="0"/>
        <w:spacing w:before="0" w:beforeAutospacing="0" w:after="0" w:afterAutospacing="0" w:line="460" w:lineRule="exact"/>
        <w:ind w:firstLine="422" w:firstLineChars="200"/>
        <w:textAlignment w:val="auto"/>
        <w:rPr>
          <w:rFonts w:hint="eastAsia" w:ascii="宋体" w:hAnsi="宋体" w:eastAsia="宋体" w:cs="宋体"/>
          <w:sz w:val="21"/>
          <w:szCs w:val="21"/>
        </w:rPr>
      </w:pPr>
      <w:bookmarkStart w:id="154" w:name="_Toc247527577"/>
      <w:bookmarkStart w:id="155" w:name="_Toc300834973"/>
      <w:bookmarkStart w:id="156" w:name="_Toc152042328"/>
      <w:bookmarkStart w:id="157" w:name="_Toc152045552"/>
      <w:bookmarkStart w:id="158" w:name="_Toc144974520"/>
      <w:bookmarkStart w:id="159" w:name="_Toc247513976"/>
      <w:r>
        <w:rPr>
          <w:rFonts w:hint="eastAsia" w:ascii="宋体" w:hAnsi="宋体" w:eastAsia="宋体" w:cs="宋体"/>
          <w:sz w:val="21"/>
          <w:szCs w:val="21"/>
        </w:rPr>
        <w:t>3.5资格审查</w:t>
      </w:r>
      <w:bookmarkEnd w:id="148"/>
      <w:bookmarkEnd w:id="149"/>
      <w:bookmarkEnd w:id="154"/>
      <w:bookmarkEnd w:id="155"/>
      <w:bookmarkEnd w:id="156"/>
      <w:bookmarkEnd w:id="157"/>
      <w:bookmarkEnd w:id="158"/>
      <w:bookmarkEnd w:id="159"/>
      <w:bookmarkStart w:id="160" w:name="_Toc144974522"/>
      <w:bookmarkStart w:id="161" w:name="_Toc300834975"/>
      <w:bookmarkStart w:id="162" w:name="_Toc152042330"/>
      <w:bookmarkStart w:id="163" w:name="_Toc247513978"/>
      <w:bookmarkStart w:id="164" w:name="_Toc247527579"/>
      <w:bookmarkStart w:id="165" w:name="_Toc152045554"/>
      <w:r>
        <w:rPr>
          <w:rFonts w:hint="eastAsia" w:ascii="宋体" w:hAnsi="宋体" w:eastAsia="宋体" w:cs="宋体"/>
          <w:sz w:val="21"/>
          <w:szCs w:val="21"/>
        </w:rPr>
        <w:t>资料</w:t>
      </w:r>
    </w:p>
    <w:p w14:paraId="48A5C8E7">
      <w:pPr>
        <w:pageBreakBefore w:val="0"/>
        <w:kinsoku/>
        <w:wordWrap/>
        <w:overflowPunct/>
        <w:topLinePunct w:val="0"/>
        <w:bidi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见本章3.1投标文件的组成。</w:t>
      </w:r>
    </w:p>
    <w:p w14:paraId="70E3832A">
      <w:pPr>
        <w:pageBreakBefore w:val="0"/>
        <w:kinsoku/>
        <w:wordWrap/>
        <w:overflowPunct/>
        <w:topLinePunct w:val="0"/>
        <w:bidi w:val="0"/>
        <w:spacing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注：各投标人对本企业提供的资料真实性负责，如发现上述资格审查资料不实，依据相关法律法规和规定以投标人弄虚作假骗取中标的行为予以相应处罚。</w:t>
      </w:r>
    </w:p>
    <w:p w14:paraId="4EE9A94D">
      <w:pPr>
        <w:pageBreakBefore w:val="0"/>
        <w:kinsoku/>
        <w:wordWrap/>
        <w:overflowPunct/>
        <w:topLinePunct w:val="0"/>
        <w:bidi w:val="0"/>
        <w:spacing w:line="460" w:lineRule="exact"/>
        <w:ind w:firstLine="422" w:firstLineChars="200"/>
        <w:jc w:val="left"/>
        <w:textAlignment w:val="auto"/>
        <w:rPr>
          <w:rFonts w:hint="eastAsia" w:ascii="宋体" w:hAnsi="宋体" w:eastAsia="宋体" w:cs="宋体"/>
          <w:b/>
          <w:bCs/>
          <w:snapToGrid w:val="0"/>
          <w:kern w:val="0"/>
          <w:sz w:val="21"/>
          <w:szCs w:val="21"/>
        </w:rPr>
      </w:pPr>
      <w:bookmarkStart w:id="166" w:name="_Toc398107861"/>
      <w:r>
        <w:rPr>
          <w:rFonts w:hint="eastAsia" w:ascii="宋体" w:hAnsi="宋体" w:eastAsia="宋体" w:cs="宋体"/>
          <w:b/>
          <w:bCs/>
          <w:snapToGrid w:val="0"/>
          <w:kern w:val="0"/>
          <w:sz w:val="21"/>
          <w:szCs w:val="21"/>
        </w:rPr>
        <w:t>特别提醒:</w:t>
      </w:r>
    </w:p>
    <w:p w14:paraId="740A59C2">
      <w:pPr>
        <w:pageBreakBefore w:val="0"/>
        <w:kinsoku/>
        <w:wordWrap/>
        <w:overflowPunct/>
        <w:topLinePunct w:val="0"/>
        <w:bidi w:val="0"/>
        <w:spacing w:line="460" w:lineRule="exact"/>
        <w:ind w:firstLine="422" w:firstLineChars="200"/>
        <w:jc w:val="left"/>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① 因扫描件（或复印件）不清晰无法辨认，或提供的关键信息不全导致被评委废标，后果由投标人自负。</w:t>
      </w:r>
    </w:p>
    <w:bookmarkEnd w:id="160"/>
    <w:bookmarkEnd w:id="161"/>
    <w:bookmarkEnd w:id="162"/>
    <w:bookmarkEnd w:id="163"/>
    <w:bookmarkEnd w:id="164"/>
    <w:bookmarkEnd w:id="165"/>
    <w:bookmarkEnd w:id="166"/>
    <w:p w14:paraId="3BB5E8AB">
      <w:pPr>
        <w:pStyle w:val="4"/>
        <w:pageBreakBefore w:val="0"/>
        <w:kinsoku/>
        <w:wordWrap/>
        <w:overflowPunct/>
        <w:topLinePunct w:val="0"/>
        <w:bidi w:val="0"/>
        <w:snapToGrid w:val="0"/>
        <w:spacing w:before="0" w:after="0" w:line="460" w:lineRule="exact"/>
        <w:textAlignment w:val="auto"/>
        <w:rPr>
          <w:rFonts w:hint="eastAsia" w:ascii="宋体" w:hAnsi="宋体" w:eastAsia="宋体" w:cs="宋体"/>
          <w:sz w:val="21"/>
          <w:szCs w:val="21"/>
        </w:rPr>
      </w:pPr>
      <w:r>
        <w:rPr>
          <w:rFonts w:hint="eastAsia" w:ascii="宋体" w:hAnsi="宋体" w:eastAsia="宋体" w:cs="宋体"/>
          <w:sz w:val="21"/>
          <w:szCs w:val="21"/>
        </w:rPr>
        <w:t>3.6 投标文件的编制</w:t>
      </w:r>
    </w:p>
    <w:p w14:paraId="27B37E4E">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3.6.1  投标人编制投标文件，按“第</w:t>
      </w:r>
      <w:r>
        <w:rPr>
          <w:rFonts w:hint="eastAsia" w:ascii="宋体" w:hAnsi="宋体" w:eastAsia="宋体" w:cs="宋体"/>
          <w:sz w:val="21"/>
          <w:szCs w:val="21"/>
          <w:lang w:val="en-US" w:eastAsia="zh-CN"/>
        </w:rPr>
        <w:t>六</w:t>
      </w:r>
      <w:r>
        <w:rPr>
          <w:rFonts w:hint="eastAsia" w:ascii="宋体" w:hAnsi="宋体" w:eastAsia="宋体" w:cs="宋体"/>
          <w:sz w:val="21"/>
          <w:szCs w:val="21"/>
        </w:rPr>
        <w:t>章投标文件格式”执行。</w:t>
      </w:r>
    </w:p>
    <w:p w14:paraId="4009D8EB">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3.6.2  投标文件应当对招标文件有关工期、投标有效期、质量要求、技术标准和要求、招标范围等实质性内容作出响应。</w:t>
      </w:r>
    </w:p>
    <w:p w14:paraId="46C8F030">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3.6.3  投标文件应在投标函、授权委托书（如有）等需要盖章的部分加盖印章。</w:t>
      </w:r>
    </w:p>
    <w:p w14:paraId="49F9E13B">
      <w:pPr>
        <w:pStyle w:val="4"/>
        <w:pageBreakBefore w:val="0"/>
        <w:kinsoku/>
        <w:wordWrap/>
        <w:overflowPunct/>
        <w:topLinePunct w:val="0"/>
        <w:bidi w:val="0"/>
        <w:snapToGrid w:val="0"/>
        <w:spacing w:before="0" w:after="0" w:line="460" w:lineRule="exact"/>
        <w:textAlignment w:val="auto"/>
        <w:rPr>
          <w:rFonts w:hint="eastAsia" w:ascii="宋体" w:hAnsi="宋体" w:eastAsia="宋体" w:cs="宋体"/>
          <w:sz w:val="21"/>
          <w:szCs w:val="21"/>
        </w:rPr>
      </w:pPr>
      <w:r>
        <w:rPr>
          <w:rFonts w:hint="eastAsia" w:ascii="宋体" w:hAnsi="宋体" w:eastAsia="宋体" w:cs="宋体"/>
          <w:sz w:val="21"/>
          <w:szCs w:val="21"/>
        </w:rPr>
        <w:t>3.7 投标文件的密封和标记</w:t>
      </w:r>
    </w:p>
    <w:p w14:paraId="77557637">
      <w:pPr>
        <w:pageBreakBefore w:val="0"/>
        <w:kinsoku/>
        <w:wordWrap/>
        <w:overflowPunct/>
        <w:topLinePunct w:val="0"/>
        <w:autoSpaceDN w:val="0"/>
        <w:bidi w:val="0"/>
        <w:snapToGrid w:val="0"/>
        <w:spacing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 xml:space="preserve">3.7.1 </w:t>
      </w:r>
      <w:r>
        <w:rPr>
          <w:rFonts w:hint="eastAsia" w:ascii="宋体" w:hAnsi="宋体" w:eastAsia="宋体" w:cs="宋体"/>
          <w:sz w:val="21"/>
          <w:szCs w:val="21"/>
        </w:rPr>
        <w:t>投标人应将投标文件分为</w:t>
      </w:r>
      <w:r>
        <w:rPr>
          <w:rFonts w:hint="eastAsia" w:ascii="宋体" w:hAnsi="宋体" w:eastAsia="宋体" w:cs="宋体"/>
          <w:b/>
          <w:bCs/>
          <w:sz w:val="21"/>
          <w:szCs w:val="21"/>
        </w:rPr>
        <w:t>一号标书、二号标书共</w:t>
      </w:r>
      <w:r>
        <w:rPr>
          <w:rFonts w:hint="eastAsia" w:ascii="宋体" w:hAnsi="宋体" w:eastAsia="宋体" w:cs="宋体"/>
          <w:b/>
          <w:bCs/>
          <w:sz w:val="21"/>
          <w:szCs w:val="21"/>
          <w:u w:val="single"/>
        </w:rPr>
        <w:t xml:space="preserve"> 2 </w:t>
      </w:r>
      <w:r>
        <w:rPr>
          <w:rFonts w:hint="eastAsia" w:ascii="宋体" w:hAnsi="宋体" w:eastAsia="宋体" w:cs="宋体"/>
          <w:b/>
          <w:bCs/>
          <w:sz w:val="21"/>
          <w:szCs w:val="21"/>
        </w:rPr>
        <w:t>个标书</w:t>
      </w:r>
      <w:r>
        <w:rPr>
          <w:rFonts w:hint="eastAsia" w:ascii="宋体" w:hAnsi="宋体" w:eastAsia="宋体" w:cs="宋体"/>
          <w:sz w:val="21"/>
          <w:szCs w:val="21"/>
        </w:rPr>
        <w:t>。一号标书、二号标书应分别装入一号标书封袋、二号标书封袋（封袋大小、数量根据需要自行制作）后密封，并在封袋上正确标明</w:t>
      </w:r>
      <w:r>
        <w:rPr>
          <w:rFonts w:hint="eastAsia" w:ascii="宋体" w:hAnsi="宋体" w:eastAsia="宋体" w:cs="宋体"/>
          <w:b/>
          <w:bCs/>
          <w:sz w:val="21"/>
          <w:szCs w:val="21"/>
          <w:u w:val="single"/>
        </w:rPr>
        <w:t>工程名称、投标人名称、标书号</w:t>
      </w:r>
      <w:r>
        <w:rPr>
          <w:rFonts w:hint="eastAsia" w:ascii="宋体" w:hAnsi="宋体" w:eastAsia="宋体" w:cs="宋体"/>
          <w:sz w:val="21"/>
          <w:szCs w:val="21"/>
        </w:rPr>
        <w:t>。</w:t>
      </w:r>
    </w:p>
    <w:p w14:paraId="5915E3AC">
      <w:pPr>
        <w:pageBreakBefore w:val="0"/>
        <w:kinsoku/>
        <w:wordWrap/>
        <w:overflowPunct/>
        <w:topLinePunct w:val="0"/>
        <w:autoSpaceDN w:val="0"/>
        <w:bidi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3.7.2 所有投标文件装入封袋后都必须在封袋封口处</w:t>
      </w:r>
      <w:r>
        <w:rPr>
          <w:rFonts w:hint="eastAsia" w:ascii="宋体" w:hAnsi="宋体" w:eastAsia="宋体" w:cs="宋体"/>
          <w:b/>
          <w:bCs/>
          <w:sz w:val="21"/>
          <w:szCs w:val="21"/>
          <w:u w:val="single"/>
        </w:rPr>
        <w:t>加盖投标单位公章</w:t>
      </w:r>
      <w:r>
        <w:rPr>
          <w:rFonts w:hint="eastAsia" w:ascii="宋体" w:hAnsi="宋体" w:eastAsia="宋体" w:cs="宋体"/>
          <w:b/>
          <w:bCs/>
          <w:sz w:val="21"/>
          <w:szCs w:val="21"/>
        </w:rPr>
        <w:t>。</w:t>
      </w:r>
    </w:p>
    <w:p w14:paraId="7818F732">
      <w:pPr>
        <w:pageBreakBefore w:val="0"/>
        <w:kinsoku/>
        <w:wordWrap/>
        <w:overflowPunct/>
        <w:topLinePunct w:val="0"/>
        <w:autoSpaceDN w:val="0"/>
        <w:bidi w:val="0"/>
        <w:snapToGrid w:val="0"/>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3.7.3 投标文件应标明“正本”或“副本”标志，正、副本不一致时，以正本为准。如投标人未按要求标明“正本”或“副本”标志，出现投标文件相互矛盾的情况时，评标委员会将作出不利于投标人的认定</w:t>
      </w:r>
    </w:p>
    <w:p w14:paraId="261817A6">
      <w:pPr>
        <w:pageBreakBefore w:val="0"/>
        <w:kinsoku/>
        <w:wordWrap/>
        <w:overflowPunct/>
        <w:topLinePunct w:val="0"/>
        <w:autoSpaceDN w:val="0"/>
        <w:bidi w:val="0"/>
        <w:snapToGrid w:val="0"/>
        <w:spacing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3.7.4 未按本章第3.7.1项及第3.7.2项要求密封和加写标记的投标文件，招标人不予受理。在投标文件唱标前由投标人代表或招标人委托的公证人员检查标书密封情况。</w:t>
      </w:r>
    </w:p>
    <w:p w14:paraId="26E760F9">
      <w:pPr>
        <w:pStyle w:val="122"/>
        <w:keepNext w:val="0"/>
        <w:keepLines w:val="0"/>
        <w:pageBreakBefore w:val="0"/>
        <w:kinsoku/>
        <w:wordWrap/>
        <w:overflowPunct/>
        <w:topLinePunct w:val="0"/>
        <w:bidi w:val="0"/>
        <w:adjustRightInd w:val="0"/>
        <w:snapToGrid w:val="0"/>
        <w:spacing w:before="0" w:beforeAutospacing="0" w:after="0" w:afterAutospacing="0" w:line="460" w:lineRule="exact"/>
        <w:ind w:firstLine="422" w:firstLineChars="200"/>
        <w:textAlignment w:val="auto"/>
        <w:rPr>
          <w:rFonts w:hint="eastAsia" w:ascii="宋体" w:hAnsi="宋体" w:eastAsia="宋体" w:cs="宋体"/>
          <w:b w:val="0"/>
          <w:bCs w:val="0"/>
          <w:kern w:val="0"/>
          <w:sz w:val="21"/>
          <w:szCs w:val="21"/>
        </w:rPr>
      </w:pPr>
      <w:r>
        <w:rPr>
          <w:rFonts w:hint="eastAsia" w:ascii="宋体" w:hAnsi="宋体" w:eastAsia="宋体" w:cs="宋体"/>
          <w:sz w:val="21"/>
          <w:szCs w:val="21"/>
        </w:rPr>
        <w:t>4. 投标</w:t>
      </w:r>
      <w:bookmarkStart w:id="167" w:name="_Toc152045557"/>
      <w:bookmarkStart w:id="168" w:name="_Toc152042333"/>
      <w:bookmarkStart w:id="169" w:name="_Toc300834978"/>
      <w:bookmarkStart w:id="170" w:name="_Toc144974525"/>
      <w:bookmarkStart w:id="171" w:name="_Toc247527582"/>
      <w:bookmarkStart w:id="172" w:name="_Toc247513981"/>
    </w:p>
    <w:bookmarkEnd w:id="167"/>
    <w:bookmarkEnd w:id="168"/>
    <w:bookmarkEnd w:id="169"/>
    <w:bookmarkEnd w:id="170"/>
    <w:bookmarkEnd w:id="171"/>
    <w:bookmarkEnd w:id="172"/>
    <w:p w14:paraId="58F8CBD3">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snapToGrid w:val="0"/>
          <w:kern w:val="0"/>
          <w:sz w:val="21"/>
          <w:szCs w:val="21"/>
        </w:rPr>
      </w:pPr>
      <w:bookmarkStart w:id="173" w:name="_Toc247527583"/>
      <w:bookmarkStart w:id="174" w:name="_Toc144974526"/>
      <w:bookmarkStart w:id="175" w:name="_Toc247513982"/>
      <w:bookmarkStart w:id="176" w:name="_Toc152045558"/>
      <w:bookmarkStart w:id="177" w:name="_Toc300834979"/>
      <w:bookmarkStart w:id="178" w:name="_Toc152042334"/>
      <w:r>
        <w:rPr>
          <w:rFonts w:hint="eastAsia" w:ascii="宋体" w:hAnsi="宋体" w:eastAsia="宋体" w:cs="宋体"/>
          <w:snapToGrid w:val="0"/>
          <w:kern w:val="0"/>
          <w:sz w:val="21"/>
          <w:szCs w:val="21"/>
        </w:rPr>
        <w:t>4.1.1 投标人应在招标文件规定的投标截止时间前将投标文件递交至本招标文件指定的投标文件递交地点。</w:t>
      </w:r>
    </w:p>
    <w:p w14:paraId="37A7D59D">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4.1.2 投标人递交投标文件的地点：见投标人须知前附表。</w:t>
      </w:r>
    </w:p>
    <w:p w14:paraId="468F38AC">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4.1.3 除招标文件另有规定外，投标人所递交的投标文件不予退还。</w:t>
      </w:r>
    </w:p>
    <w:p w14:paraId="560E9C89">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4.1.4 有下列情形之一的投标文件拒收并退回：</w:t>
      </w:r>
    </w:p>
    <w:p w14:paraId="58F90303">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1）投标文件逾期送达的或者未送达指定地点的；</w:t>
      </w:r>
    </w:p>
    <w:p w14:paraId="64FD9832">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2）投标文件未按招标文件规定要求封装或标志的；</w:t>
      </w:r>
    </w:p>
    <w:p w14:paraId="41B1D36B">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b/>
          <w:bCs/>
          <w:sz w:val="21"/>
          <w:szCs w:val="21"/>
        </w:rPr>
      </w:pPr>
      <w:r>
        <w:rPr>
          <w:rFonts w:hint="eastAsia" w:ascii="宋体" w:hAnsi="宋体" w:eastAsia="宋体" w:cs="宋体"/>
          <w:b/>
          <w:bCs/>
          <w:snapToGrid w:val="0"/>
          <w:kern w:val="0"/>
          <w:sz w:val="21"/>
          <w:szCs w:val="21"/>
        </w:rPr>
        <w:t>3）本招标文件约定的其他情形</w:t>
      </w:r>
      <w:r>
        <w:rPr>
          <w:rFonts w:hint="eastAsia" w:ascii="宋体" w:hAnsi="宋体" w:eastAsia="宋体" w:cs="宋体"/>
          <w:b/>
          <w:bCs/>
          <w:sz w:val="21"/>
          <w:szCs w:val="21"/>
        </w:rPr>
        <w:t>。</w:t>
      </w:r>
    </w:p>
    <w:p w14:paraId="7A7B9295">
      <w:pPr>
        <w:pStyle w:val="4"/>
        <w:pageBreakBefore w:val="0"/>
        <w:kinsoku/>
        <w:wordWrap/>
        <w:overflowPunct/>
        <w:topLinePunct w:val="0"/>
        <w:bidi w:val="0"/>
        <w:snapToGrid w:val="0"/>
        <w:spacing w:before="0" w:after="0" w:line="460" w:lineRule="exact"/>
        <w:ind w:firstLine="312" w:firstLineChars="149"/>
        <w:textAlignment w:val="auto"/>
        <w:rPr>
          <w:rFonts w:hint="eastAsia" w:ascii="宋体" w:hAnsi="宋体" w:eastAsia="宋体" w:cs="宋体"/>
          <w:sz w:val="21"/>
          <w:szCs w:val="21"/>
        </w:rPr>
      </w:pPr>
      <w:r>
        <w:rPr>
          <w:rFonts w:hint="eastAsia" w:ascii="宋体" w:hAnsi="宋体" w:eastAsia="宋体" w:cs="宋体"/>
          <w:sz w:val="21"/>
          <w:szCs w:val="21"/>
        </w:rPr>
        <w:t>4.2 投标文件的修改与撤回</w:t>
      </w:r>
    </w:p>
    <w:p w14:paraId="26E68721">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4.2.1 </w:t>
      </w:r>
      <w:r>
        <w:rPr>
          <w:rFonts w:hint="eastAsia" w:ascii="宋体" w:hAnsi="宋体" w:eastAsia="宋体" w:cs="宋体"/>
          <w:snapToGrid w:val="0"/>
          <w:kern w:val="0"/>
          <w:sz w:val="21"/>
          <w:szCs w:val="21"/>
        </w:rPr>
        <w:t>在投标人须知前附表规定的投标截止时间前，投标人可以修改或撤回已递交的投标文件，但应以书面形式通知招标人。</w:t>
      </w:r>
    </w:p>
    <w:p w14:paraId="5B78E99A">
      <w:pPr>
        <w:pageBreakBefore w:val="0"/>
        <w:widowControl/>
        <w:shd w:val="clear" w:color="auto" w:fill="FFFFFF"/>
        <w:kinsoku/>
        <w:wordWrap/>
        <w:overflowPunct/>
        <w:topLinePunct w:val="0"/>
        <w:bidi w:val="0"/>
        <w:snapToGrid w:val="0"/>
        <w:spacing w:line="460" w:lineRule="exact"/>
        <w:ind w:firstLine="420"/>
        <w:textAlignment w:val="auto"/>
        <w:rPr>
          <w:rFonts w:hint="eastAsia" w:ascii="宋体" w:hAnsi="宋体" w:eastAsia="宋体" w:cs="宋体"/>
          <w:kern w:val="0"/>
          <w:sz w:val="21"/>
          <w:szCs w:val="21"/>
        </w:rPr>
      </w:pPr>
      <w:bookmarkStart w:id="179" w:name="_Toc263403064"/>
      <w:bookmarkEnd w:id="179"/>
      <w:r>
        <w:rPr>
          <w:rFonts w:hint="eastAsia" w:ascii="宋体" w:hAnsi="宋体" w:eastAsia="宋体" w:cs="宋体"/>
          <w:kern w:val="0"/>
          <w:sz w:val="21"/>
          <w:szCs w:val="21"/>
        </w:rPr>
        <w:t xml:space="preserve">4.2.2 </w:t>
      </w:r>
      <w:r>
        <w:rPr>
          <w:rFonts w:hint="eastAsia" w:ascii="宋体" w:hAnsi="宋体" w:eastAsia="宋体" w:cs="宋体"/>
          <w:snapToGrid w:val="0"/>
          <w:kern w:val="0"/>
          <w:sz w:val="21"/>
          <w:szCs w:val="21"/>
        </w:rPr>
        <w:t>修改的投标文件应按照本章第3.</w:t>
      </w:r>
      <w:r>
        <w:rPr>
          <w:rFonts w:hint="eastAsia" w:ascii="宋体" w:hAnsi="宋体" w:eastAsia="宋体" w:cs="宋体"/>
          <w:snapToGrid w:val="0"/>
          <w:kern w:val="0"/>
          <w:sz w:val="21"/>
          <w:szCs w:val="21"/>
          <w:lang w:val="en-US" w:eastAsia="zh-CN"/>
        </w:rPr>
        <w:t>1</w:t>
      </w:r>
      <w:r>
        <w:rPr>
          <w:rFonts w:hint="eastAsia" w:ascii="宋体" w:hAnsi="宋体" w:eastAsia="宋体" w:cs="宋体"/>
          <w:snapToGrid w:val="0"/>
          <w:kern w:val="0"/>
          <w:sz w:val="21"/>
          <w:szCs w:val="21"/>
        </w:rPr>
        <w:t>条、3.</w:t>
      </w:r>
      <w:r>
        <w:rPr>
          <w:rFonts w:hint="eastAsia" w:ascii="宋体" w:hAnsi="宋体" w:eastAsia="宋体" w:cs="宋体"/>
          <w:snapToGrid w:val="0"/>
          <w:kern w:val="0"/>
          <w:sz w:val="21"/>
          <w:szCs w:val="21"/>
          <w:lang w:val="en-US" w:eastAsia="zh-CN"/>
        </w:rPr>
        <w:t>6</w:t>
      </w:r>
      <w:r>
        <w:rPr>
          <w:rFonts w:hint="eastAsia" w:ascii="宋体" w:hAnsi="宋体" w:eastAsia="宋体" w:cs="宋体"/>
          <w:snapToGrid w:val="0"/>
          <w:kern w:val="0"/>
          <w:sz w:val="21"/>
          <w:szCs w:val="21"/>
        </w:rPr>
        <w:t>条、第4.2条规定进行编制和递交。</w:t>
      </w:r>
    </w:p>
    <w:p w14:paraId="4BB269F8">
      <w:pPr>
        <w:pageBreakBefore w:val="0"/>
        <w:shd w:val="clear" w:color="auto" w:fill="FFFFFF"/>
        <w:kinsoku/>
        <w:wordWrap/>
        <w:overflowPunct/>
        <w:topLinePunct w:val="0"/>
        <w:bidi w:val="0"/>
        <w:spacing w:line="46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kern w:val="0"/>
          <w:sz w:val="21"/>
          <w:szCs w:val="21"/>
        </w:rPr>
        <w:t>4.2.3投标截止时间之后，在投标有效期内，投标人不得修改或撤回投标文件。</w:t>
      </w:r>
    </w:p>
    <w:p w14:paraId="6900B640">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4.3 投标文件的修改与撤回</w:t>
      </w:r>
      <w:bookmarkEnd w:id="173"/>
      <w:bookmarkEnd w:id="174"/>
      <w:bookmarkEnd w:id="175"/>
      <w:bookmarkEnd w:id="176"/>
      <w:bookmarkEnd w:id="177"/>
      <w:bookmarkEnd w:id="178"/>
    </w:p>
    <w:p w14:paraId="7806492F">
      <w:pPr>
        <w:pageBreakBefore w:val="0"/>
        <w:kinsoku/>
        <w:wordWrap/>
        <w:overflowPunct/>
        <w:topLinePunct w:val="0"/>
        <w:autoSpaceDE w:val="0"/>
        <w:autoSpaceDN w:val="0"/>
        <w:bidi w:val="0"/>
        <w:adjustRightInd w:val="0"/>
        <w:spacing w:line="460" w:lineRule="exact"/>
        <w:ind w:firstLine="420" w:firstLineChars="200"/>
        <w:textAlignment w:val="auto"/>
        <w:rPr>
          <w:rFonts w:hint="eastAsia" w:ascii="宋体" w:hAnsi="宋体" w:eastAsia="宋体" w:cs="宋体"/>
          <w:kern w:val="0"/>
          <w:sz w:val="21"/>
          <w:szCs w:val="21"/>
        </w:rPr>
      </w:pPr>
      <w:bookmarkStart w:id="180" w:name="_Toc247513983"/>
      <w:bookmarkStart w:id="181" w:name="_Toc247527584"/>
      <w:bookmarkStart w:id="182" w:name="_Toc152045559"/>
      <w:bookmarkStart w:id="183" w:name="_Toc144974527"/>
      <w:bookmarkStart w:id="184" w:name="_Toc152042335"/>
      <w:bookmarkStart w:id="185" w:name="_Toc300834980"/>
      <w:r>
        <w:rPr>
          <w:rFonts w:hint="eastAsia" w:ascii="宋体" w:hAnsi="宋体" w:eastAsia="宋体" w:cs="宋体"/>
          <w:kern w:val="0"/>
          <w:sz w:val="21"/>
          <w:szCs w:val="21"/>
        </w:rPr>
        <w:t>4.3.1</w:t>
      </w:r>
      <w:r>
        <w:rPr>
          <w:rFonts w:hint="eastAsia" w:ascii="宋体" w:hAnsi="宋体" w:eastAsia="宋体" w:cs="宋体"/>
          <w:snapToGrid w:val="0"/>
          <w:kern w:val="0"/>
          <w:sz w:val="21"/>
          <w:szCs w:val="21"/>
        </w:rPr>
        <w:t>在投标人须知前附表规定的投标截止时间前，</w:t>
      </w:r>
      <w:r>
        <w:rPr>
          <w:rFonts w:hint="eastAsia" w:ascii="宋体" w:hAnsi="宋体" w:eastAsia="宋体" w:cs="宋体"/>
          <w:sz w:val="21"/>
          <w:szCs w:val="21"/>
        </w:rPr>
        <w:t>投标人可对所递交的电子投标文件进行修改或撤回。投标人须按照招标文件的规定重新编制投标文件并且重新加密递交。</w:t>
      </w:r>
    </w:p>
    <w:p w14:paraId="24B2062C">
      <w:pPr>
        <w:pageBreakBefore w:val="0"/>
        <w:kinsoku/>
        <w:wordWrap/>
        <w:overflowPunct/>
        <w:topLinePunct w:val="0"/>
        <w:autoSpaceDE w:val="0"/>
        <w:autoSpaceDN w:val="0"/>
        <w:bidi w:val="0"/>
        <w:adjustRightInd w:val="0"/>
        <w:spacing w:line="4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4.3.2 投标截止时间之后，投标人不得修改或撤回投标文件。</w:t>
      </w:r>
    </w:p>
    <w:p w14:paraId="4460703F">
      <w:pPr>
        <w:pageBreakBefore w:val="0"/>
        <w:kinsoku/>
        <w:wordWrap/>
        <w:overflowPunct/>
        <w:topLinePunct w:val="0"/>
        <w:bidi w:val="0"/>
        <w:adjustRightInd w:val="0"/>
        <w:spacing w:line="460" w:lineRule="exact"/>
        <w:ind w:firstLine="422" w:firstLineChars="200"/>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5.开标</w:t>
      </w:r>
    </w:p>
    <w:bookmarkEnd w:id="180"/>
    <w:bookmarkEnd w:id="181"/>
    <w:bookmarkEnd w:id="182"/>
    <w:bookmarkEnd w:id="183"/>
    <w:bookmarkEnd w:id="184"/>
    <w:bookmarkEnd w:id="185"/>
    <w:p w14:paraId="242F29F5">
      <w:pPr>
        <w:pStyle w:val="4"/>
        <w:pageBreakBefore w:val="0"/>
        <w:kinsoku/>
        <w:wordWrap/>
        <w:overflowPunct/>
        <w:topLinePunct w:val="0"/>
        <w:bidi w:val="0"/>
        <w:snapToGrid w:val="0"/>
        <w:spacing w:before="0" w:after="0" w:line="460" w:lineRule="exact"/>
        <w:textAlignment w:val="auto"/>
        <w:rPr>
          <w:rFonts w:hint="eastAsia" w:ascii="宋体" w:hAnsi="宋体" w:eastAsia="宋体" w:cs="宋体"/>
          <w:sz w:val="21"/>
          <w:szCs w:val="21"/>
        </w:rPr>
      </w:pPr>
      <w:bookmarkStart w:id="186" w:name="_Toc300834981"/>
      <w:bookmarkStart w:id="187" w:name="_Toc152045560"/>
      <w:bookmarkStart w:id="188" w:name="_Toc152042336"/>
      <w:bookmarkStart w:id="189" w:name="_Toc247513984"/>
      <w:bookmarkStart w:id="190" w:name="_Toc247527585"/>
      <w:bookmarkStart w:id="191" w:name="_Toc144974528"/>
      <w:bookmarkStart w:id="192" w:name="_Toc144974530"/>
      <w:bookmarkStart w:id="193" w:name="_Toc152042338"/>
      <w:bookmarkStart w:id="194" w:name="_Toc152045562"/>
      <w:bookmarkStart w:id="195" w:name="_Toc300834984"/>
      <w:bookmarkStart w:id="196" w:name="_Toc247527587"/>
      <w:bookmarkStart w:id="197" w:name="_Toc247513986"/>
      <w:r>
        <w:rPr>
          <w:rFonts w:hint="eastAsia" w:ascii="宋体" w:hAnsi="宋体" w:eastAsia="宋体" w:cs="宋体"/>
          <w:sz w:val="21"/>
          <w:szCs w:val="21"/>
        </w:rPr>
        <w:t xml:space="preserve">5.1 </w:t>
      </w:r>
      <w:bookmarkEnd w:id="186"/>
      <w:bookmarkEnd w:id="187"/>
      <w:bookmarkEnd w:id="188"/>
      <w:bookmarkEnd w:id="189"/>
      <w:bookmarkEnd w:id="190"/>
      <w:bookmarkEnd w:id="191"/>
      <w:bookmarkStart w:id="198" w:name="_Toc152045561"/>
      <w:bookmarkStart w:id="199" w:name="_Toc247513985"/>
      <w:bookmarkStart w:id="200" w:name="_Toc300834982"/>
      <w:bookmarkStart w:id="201" w:name="_Toc247527586"/>
      <w:bookmarkStart w:id="202" w:name="_Toc144974529"/>
      <w:bookmarkStart w:id="203" w:name="_Toc152042337"/>
      <w:r>
        <w:rPr>
          <w:rFonts w:hint="eastAsia" w:ascii="宋体" w:hAnsi="宋体" w:eastAsia="宋体" w:cs="宋体"/>
          <w:sz w:val="21"/>
          <w:szCs w:val="21"/>
        </w:rPr>
        <w:t>开标时间、地点</w:t>
      </w:r>
    </w:p>
    <w:p w14:paraId="0A9CD0FC">
      <w:pPr>
        <w:pageBreakBefore w:val="0"/>
        <w:kinsoku/>
        <w:wordWrap/>
        <w:overflowPunct/>
        <w:topLinePunct w:val="0"/>
        <w:bidi w:val="0"/>
        <w:spacing w:line="460" w:lineRule="exact"/>
        <w:ind w:firstLine="420" w:firstLineChars="200"/>
        <w:textAlignment w:val="auto"/>
        <w:rPr>
          <w:rFonts w:hint="eastAsia" w:ascii="宋体" w:hAnsi="宋体" w:eastAsia="宋体" w:cs="宋体"/>
          <w:b/>
          <w:bCs/>
          <w:snapToGrid w:val="0"/>
          <w:sz w:val="21"/>
          <w:szCs w:val="21"/>
        </w:rPr>
      </w:pPr>
      <w:bookmarkStart w:id="204" w:name="_Hlk103523977"/>
      <w:r>
        <w:rPr>
          <w:rFonts w:hint="eastAsia" w:ascii="宋体" w:hAnsi="宋体" w:eastAsia="宋体" w:cs="宋体"/>
          <w:sz w:val="21"/>
          <w:szCs w:val="21"/>
        </w:rPr>
        <w:t>招标人在投标人须知前附表规定的时间和地点公开开标，前附表要求参加开标会的人员必须准时参加</w:t>
      </w:r>
      <w:bookmarkEnd w:id="204"/>
      <w:r>
        <w:rPr>
          <w:rFonts w:hint="eastAsia" w:ascii="宋体" w:hAnsi="宋体" w:eastAsia="宋体" w:cs="宋体"/>
          <w:sz w:val="21"/>
          <w:szCs w:val="21"/>
        </w:rPr>
        <w:t>。</w:t>
      </w:r>
    </w:p>
    <w:p w14:paraId="6DE6386D">
      <w:pPr>
        <w:pStyle w:val="4"/>
        <w:pageBreakBefore w:val="0"/>
        <w:kinsoku/>
        <w:wordWrap/>
        <w:overflowPunct/>
        <w:topLinePunct w:val="0"/>
        <w:bidi w:val="0"/>
        <w:snapToGrid w:val="0"/>
        <w:spacing w:before="0" w:after="0" w:line="460" w:lineRule="exact"/>
        <w:textAlignment w:val="auto"/>
        <w:rPr>
          <w:rFonts w:hint="eastAsia" w:ascii="宋体" w:hAnsi="宋体" w:eastAsia="宋体" w:cs="宋体"/>
          <w:sz w:val="21"/>
          <w:szCs w:val="21"/>
        </w:rPr>
      </w:pPr>
      <w:r>
        <w:rPr>
          <w:rFonts w:hint="eastAsia" w:ascii="宋体" w:hAnsi="宋体" w:eastAsia="宋体" w:cs="宋体"/>
          <w:sz w:val="21"/>
          <w:szCs w:val="21"/>
        </w:rPr>
        <w:t>5.2 开标程序</w:t>
      </w:r>
      <w:bookmarkEnd w:id="198"/>
      <w:bookmarkEnd w:id="199"/>
      <w:bookmarkEnd w:id="200"/>
      <w:bookmarkEnd w:id="201"/>
      <w:bookmarkEnd w:id="202"/>
      <w:bookmarkEnd w:id="203"/>
    </w:p>
    <w:p w14:paraId="631C20D4">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5.2.1 招标人按下列程序进行开标：</w:t>
      </w:r>
    </w:p>
    <w:p w14:paraId="31B25BF5">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bookmarkStart w:id="205" w:name="_Toc300834983"/>
      <w:r>
        <w:rPr>
          <w:rFonts w:hint="eastAsia" w:ascii="宋体" w:hAnsi="宋体" w:eastAsia="宋体" w:cs="宋体"/>
          <w:sz w:val="21"/>
          <w:szCs w:val="21"/>
        </w:rPr>
        <w:t>（1）宣布开标纪律；</w:t>
      </w:r>
    </w:p>
    <w:p w14:paraId="43A94C0F">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（2）宣布相关参会人员；</w:t>
      </w:r>
    </w:p>
    <w:p w14:paraId="406CA632">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（3）公布投标人数量并检查投标文件的密封情况；</w:t>
      </w:r>
    </w:p>
    <w:p w14:paraId="3AD1E5AA">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w:t>
      </w:r>
      <w:r>
        <w:rPr>
          <w:rFonts w:hint="eastAsia" w:ascii="宋体" w:hAnsi="宋体" w:eastAsia="宋体" w:cs="宋体"/>
          <w:sz w:val="21"/>
          <w:szCs w:val="21"/>
        </w:rPr>
        <w:t>当众开标、唱标，宣读投标人名称、标段名称的递交情况、投标报价、质量标准（目标）其他内容；招标人同时逐一核验前附表要求参加开标会的投标人人员身份；</w:t>
      </w:r>
    </w:p>
    <w:p w14:paraId="7ABB6375">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）出席开标会议的相关人员在开标记录上签字确认，</w:t>
      </w:r>
      <w:r>
        <w:rPr>
          <w:rFonts w:hint="eastAsia" w:ascii="宋体" w:hAnsi="宋体" w:eastAsia="宋体" w:cs="宋体"/>
          <w:sz w:val="21"/>
          <w:szCs w:val="21"/>
          <w:u w:val="single"/>
        </w:rPr>
        <w:t>未签字的视为认同</w:t>
      </w:r>
      <w:r>
        <w:rPr>
          <w:rFonts w:hint="eastAsia" w:ascii="宋体" w:hAnsi="宋体" w:eastAsia="宋体" w:cs="宋体"/>
          <w:sz w:val="21"/>
          <w:szCs w:val="21"/>
        </w:rPr>
        <w:t>；</w:t>
      </w:r>
    </w:p>
    <w:p w14:paraId="712DAF96">
      <w:pPr>
        <w:pageBreakBefore w:val="0"/>
        <w:kinsoku/>
        <w:wordWrap/>
        <w:overflowPunct/>
        <w:topLinePunct w:val="0"/>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）开标结束。</w:t>
      </w:r>
    </w:p>
    <w:p w14:paraId="3DF5637F">
      <w:pPr>
        <w:pStyle w:val="4"/>
        <w:pageBreakBefore w:val="0"/>
        <w:kinsoku/>
        <w:wordWrap/>
        <w:overflowPunct/>
        <w:topLinePunct w:val="0"/>
        <w:bidi w:val="0"/>
        <w:snapToGrid w:val="0"/>
        <w:spacing w:before="0" w:after="0" w:line="460" w:lineRule="exact"/>
        <w:textAlignment w:val="auto"/>
        <w:rPr>
          <w:rFonts w:hint="eastAsia" w:ascii="宋体" w:hAnsi="宋体" w:eastAsia="宋体" w:cs="宋体"/>
          <w:sz w:val="21"/>
          <w:szCs w:val="21"/>
        </w:rPr>
      </w:pPr>
      <w:r>
        <w:rPr>
          <w:rFonts w:hint="eastAsia" w:ascii="宋体" w:hAnsi="宋体" w:eastAsia="宋体" w:cs="宋体"/>
          <w:sz w:val="21"/>
          <w:szCs w:val="21"/>
        </w:rPr>
        <w:t>5.3 开标异议</w:t>
      </w:r>
      <w:bookmarkEnd w:id="205"/>
    </w:p>
    <w:p w14:paraId="28CE9E62">
      <w:pPr>
        <w:pageBreakBefore w:val="0"/>
        <w:kinsoku/>
        <w:wordWrap/>
        <w:overflowPunct/>
        <w:topLinePunct w:val="0"/>
        <w:bidi w:val="0"/>
        <w:adjustRightInd w:val="0"/>
        <w:snapToGrid w:val="0"/>
        <w:spacing w:line="460" w:lineRule="exact"/>
        <w:ind w:firstLine="420" w:firstLineChars="200"/>
        <w:textAlignment w:val="auto"/>
        <w:outlineLvl w:val="1"/>
        <w:rPr>
          <w:rFonts w:hint="eastAsia" w:ascii="宋体" w:hAnsi="宋体" w:eastAsia="宋体" w:cs="宋体"/>
          <w:snapToGrid w:val="0"/>
          <w:sz w:val="21"/>
          <w:szCs w:val="21"/>
        </w:rPr>
      </w:pPr>
      <w:r>
        <w:rPr>
          <w:rFonts w:hint="eastAsia" w:ascii="宋体" w:hAnsi="宋体" w:eastAsia="宋体" w:cs="宋体"/>
          <w:sz w:val="21"/>
          <w:szCs w:val="21"/>
        </w:rPr>
        <w:t>投标人对开标有异议的，应当在开标时由法定代表人或委托代理人在开标现场提出，招标人当场作出答复，并制作记录。任何单位和个人在开标结束后就开标提出的异议或投诉将不予受理。</w:t>
      </w:r>
      <w:r>
        <w:rPr>
          <w:rFonts w:hint="eastAsia" w:ascii="宋体" w:hAnsi="宋体" w:eastAsia="宋体" w:cs="宋体"/>
          <w:kern w:val="0"/>
          <w:sz w:val="21"/>
          <w:szCs w:val="21"/>
        </w:rPr>
        <w:t xml:space="preserve">  </w:t>
      </w:r>
      <w:r>
        <w:rPr>
          <w:rFonts w:hint="eastAsia" w:ascii="宋体" w:hAnsi="宋体" w:eastAsia="宋体" w:cs="宋体"/>
          <w:snapToGrid w:val="0"/>
          <w:sz w:val="21"/>
          <w:szCs w:val="21"/>
        </w:rPr>
        <w:t xml:space="preserve"> </w:t>
      </w:r>
    </w:p>
    <w:p w14:paraId="0320583F">
      <w:pPr>
        <w:pageBreakBefore w:val="0"/>
        <w:kinsoku/>
        <w:wordWrap/>
        <w:overflowPunct/>
        <w:topLinePunct w:val="0"/>
        <w:bidi w:val="0"/>
        <w:adjustRightInd w:val="0"/>
        <w:snapToGrid w:val="0"/>
        <w:spacing w:line="460" w:lineRule="exact"/>
        <w:ind w:firstLine="422" w:firstLineChars="200"/>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6. 评标</w:t>
      </w:r>
      <w:bookmarkEnd w:id="192"/>
      <w:bookmarkEnd w:id="193"/>
      <w:bookmarkEnd w:id="194"/>
      <w:bookmarkEnd w:id="195"/>
      <w:bookmarkEnd w:id="196"/>
      <w:bookmarkEnd w:id="197"/>
    </w:p>
    <w:p w14:paraId="59BC9FAF">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bookmarkStart w:id="206" w:name="_Toc152042339"/>
      <w:bookmarkStart w:id="207" w:name="_Toc300834985"/>
      <w:bookmarkStart w:id="208" w:name="_Toc144974531"/>
      <w:bookmarkStart w:id="209" w:name="_Toc247527588"/>
      <w:bookmarkStart w:id="210" w:name="_Toc152045563"/>
      <w:bookmarkStart w:id="211" w:name="_Toc247513987"/>
      <w:r>
        <w:rPr>
          <w:rFonts w:hint="eastAsia" w:ascii="宋体" w:hAnsi="宋体" w:eastAsia="宋体" w:cs="宋体"/>
          <w:b/>
          <w:bCs/>
          <w:kern w:val="0"/>
          <w:sz w:val="21"/>
          <w:szCs w:val="21"/>
        </w:rPr>
        <w:t>6.1 评标委员会</w:t>
      </w:r>
      <w:bookmarkEnd w:id="206"/>
      <w:bookmarkEnd w:id="207"/>
      <w:bookmarkEnd w:id="208"/>
      <w:bookmarkEnd w:id="209"/>
      <w:bookmarkEnd w:id="210"/>
      <w:bookmarkEnd w:id="211"/>
    </w:p>
    <w:p w14:paraId="0EF2024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6.1.1 评标由招标人依法组建的评标委员会负责。评标委员会由招标人以及有关技术、经济等方面的专家组成。评标委员会成员人数以及技术、经济等方面专家的确定方式见投标人须知前附表。</w:t>
      </w:r>
    </w:p>
    <w:p w14:paraId="648131CB">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6.1.2 评标委员会成员有下列情形之一的，应当回避：</w:t>
      </w:r>
    </w:p>
    <w:p w14:paraId="7149267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（1）招标人或投标人主要负责人的近亲属；</w:t>
      </w:r>
    </w:p>
    <w:p w14:paraId="254C30D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（2）项目主管部门或者行政监督部门的人员；</w:t>
      </w:r>
    </w:p>
    <w:p w14:paraId="1B6386D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napToGrid w:val="0"/>
          <w:kern w:val="0"/>
          <w:sz w:val="21"/>
          <w:szCs w:val="21"/>
        </w:rPr>
        <w:t>与投标人有经济利益关系或其他利害关系，</w:t>
      </w:r>
      <w:r>
        <w:rPr>
          <w:rFonts w:hint="eastAsia" w:ascii="宋体" w:hAnsi="宋体" w:eastAsia="宋体" w:cs="宋体"/>
          <w:sz w:val="21"/>
          <w:szCs w:val="21"/>
        </w:rPr>
        <w:t>可能影响对投标公正评审的；</w:t>
      </w:r>
    </w:p>
    <w:p w14:paraId="3C9FED6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（4）曾因在招标、评标以及其他与招标投标有关活动中从事违法行为而受过行政处罚或刑事处罚的；</w:t>
      </w:r>
    </w:p>
    <w:p w14:paraId="1778970F">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（5）法律法规要求应当回避的其他人员。</w:t>
      </w:r>
    </w:p>
    <w:p w14:paraId="77CA3EC1">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bookmarkStart w:id="212" w:name="_Toc152045564"/>
      <w:bookmarkStart w:id="213" w:name="_Toc247513988"/>
      <w:bookmarkStart w:id="214" w:name="_Toc144974532"/>
      <w:bookmarkStart w:id="215" w:name="_Toc152042340"/>
      <w:bookmarkStart w:id="216" w:name="_Toc247527589"/>
      <w:bookmarkStart w:id="217" w:name="_Toc300834986"/>
      <w:r>
        <w:rPr>
          <w:rFonts w:hint="eastAsia" w:ascii="宋体" w:hAnsi="宋体" w:eastAsia="宋体" w:cs="宋体"/>
          <w:b/>
          <w:bCs/>
          <w:kern w:val="0"/>
          <w:sz w:val="21"/>
          <w:szCs w:val="21"/>
        </w:rPr>
        <w:t>6.2 评标原则</w:t>
      </w:r>
      <w:bookmarkEnd w:id="212"/>
      <w:bookmarkEnd w:id="213"/>
      <w:bookmarkEnd w:id="214"/>
      <w:bookmarkEnd w:id="215"/>
      <w:bookmarkEnd w:id="216"/>
      <w:bookmarkEnd w:id="217"/>
      <w:r>
        <w:rPr>
          <w:rFonts w:hint="eastAsia" w:ascii="宋体" w:hAnsi="宋体" w:eastAsia="宋体" w:cs="宋体"/>
          <w:b/>
          <w:bCs/>
          <w:kern w:val="0"/>
          <w:sz w:val="21"/>
          <w:szCs w:val="21"/>
        </w:rPr>
        <w:tab/>
      </w:r>
    </w:p>
    <w:p w14:paraId="05D5A054">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评标活动遵循公平、公正、科学和择优的原则。</w:t>
      </w:r>
      <w:bookmarkStart w:id="218" w:name="_Toc247513989"/>
      <w:bookmarkStart w:id="219" w:name="_Toc247527590"/>
      <w:bookmarkStart w:id="220" w:name="_Toc300834987"/>
    </w:p>
    <w:p w14:paraId="727B92D8">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6.3 评标</w:t>
      </w:r>
      <w:bookmarkEnd w:id="218"/>
      <w:bookmarkEnd w:id="219"/>
      <w:bookmarkEnd w:id="220"/>
    </w:p>
    <w:p w14:paraId="4E8A4A74">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评标委员会按照第三章”评标办法”规定的方法、评审因素、标准和程序对投标文件进行评审。第三章“评标办法”没有规定的方法、评审因素和标准，不作为评标依据。</w:t>
      </w:r>
    </w:p>
    <w:p w14:paraId="6FAFF554">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napToGrid w:val="0"/>
          <w:kern w:val="0"/>
          <w:sz w:val="21"/>
          <w:szCs w:val="21"/>
        </w:rPr>
      </w:pPr>
      <w:r>
        <w:rPr>
          <w:rFonts w:hint="eastAsia" w:ascii="宋体" w:hAnsi="宋体" w:eastAsia="宋体" w:cs="宋体"/>
          <w:b/>
          <w:sz w:val="21"/>
          <w:szCs w:val="21"/>
        </w:rPr>
        <w:t>评标过程中，除出现《中华人民共和国招标投标法实施条例》第二十三条情形外，评标委员会认为因招标文件缺陷无法确定中标候选人或中标人的，招标人应当重新组织招标。</w:t>
      </w:r>
    </w:p>
    <w:p w14:paraId="5A42753F">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6.4 无效标条款</w:t>
      </w:r>
    </w:p>
    <w:p w14:paraId="62EEB516">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投标文件出现下列情况之一的，将作为无效投标文件处理：</w:t>
      </w:r>
    </w:p>
    <w:p w14:paraId="59BC0EC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1、投标文件中的投标函未加盖投标人的公章；</w:t>
      </w:r>
    </w:p>
    <w:p w14:paraId="09F9084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2、投标文件中的投标函未加盖企业法定代表人（或企业法定代表人委托代理人）印章（或签字）的；</w:t>
      </w:r>
    </w:p>
    <w:p w14:paraId="11DEF17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3、投标函未加盖企业法定代表人委托代理人印章（或签字）的，企业法定代表人委托代理人没有合法、有效的委托书（原件）的； </w:t>
      </w:r>
    </w:p>
    <w:p w14:paraId="173C055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4、投标人资格条件不符合国家有关规定或招标文件要求的； </w:t>
      </w:r>
    </w:p>
    <w:p w14:paraId="66C9AC7F">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5、投标人名称或组织结构与资格预审时不一致的； </w:t>
      </w:r>
    </w:p>
    <w:p w14:paraId="1BE12FB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6、除在投标截止时间前经招标人书面同意外，项目负责人与资格预审时不一致的；</w:t>
      </w:r>
    </w:p>
    <w:p w14:paraId="193772A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7、组成联合体投标未提供联合体各方共同投标协议的； </w:t>
      </w:r>
    </w:p>
    <w:p w14:paraId="24F3260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8、在同一招标项目中，联合体成员以自己名义单独投标或者参加其他联合体投标的； </w:t>
      </w:r>
    </w:p>
    <w:p w14:paraId="51438D66">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9、联合体成员与资格预审确定的结果不一致的； </w:t>
      </w:r>
    </w:p>
    <w:p w14:paraId="3947122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10、投标报价低于工程成本或者高于招标文件设定的招标控制价或者招标人设置的投标限价的； </w:t>
      </w:r>
    </w:p>
    <w:p w14:paraId="5CE77A8A">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11、同一投标人提交两个及以上不同的投标文件或者投标报价，但招标文件要求提交备选投标的除外； </w:t>
      </w:r>
    </w:p>
    <w:p w14:paraId="5274C57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12、与招标文件规定的暂估价、暂列金额及甲供材料价格不一致的；</w:t>
      </w:r>
    </w:p>
    <w:p w14:paraId="2F9CCF95">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13、与招标文件明确列出的不可竞争费用项目或费率不一致的； </w:t>
      </w:r>
    </w:p>
    <w:p w14:paraId="3CB3A9F5">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14、与招标文件提供的工程量清单中的项目编码、项目名称、项目特征、计量单位、工程量不一致的； </w:t>
      </w:r>
    </w:p>
    <w:p w14:paraId="25C9B18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15、未按招标文件要求提供投标保证金的； </w:t>
      </w:r>
    </w:p>
    <w:p w14:paraId="4625113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16、投标文件载明的招标项目完成期限超过招标文件规定的期限的； </w:t>
      </w:r>
    </w:p>
    <w:p w14:paraId="676E56F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17、明显不符合技术规范、技术标准的要求的； </w:t>
      </w:r>
    </w:p>
    <w:p w14:paraId="70180BBE">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18、投标文件载明的货物包装方式、检验标准和方法等不符合招标文件的要求的； </w:t>
      </w:r>
    </w:p>
    <w:p w14:paraId="0060813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19、投标文件提出了不能满足招标文件要求或招标人不能接受的工程验收、计量、价款结算和支付办法的； </w:t>
      </w:r>
    </w:p>
    <w:p w14:paraId="1F21013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20、不同投标人的投标文件以及投标文件制作过程出现了评标委员会认为不应当雷同的情况的； </w:t>
      </w:r>
    </w:p>
    <w:p w14:paraId="2A36187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21、以他人的名义投标、串通投标、以行贿手段谋取中标或者以其他弄虚作假方式投标的；</w:t>
      </w:r>
    </w:p>
    <w:p w14:paraId="01131A8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22、施工组织设计（施工方案）存在明显技术方案错误、或者不符合招标文件有关暗标要求的；</w:t>
      </w:r>
    </w:p>
    <w:p w14:paraId="1D7C0AD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23、</w:t>
      </w:r>
      <w:r>
        <w:rPr>
          <w:rFonts w:hint="eastAsia" w:ascii="宋体" w:hAnsi="宋体" w:eastAsia="宋体" w:cs="宋体"/>
          <w:bCs/>
          <w:sz w:val="21"/>
          <w:szCs w:val="21"/>
        </w:rPr>
        <w:t>未按招标文件规定的格式填写，未按照投标文件编制要求编写，投标文件的组成不符合招标文件要求，投标文件内容不全、错误、混乱、前后不一致、与实际不符或关键字迹模糊、无法辨认的；</w:t>
      </w:r>
    </w:p>
    <w:p w14:paraId="7C69E06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24、未在招标文件规定的时间段内发送投标文件解密密码的；发送的解密密码无法解密投标文件的；投标文件未加密的；</w:t>
      </w:r>
    </w:p>
    <w:p w14:paraId="47402FE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25、未对招标文件中有关工期、投标有效期、质量要求、技术标准和要求、招标范围等实质性内容作出响应的；</w:t>
      </w:r>
    </w:p>
    <w:p w14:paraId="49FFD5B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26、不按评标委员会要求澄清、说明或补正的；</w:t>
      </w:r>
    </w:p>
    <w:p w14:paraId="25F801F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投标人投标文件中提供的资格审查资料原件扫描件（或复印件）与原件不一致、原件涂改未加盖原签发单位公章的、扫描件（或复印件）不完整（关键信息不齐全）、不清晰(钢印除外)关键信息无法辨认的；提供带有二维码的原件扫描件（或复印件）或电子证照投标的，扫描二维码不能正确读取有关数据或读取的数据与系统查询不一致的；</w:t>
      </w:r>
    </w:p>
    <w:p w14:paraId="3369DC8A">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28、本招标文件中约定的其他无效标书情形。</w:t>
      </w:r>
    </w:p>
    <w:p w14:paraId="51FDA3A3">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rPr>
        <w:t>凡本招标文件未明确标明无效标的，评标委员会不得作为判定无效标的依据，评标委员会也不得以不符合招标文件规定的其他实质性要求判定无效标的依据。</w:t>
      </w:r>
      <w:bookmarkStart w:id="221" w:name="_Toc446420731"/>
    </w:p>
    <w:p w14:paraId="1A2B9AFD">
      <w:pPr>
        <w:pageBreakBefore w:val="0"/>
        <w:kinsoku/>
        <w:wordWrap/>
        <w:overflowPunct/>
        <w:topLinePunct w:val="0"/>
        <w:bidi w:val="0"/>
        <w:adjustRightInd w:val="0"/>
        <w:snapToGrid w:val="0"/>
        <w:spacing w:line="460" w:lineRule="exact"/>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6.</w:t>
      </w:r>
      <w:r>
        <w:rPr>
          <w:rFonts w:hint="eastAsia" w:ascii="宋体" w:hAnsi="宋体" w:eastAsia="宋体" w:cs="宋体"/>
          <w:b/>
          <w:sz w:val="21"/>
          <w:szCs w:val="21"/>
          <w:lang w:val="en-US" w:eastAsia="zh-CN"/>
        </w:rPr>
        <w:t>7</w:t>
      </w:r>
      <w:r>
        <w:rPr>
          <w:rFonts w:hint="eastAsia" w:ascii="宋体" w:hAnsi="宋体" w:eastAsia="宋体" w:cs="宋体"/>
          <w:b/>
          <w:sz w:val="21"/>
          <w:szCs w:val="21"/>
        </w:rPr>
        <w:t>投标文件的澄清</w:t>
      </w:r>
      <w:bookmarkEnd w:id="221"/>
    </w:p>
    <w:p w14:paraId="6DD7EC05">
      <w:pPr>
        <w:pageBreakBefore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7</w:t>
      </w:r>
      <w:r>
        <w:rPr>
          <w:rFonts w:hint="eastAsia" w:ascii="宋体" w:hAnsi="宋体" w:eastAsia="宋体" w:cs="宋体"/>
          <w:sz w:val="21"/>
          <w:szCs w:val="21"/>
        </w:rPr>
        <w:t>.1在评标过程中，评标委员会认为需要，可要求投标人对投标文件中有关问题进行澄清或提供补充说明及有关资料，投标人应做出书面答复，但书面答复中不得变更投标文件的实质性内容。</w:t>
      </w:r>
    </w:p>
    <w:p w14:paraId="038A38E2">
      <w:pPr>
        <w:pageBreakBefore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7</w:t>
      </w:r>
      <w:r>
        <w:rPr>
          <w:rFonts w:hint="eastAsia" w:ascii="宋体" w:hAnsi="宋体" w:eastAsia="宋体" w:cs="宋体"/>
          <w:sz w:val="21"/>
          <w:szCs w:val="21"/>
        </w:rPr>
        <w:t>.2书面答复须经投标人法定代表人或其代理人的签署或加盖印章，签署或加盖印章的书面答复将视为投标文件的组成部分。投标截止时间后，投标人对投标报价或其他实质性内容修正的函件和增加的任何优惠条件，一律不得作为评标、定标的依据。</w:t>
      </w:r>
      <w:bookmarkStart w:id="222" w:name="_Toc446420732"/>
    </w:p>
    <w:p w14:paraId="6C8C27EB">
      <w:pPr>
        <w:pageBreakBefore w:val="0"/>
        <w:kinsoku/>
        <w:wordWrap/>
        <w:overflowPunct/>
        <w:topLinePunct w:val="0"/>
        <w:bidi w:val="0"/>
        <w:adjustRightInd w:val="0"/>
        <w:snapToGrid w:val="0"/>
        <w:spacing w:line="460" w:lineRule="exact"/>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6.</w:t>
      </w:r>
      <w:r>
        <w:rPr>
          <w:rFonts w:hint="eastAsia" w:ascii="宋体" w:hAnsi="宋体" w:eastAsia="宋体" w:cs="宋体"/>
          <w:b/>
          <w:sz w:val="21"/>
          <w:szCs w:val="21"/>
          <w:lang w:val="en-US" w:eastAsia="zh-CN"/>
        </w:rPr>
        <w:t>8</w:t>
      </w:r>
      <w:r>
        <w:rPr>
          <w:rFonts w:hint="eastAsia" w:ascii="宋体" w:hAnsi="宋体" w:eastAsia="宋体" w:cs="宋体"/>
          <w:b/>
          <w:sz w:val="21"/>
          <w:szCs w:val="21"/>
        </w:rPr>
        <w:t>开、评标秩序</w:t>
      </w:r>
      <w:bookmarkEnd w:id="222"/>
    </w:p>
    <w:p w14:paraId="4A60B04E">
      <w:pPr>
        <w:pageBreakBefore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在投标文件的审查、澄清和评价过程中，投标人违反规定滞留在开标、评标场所、扰乱秩序、影响工作，或者采取其他方式对招标人和评标组织成员施加影响的任何行为，都将导致取消其中标资格。</w:t>
      </w:r>
    </w:p>
    <w:p w14:paraId="07BCDB04">
      <w:pPr>
        <w:pStyle w:val="122"/>
        <w:keepNext w:val="0"/>
        <w:keepLines w:val="0"/>
        <w:pageBreakBefore w:val="0"/>
        <w:kinsoku/>
        <w:wordWrap/>
        <w:overflowPunct/>
        <w:topLinePunct w:val="0"/>
        <w:bidi w:val="0"/>
        <w:adjustRightInd w:val="0"/>
        <w:snapToGrid w:val="0"/>
        <w:spacing w:before="0" w:beforeAutospacing="0" w:after="0" w:afterAutospacing="0"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7. 合同授予</w:t>
      </w:r>
    </w:p>
    <w:p w14:paraId="44E259B4">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7.1 定标方式</w:t>
      </w:r>
    </w:p>
    <w:p w14:paraId="032F95F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除投标人须知前附表约定评标委员会直接确定中标人外，招标人依据评标委员会推荐的中标候选人确定中标人，评标委员会推荐中标候选人的人数见投标人须知前附表。 </w:t>
      </w:r>
    </w:p>
    <w:p w14:paraId="24EE4F08">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p>
    <w:p w14:paraId="5339EE58">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7.2 中标候选人公示</w:t>
      </w:r>
    </w:p>
    <w:p w14:paraId="7BFEF81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依法必须进行招标的项目，招标人应当自收到评标报告之日起3日内公示中标候选人，公示期不得少于3日。 </w:t>
      </w:r>
    </w:p>
    <w:p w14:paraId="4DAC161D">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招标人将中标候选人的情况在本招标项目招标公告发布的同一媒介予以公示。</w:t>
      </w:r>
    </w:p>
    <w:p w14:paraId="164CF066">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7.3 中标通知</w:t>
      </w:r>
    </w:p>
    <w:p w14:paraId="23BA2377">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在本章第3.3款规定的投标有效期内，招标人以书面形式向中标人发出中标通知书。</w:t>
      </w:r>
    </w:p>
    <w:p w14:paraId="3FD5B8F4">
      <w:pPr>
        <w:pageBreakBefore w:val="0"/>
        <w:kinsoku/>
        <w:wordWrap/>
        <w:overflowPunct/>
        <w:topLinePunct w:val="0"/>
        <w:bidi w:val="0"/>
        <w:adjustRightInd w:val="0"/>
        <w:snapToGrid w:val="0"/>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7.4 履约担保</w:t>
      </w:r>
    </w:p>
    <w:p w14:paraId="7ADC40FE">
      <w:pPr>
        <w:pageBreakBefore w:val="0"/>
        <w:kinsoku/>
        <w:wordWrap/>
        <w:overflowPunct/>
        <w:topLinePunct w:val="0"/>
        <w:bidi w:val="0"/>
        <w:adjustRightIn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7.4.1</w:t>
      </w:r>
      <w:bookmarkStart w:id="223" w:name="_Hlk167127664"/>
      <w:r>
        <w:rPr>
          <w:rFonts w:hint="eastAsia" w:ascii="宋体" w:hAnsi="宋体" w:eastAsia="宋体" w:cs="宋体"/>
          <w:sz w:val="21"/>
          <w:szCs w:val="21"/>
        </w:rPr>
        <w:t>本项目履约保证金的金额为</w:t>
      </w:r>
      <w:r>
        <w:rPr>
          <w:rFonts w:hint="eastAsia" w:ascii="Calibri" w:hAnsi="Calibri"/>
          <w:color w:val="auto"/>
          <w:szCs w:val="21"/>
          <w:highlight w:val="none"/>
          <w:u w:val="single"/>
        </w:rPr>
        <w:t>中</w:t>
      </w:r>
      <w:r>
        <w:rPr>
          <w:rFonts w:hint="eastAsia" w:ascii="宋体" w:hAnsi="宋体" w:cs="宋体"/>
          <w:color w:val="auto"/>
          <w:szCs w:val="21"/>
          <w:highlight w:val="none"/>
          <w:u w:val="single"/>
        </w:rPr>
        <w:t>标价的10%</w:t>
      </w:r>
      <w:r>
        <w:rPr>
          <w:rFonts w:hint="eastAsia" w:ascii="宋体" w:hAnsi="宋体" w:eastAsia="宋体" w:cs="宋体"/>
          <w:sz w:val="21"/>
          <w:szCs w:val="21"/>
        </w:rPr>
        <w:t>，</w:t>
      </w:r>
      <w:r>
        <w:rPr>
          <w:rFonts w:hint="eastAsia" w:ascii="宋体" w:hAnsi="宋体" w:eastAsia="宋体" w:cs="宋体"/>
          <w:bCs/>
          <w:sz w:val="21"/>
          <w:szCs w:val="21"/>
        </w:rPr>
        <w:t>中标人</w:t>
      </w:r>
      <w:r>
        <w:rPr>
          <w:rFonts w:hint="eastAsia" w:ascii="宋体" w:hAnsi="宋体" w:eastAsia="宋体" w:cs="宋体"/>
          <w:sz w:val="21"/>
          <w:szCs w:val="21"/>
        </w:rPr>
        <w:t>在收到中标通知书后，须在</w:t>
      </w:r>
      <w:r>
        <w:rPr>
          <w:rFonts w:hint="eastAsia" w:ascii="宋体" w:hAnsi="宋体" w:eastAsia="宋体" w:cs="宋体"/>
          <w:sz w:val="21"/>
          <w:szCs w:val="21"/>
          <w:u w:val="single"/>
        </w:rPr>
        <w:t xml:space="preserve"> 20日</w:t>
      </w:r>
      <w:r>
        <w:rPr>
          <w:rFonts w:hint="eastAsia" w:ascii="宋体" w:hAnsi="宋体" w:cs="宋体"/>
          <w:sz w:val="21"/>
          <w:szCs w:val="21"/>
          <w:u w:val="single"/>
          <w:lang w:eastAsia="zh-CN"/>
        </w:rPr>
        <w:t>历天</w:t>
      </w:r>
      <w:r>
        <w:rPr>
          <w:rFonts w:hint="eastAsia" w:ascii="宋体" w:hAnsi="宋体" w:eastAsia="宋体" w:cs="宋体"/>
          <w:sz w:val="21"/>
          <w:szCs w:val="21"/>
          <w:u w:val="single"/>
        </w:rPr>
        <w:t xml:space="preserve"> </w:t>
      </w:r>
      <w:r>
        <w:rPr>
          <w:rFonts w:hint="eastAsia" w:ascii="宋体" w:hAnsi="宋体" w:eastAsia="宋体" w:cs="宋体"/>
          <w:sz w:val="21"/>
          <w:szCs w:val="21"/>
        </w:rPr>
        <w:t>内向</w:t>
      </w:r>
      <w:bookmarkStart w:id="224" w:name="_Hlk161323529"/>
      <w:r>
        <w:rPr>
          <w:rFonts w:hint="eastAsia" w:ascii="宋体" w:hAnsi="宋体" w:eastAsia="宋体" w:cs="宋体"/>
          <w:sz w:val="21"/>
          <w:szCs w:val="21"/>
        </w:rPr>
        <w:t>招标人</w:t>
      </w:r>
      <w:bookmarkEnd w:id="224"/>
      <w:r>
        <w:rPr>
          <w:rFonts w:hint="eastAsia" w:ascii="宋体" w:hAnsi="宋体" w:eastAsia="宋体" w:cs="宋体"/>
          <w:sz w:val="21"/>
          <w:szCs w:val="21"/>
        </w:rPr>
        <w:t>按招标文件约定方式足额提交履约保证金，否则招标人可以取消其中标资格。</w:t>
      </w:r>
    </w:p>
    <w:p w14:paraId="7298AD27">
      <w:pPr>
        <w:pageBreakBefore w:val="0"/>
        <w:kinsoku/>
        <w:wordWrap/>
        <w:overflowPunct/>
        <w:topLinePunct w:val="0"/>
        <w:bidi w:val="0"/>
        <w:adjustRightIn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履约保证金的形式：</w:t>
      </w:r>
    </w:p>
    <w:p w14:paraId="6127AA99">
      <w:pPr>
        <w:pageBreakBefore w:val="0"/>
        <w:kinsoku/>
        <w:wordWrap/>
        <w:overflowPunct/>
        <w:topLinePunct w:val="0"/>
        <w:bidi w:val="0"/>
        <w:spacing w:line="460" w:lineRule="exact"/>
        <w:ind w:firstLine="422" w:firstLineChars="200"/>
        <w:textAlignment w:val="auto"/>
        <w:rPr>
          <w:rFonts w:hint="eastAsia" w:ascii="宋体" w:hAnsi="宋体" w:eastAsia="宋体" w:cs="宋体"/>
          <w:b/>
          <w:bCs/>
          <w:sz w:val="21"/>
          <w:szCs w:val="21"/>
          <w:u w:val="single"/>
        </w:rPr>
      </w:pPr>
      <w:r>
        <w:rPr>
          <w:rFonts w:hint="eastAsia" w:ascii="宋体" w:hAnsi="宋体" w:eastAsia="宋体" w:cs="宋体"/>
          <w:b/>
          <w:bCs/>
          <w:sz w:val="21"/>
          <w:szCs w:val="21"/>
          <w:u w:val="single"/>
        </w:rPr>
        <w:t>（1）</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招标人接受</w:t>
      </w:r>
      <w:bookmarkStart w:id="225" w:name="_Hlk162358285"/>
      <w:r>
        <w:rPr>
          <w:rFonts w:hint="eastAsia" w:ascii="宋体" w:hAnsi="宋体" w:eastAsia="宋体" w:cs="宋体"/>
          <w:b/>
          <w:bCs/>
          <w:sz w:val="21"/>
          <w:szCs w:val="21"/>
          <w:u w:val="single"/>
        </w:rPr>
        <w:t>中标人</w:t>
      </w:r>
      <w:bookmarkEnd w:id="225"/>
      <w:r>
        <w:rPr>
          <w:rFonts w:hint="eastAsia" w:ascii="宋体" w:hAnsi="宋体" w:eastAsia="宋体" w:cs="宋体"/>
          <w:b/>
          <w:bCs/>
          <w:sz w:val="21"/>
          <w:szCs w:val="21"/>
          <w:u w:val="single"/>
        </w:rPr>
        <w:t>从基本账户缴纳的现金</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数字人民币</w:t>
      </w:r>
      <w:r>
        <w:rPr>
          <w:rFonts w:hint="eastAsia" w:ascii="宋体" w:hAnsi="宋体" w:eastAsia="宋体" w:cs="宋体"/>
          <w:b/>
          <w:bCs/>
          <w:sz w:val="21"/>
          <w:szCs w:val="21"/>
          <w:u w:val="single"/>
        </w:rPr>
        <w:t>或银行保函中任何一种形式的履约保证金。具体形式由中标人自主选择。</w:t>
      </w:r>
    </w:p>
    <w:p w14:paraId="4D02F86D">
      <w:pPr>
        <w:pageBreakBefore w:val="0"/>
        <w:kinsoku/>
        <w:wordWrap/>
        <w:overflowPunct/>
        <w:topLinePunct w:val="0"/>
        <w:bidi w:val="0"/>
        <w:spacing w:line="460" w:lineRule="exact"/>
        <w:ind w:firstLine="422" w:firstLineChars="200"/>
        <w:textAlignment w:val="auto"/>
        <w:rPr>
          <w:rFonts w:hint="eastAsia" w:ascii="宋体" w:hAnsi="宋体" w:eastAsia="宋体" w:cs="宋体"/>
          <w:b/>
          <w:bCs/>
          <w:sz w:val="21"/>
          <w:szCs w:val="21"/>
          <w:u w:val="single"/>
        </w:rPr>
      </w:pPr>
      <w:r>
        <w:rPr>
          <w:rFonts w:hint="eastAsia" w:ascii="宋体" w:hAnsi="宋体" w:eastAsia="宋体" w:cs="宋体"/>
          <w:b/>
          <w:bCs/>
          <w:sz w:val="21"/>
          <w:szCs w:val="21"/>
          <w:u w:val="single"/>
        </w:rPr>
        <w:t>（2）本工程接受中标人提供的从基本账户缴纳的担保机构保函、保险机构保单等非现金交易担保方式。</w:t>
      </w:r>
    </w:p>
    <w:p w14:paraId="5FD8D5D4">
      <w:pPr>
        <w:pageBreakBefore w:val="0"/>
        <w:kinsoku/>
        <w:wordWrap/>
        <w:overflowPunct/>
        <w:topLinePunct w:val="0"/>
        <w:bidi w:val="0"/>
        <w:spacing w:line="460" w:lineRule="exact"/>
        <w:ind w:firstLine="408" w:firstLineChars="200"/>
        <w:textAlignment w:val="auto"/>
        <w:rPr>
          <w:rFonts w:hint="eastAsia" w:ascii="宋体" w:hAnsi="宋体" w:eastAsia="宋体" w:cs="宋体"/>
          <w:spacing w:val="-3"/>
          <w:sz w:val="21"/>
          <w:szCs w:val="21"/>
        </w:rPr>
      </w:pPr>
      <w:bookmarkStart w:id="226" w:name="_Toc164876334"/>
      <w:r>
        <w:rPr>
          <w:rFonts w:hint="eastAsia" w:ascii="宋体" w:hAnsi="宋体" w:eastAsia="宋体" w:cs="宋体"/>
          <w:spacing w:val="-3"/>
          <w:sz w:val="21"/>
          <w:szCs w:val="21"/>
        </w:rPr>
        <w:t>注：招标人对中标人不能遵守招标文件约定，不能按时办理中标手续和缴纳履约保证金等费用，影响或者推迟签订合同的，招标人有权在中标通知书发出后第21日</w:t>
      </w:r>
      <w:r>
        <w:rPr>
          <w:rFonts w:hint="eastAsia" w:ascii="宋体" w:hAnsi="宋体" w:cs="宋体"/>
          <w:spacing w:val="-3"/>
          <w:sz w:val="21"/>
          <w:szCs w:val="21"/>
          <w:lang w:eastAsia="zh-CN"/>
        </w:rPr>
        <w:t>历天</w:t>
      </w:r>
      <w:r>
        <w:rPr>
          <w:rFonts w:hint="eastAsia" w:ascii="宋体" w:hAnsi="宋体" w:eastAsia="宋体" w:cs="宋体"/>
          <w:spacing w:val="-3"/>
          <w:sz w:val="21"/>
          <w:szCs w:val="21"/>
        </w:rPr>
        <w:t>起宣布该中标人废标，有权没收其投标保证金，并按照国家相关法律、法规和规章的规定，建议行政主管部门予以处罚。</w:t>
      </w:r>
      <w:bookmarkEnd w:id="226"/>
    </w:p>
    <w:bookmarkEnd w:id="223"/>
    <w:p w14:paraId="662385F8">
      <w:pPr>
        <w:pageBreakBefore w:val="0"/>
        <w:kinsoku/>
        <w:wordWrap/>
        <w:overflowPunct/>
        <w:topLinePunct w:val="0"/>
        <w:bidi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招标人履约保证金专用帐户（收款单位：</w:t>
      </w:r>
      <w:r>
        <w:rPr>
          <w:rFonts w:hint="eastAsia" w:ascii="宋体" w:hAnsi="宋体" w:eastAsia="宋体" w:cs="宋体"/>
          <w:sz w:val="21"/>
          <w:szCs w:val="21"/>
          <w:u w:val="single"/>
        </w:rPr>
        <w:t>盐城市东方新锐工程建设有限公司</w:t>
      </w:r>
      <w:r>
        <w:rPr>
          <w:rFonts w:hint="eastAsia" w:ascii="宋体" w:hAnsi="宋体" w:eastAsia="宋体" w:cs="宋体"/>
          <w:sz w:val="21"/>
          <w:szCs w:val="21"/>
        </w:rPr>
        <w:t>；开户银行：</w:t>
      </w:r>
      <w:r>
        <w:rPr>
          <w:rFonts w:hint="eastAsia" w:ascii="宋体" w:hAnsi="宋体" w:eastAsia="宋体" w:cs="宋体"/>
          <w:sz w:val="21"/>
          <w:szCs w:val="21"/>
          <w:u w:val="single"/>
        </w:rPr>
        <w:t>中国建设银行盐城开发区支行</w:t>
      </w:r>
      <w:r>
        <w:rPr>
          <w:rFonts w:hint="eastAsia" w:ascii="宋体" w:hAnsi="宋体" w:eastAsia="宋体" w:cs="宋体"/>
          <w:sz w:val="21"/>
          <w:szCs w:val="21"/>
        </w:rPr>
        <w:t>；账号：</w:t>
      </w:r>
      <w:r>
        <w:rPr>
          <w:rFonts w:hint="eastAsia" w:ascii="宋体" w:hAnsi="宋体" w:eastAsia="宋体" w:cs="宋体"/>
          <w:sz w:val="21"/>
          <w:szCs w:val="21"/>
          <w:u w:val="single"/>
        </w:rPr>
        <w:t>32050173900109888866</w:t>
      </w:r>
      <w:r>
        <w:rPr>
          <w:rFonts w:hint="eastAsia" w:ascii="宋体" w:hAnsi="宋体" w:eastAsia="宋体" w:cs="宋体"/>
          <w:sz w:val="21"/>
          <w:szCs w:val="21"/>
        </w:rPr>
        <w:t>）。</w:t>
      </w:r>
    </w:p>
    <w:p w14:paraId="5F4EAFDF">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7.4.2中标人不能按本章第7.4.1项要求提交履约保证金的，视为放弃中标，其投标保证金不予退还，给招标人造成的损失超过投标保证金数额的，中标人还应当对超过部分予以赔偿。</w:t>
      </w:r>
    </w:p>
    <w:p w14:paraId="5FAF2DD1">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7.5 签订合同</w:t>
      </w:r>
    </w:p>
    <w:p w14:paraId="39777025">
      <w:pPr>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5</w:t>
      </w:r>
      <w:r>
        <w:rPr>
          <w:rFonts w:hint="eastAsia" w:ascii="宋体" w:hAnsi="宋体"/>
          <w:color w:val="auto"/>
          <w:szCs w:val="21"/>
          <w:highlight w:val="none"/>
        </w:rPr>
        <w:t>.1 招标人和中标人应当自中标通知书发出之日起30日内，根据招标文件和中标人的投标文件订立书面合同。中标人无正当理由拒签合同的，在签订合同时向招标人提出附加条件或者更改合同实质性内容的，招标人可取消其中标资格，并不予退还其投标保证金；给招标人造成的损失超过投标保证金数额的，中标人应当对超过部分予以赔偿。</w:t>
      </w:r>
    </w:p>
    <w:p w14:paraId="61E77719">
      <w:pPr>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.2 发出中标通知书后，招标人无正当理由拒签合同的、在订立合同时向中标人提出附加条件的，并由有关行政监督部门予以处罚；给他人造成损失的，依法承担赔偿责任。 </w:t>
      </w:r>
    </w:p>
    <w:p w14:paraId="6E148FE4">
      <w:pPr>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5</w:t>
      </w:r>
      <w:r>
        <w:rPr>
          <w:rFonts w:hint="eastAsia" w:ascii="宋体" w:hAnsi="宋体"/>
          <w:color w:val="auto"/>
          <w:szCs w:val="21"/>
          <w:highlight w:val="none"/>
        </w:rPr>
        <w:t>.3招标人不按照招标文件和中标人的投标文件订立合同，合同的主要条款与招标文件、中标人的投标文件的内容不一致，或者招标人、中标人订立背离合同实质性内容的协议的，一并由有关行政监督部门予以处罚。</w:t>
      </w:r>
    </w:p>
    <w:p w14:paraId="05FC7EF4">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color w:val="auto"/>
          <w:szCs w:val="21"/>
          <w:highlight w:val="none"/>
        </w:rPr>
        <w:t>7.</w:t>
      </w:r>
      <w:r>
        <w:rPr>
          <w:rFonts w:hint="eastAsia" w:ascii="宋体" w:hAnsi="宋体"/>
          <w:color w:val="auto"/>
          <w:szCs w:val="21"/>
          <w:highlight w:val="none"/>
          <w:lang w:val="en-US" w:eastAsia="zh-CN"/>
        </w:rPr>
        <w:t>5</w:t>
      </w:r>
      <w:r>
        <w:rPr>
          <w:rFonts w:hint="eastAsia" w:ascii="宋体" w:hAnsi="宋体"/>
          <w:color w:val="auto"/>
          <w:szCs w:val="21"/>
          <w:highlight w:val="none"/>
        </w:rPr>
        <w:t>.4排名第一的中标候选人（或者评标委员会依据招标人的授权直接确定的中标人）放弃中标，或因不可抗力提出不能履行合同，或者被查实存在影响中标结果的违法行为等情形，不符合中标条件的，本项目直接重新招标，不得确定其他投标人为中标人。</w:t>
      </w:r>
    </w:p>
    <w:p w14:paraId="1953EBA9">
      <w:pPr>
        <w:pageBreakBefore w:val="0"/>
        <w:kinsoku/>
        <w:wordWrap/>
        <w:overflowPunct/>
        <w:topLinePunct w:val="0"/>
        <w:bidi w:val="0"/>
        <w:adjustRightInd w:val="0"/>
        <w:snapToGrid w:val="0"/>
        <w:spacing w:line="460" w:lineRule="exact"/>
        <w:ind w:firstLine="422" w:firstLineChars="200"/>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8. 重新招标与不再招标</w:t>
      </w:r>
    </w:p>
    <w:p w14:paraId="7DFDB7F3">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8.1 重新招标</w:t>
      </w:r>
    </w:p>
    <w:p w14:paraId="0FF134E3">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有下列情形之一的，招标人重新招标：</w:t>
      </w:r>
    </w:p>
    <w:p w14:paraId="2CB1309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（1）获取招标文件的潜在投标人少于3个的；</w:t>
      </w:r>
    </w:p>
    <w:p w14:paraId="680A155C">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（2）投标人少于3个的。</w:t>
      </w:r>
    </w:p>
    <w:p w14:paraId="03134B80">
      <w:pPr>
        <w:pageBreakBefore w:val="0"/>
        <w:kinsoku/>
        <w:wordWrap/>
        <w:overflowPunct/>
        <w:topLinePunct w:val="0"/>
        <w:bidi w:val="0"/>
        <w:adjustRightInd w:val="0"/>
        <w:snapToGrid w:val="0"/>
        <w:spacing w:line="460" w:lineRule="exact"/>
        <w:ind w:firstLine="422" w:firstLineChars="200"/>
        <w:textAlignment w:val="auto"/>
        <w:outlineLvl w:val="2"/>
        <w:rPr>
          <w:rFonts w:hint="eastAsia" w:ascii="宋体" w:hAnsi="宋体" w:eastAsia="宋体" w:cs="宋体"/>
          <w:b/>
          <w:bCs/>
          <w:kern w:val="0"/>
          <w:sz w:val="21"/>
          <w:szCs w:val="21"/>
        </w:rPr>
      </w:pPr>
      <w:r>
        <w:rPr>
          <w:rFonts w:hint="eastAsia" w:ascii="宋体" w:hAnsi="宋体" w:eastAsia="宋体" w:cs="宋体"/>
          <w:b/>
          <w:bCs/>
          <w:kern w:val="0"/>
          <w:sz w:val="21"/>
          <w:szCs w:val="21"/>
        </w:rPr>
        <w:t>8.2 不再招标</w:t>
      </w:r>
    </w:p>
    <w:p w14:paraId="284695D2">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重新招标后，仍存在8.1条情形的，属于必须审批或核准的工程建设项目，报经原审批部门审批、核准后可不再进行招标。</w:t>
      </w:r>
    </w:p>
    <w:p w14:paraId="1EE7B399">
      <w:pPr>
        <w:pageBreakBefore w:val="0"/>
        <w:kinsoku/>
        <w:wordWrap/>
        <w:overflowPunct/>
        <w:topLinePunct w:val="0"/>
        <w:bidi w:val="0"/>
        <w:adjustRightInd w:val="0"/>
        <w:snapToGrid w:val="0"/>
        <w:spacing w:line="460" w:lineRule="exact"/>
        <w:ind w:firstLine="422" w:firstLineChars="200"/>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9. 纪律和监督</w:t>
      </w:r>
    </w:p>
    <w:p w14:paraId="155FABC0">
      <w:pPr>
        <w:pageBreakBefore w:val="0"/>
        <w:kinsoku/>
        <w:wordWrap/>
        <w:overflowPunct/>
        <w:topLinePunct w:val="0"/>
        <w:bidi w:val="0"/>
        <w:adjustRightInd w:val="0"/>
        <w:snapToGrid w:val="0"/>
        <w:spacing w:line="460" w:lineRule="exact"/>
        <w:ind w:firstLine="420" w:firstLineChars="200"/>
        <w:textAlignment w:val="auto"/>
        <w:outlineLvl w:val="2"/>
        <w:rPr>
          <w:rFonts w:hint="eastAsia" w:ascii="宋体" w:hAnsi="宋体" w:eastAsia="宋体" w:cs="宋体"/>
          <w:bCs/>
          <w:kern w:val="0"/>
          <w:sz w:val="21"/>
          <w:szCs w:val="21"/>
        </w:rPr>
      </w:pPr>
      <w:r>
        <w:rPr>
          <w:rFonts w:hint="eastAsia" w:ascii="宋体" w:hAnsi="宋体" w:eastAsia="宋体" w:cs="宋体"/>
          <w:bCs/>
          <w:kern w:val="0"/>
          <w:sz w:val="21"/>
          <w:szCs w:val="21"/>
        </w:rPr>
        <w:t>9.1 对招标人的纪律要求</w:t>
      </w:r>
    </w:p>
    <w:p w14:paraId="64968AC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招标人不得泄漏招标投标活动中应当保密的情况和资料，不得与投标人串通损害国家利益、社会公共利益或者他人合法权益。</w:t>
      </w:r>
    </w:p>
    <w:p w14:paraId="3AAC2371">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 对投标人的纪律要求</w:t>
      </w:r>
    </w:p>
    <w:p w14:paraId="51B42F22">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A9BC79D">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 对评标委员会成员的纪律要求</w:t>
      </w:r>
    </w:p>
    <w:p w14:paraId="789D673E">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6A03120">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9.4 对与评标活动有关的工作人员的纪律要求</w:t>
      </w:r>
    </w:p>
    <w:p w14:paraId="76CD0A99">
      <w:pPr>
        <w:pageBreakBefore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680CD7">
      <w:pPr>
        <w:pStyle w:val="122"/>
        <w:keepNext w:val="0"/>
        <w:keepLines w:val="0"/>
        <w:pageBreakBefore w:val="0"/>
        <w:kinsoku/>
        <w:wordWrap/>
        <w:overflowPunct/>
        <w:topLinePunct w:val="0"/>
        <w:bidi w:val="0"/>
        <w:adjustRightInd w:val="0"/>
        <w:snapToGrid w:val="0"/>
        <w:spacing w:before="0" w:beforeAutospacing="0" w:after="0" w:afterAutospacing="0" w:line="4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10. 需要补充的其他内容</w:t>
      </w:r>
      <w:bookmarkStart w:id="227" w:name="_Toc300835001"/>
    </w:p>
    <w:p w14:paraId="23DADA9C">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10.1</w:t>
      </w:r>
      <w:r>
        <w:rPr>
          <w:rFonts w:hint="eastAsia" w:ascii="宋体" w:hAnsi="宋体" w:eastAsia="宋体" w:cs="宋体"/>
          <w:bCs/>
          <w:spacing w:val="-6"/>
          <w:sz w:val="21"/>
          <w:szCs w:val="21"/>
        </w:rPr>
        <w:t>招投标相关单位及个人</w:t>
      </w:r>
      <w:r>
        <w:rPr>
          <w:rFonts w:hint="eastAsia" w:ascii="宋体" w:hAnsi="宋体" w:eastAsia="宋体" w:cs="宋体"/>
          <w:bCs/>
          <w:spacing w:val="6"/>
          <w:sz w:val="21"/>
          <w:szCs w:val="21"/>
        </w:rPr>
        <w:t>在招投标活动中存在以下10.1.1以及10.1.2条失信行为的，</w:t>
      </w:r>
      <w:r>
        <w:rPr>
          <w:rFonts w:hint="eastAsia" w:ascii="宋体" w:hAnsi="宋体" w:eastAsia="宋体" w:cs="宋体"/>
          <w:bCs/>
          <w:spacing w:val="-7"/>
          <w:sz w:val="21"/>
          <w:szCs w:val="21"/>
        </w:rPr>
        <w:t>在“江苏省建设工程招标网”公示期间，</w:t>
      </w:r>
      <w:r>
        <w:rPr>
          <w:rFonts w:hint="eastAsia" w:ascii="宋体" w:hAnsi="宋体" w:eastAsia="宋体" w:cs="宋体"/>
          <w:bCs/>
          <w:spacing w:val="-1"/>
          <w:sz w:val="21"/>
          <w:szCs w:val="21"/>
        </w:rPr>
        <w:t>本项目的招标人拒绝其投标。</w:t>
      </w:r>
    </w:p>
    <w:p w14:paraId="2DCCA1D0">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10.1.1 招投标各方主体及个人在招投标活动中违反法律法规和规章规定受到行政处罚的，公示不少于3个月。</w:t>
      </w:r>
    </w:p>
    <w:p w14:paraId="5E6E3BD2">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10.1.2</w:t>
      </w:r>
      <w:r>
        <w:rPr>
          <w:rFonts w:hint="eastAsia" w:ascii="宋体" w:hAnsi="宋体" w:eastAsia="宋体" w:cs="宋体"/>
          <w:bCs/>
          <w:spacing w:val="-9"/>
          <w:sz w:val="21"/>
          <w:szCs w:val="21"/>
        </w:rPr>
        <w:t>投标人在招投标活动中出现如下失信行为，公示1-3个月：</w:t>
      </w:r>
    </w:p>
    <w:p w14:paraId="290DF777">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（1）除不可抗力的外，资格预审合格的投标人无故不获取</w:t>
      </w:r>
      <w:r>
        <w:rPr>
          <w:rFonts w:hint="eastAsia" w:ascii="宋体" w:hAnsi="宋体" w:eastAsia="宋体" w:cs="宋体"/>
          <w:bCs/>
          <w:spacing w:val="-1"/>
          <w:sz w:val="21"/>
          <w:szCs w:val="21"/>
        </w:rPr>
        <w:t>招标文件或者获取招标文件后放弃投标</w:t>
      </w:r>
      <w:r>
        <w:rPr>
          <w:rFonts w:hint="eastAsia" w:ascii="宋体" w:hAnsi="宋体" w:eastAsia="宋体" w:cs="宋体"/>
          <w:bCs/>
          <w:spacing w:val="-145"/>
          <w:sz w:val="21"/>
          <w:szCs w:val="21"/>
        </w:rPr>
        <w:t>，</w:t>
      </w:r>
      <w:r>
        <w:rPr>
          <w:rFonts w:hint="eastAsia" w:ascii="宋体" w:hAnsi="宋体" w:eastAsia="宋体" w:cs="宋体"/>
          <w:bCs/>
          <w:spacing w:val="-1"/>
          <w:sz w:val="21"/>
          <w:szCs w:val="21"/>
        </w:rPr>
        <w:t>或者投标人在投标截止</w:t>
      </w:r>
      <w:r>
        <w:rPr>
          <w:rFonts w:hint="eastAsia" w:ascii="宋体" w:hAnsi="宋体" w:eastAsia="宋体" w:cs="宋体"/>
          <w:bCs/>
          <w:sz w:val="21"/>
          <w:szCs w:val="21"/>
        </w:rPr>
        <w:t>后无故撤销投标文件等，公示2个月；</w:t>
      </w:r>
    </w:p>
    <w:p w14:paraId="48994A23">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（2）递交无竞争力的投标文件的（无竞争力投标是指不以</w:t>
      </w:r>
      <w:r>
        <w:rPr>
          <w:rFonts w:hint="eastAsia" w:ascii="宋体" w:hAnsi="宋体" w:eastAsia="宋体" w:cs="宋体"/>
          <w:bCs/>
          <w:spacing w:val="-1"/>
          <w:sz w:val="21"/>
          <w:szCs w:val="21"/>
        </w:rPr>
        <w:t>中标为目的的投标</w:t>
      </w:r>
      <w:r>
        <w:rPr>
          <w:rFonts w:hint="eastAsia" w:ascii="宋体" w:hAnsi="宋体" w:eastAsia="宋体" w:cs="宋体"/>
          <w:bCs/>
          <w:spacing w:val="-153"/>
          <w:sz w:val="21"/>
          <w:szCs w:val="21"/>
        </w:rPr>
        <w:t>，</w:t>
      </w:r>
      <w:r>
        <w:rPr>
          <w:rFonts w:hint="eastAsia" w:ascii="宋体" w:hAnsi="宋体" w:eastAsia="宋体" w:cs="宋体"/>
          <w:bCs/>
          <w:spacing w:val="-1"/>
          <w:sz w:val="21"/>
          <w:szCs w:val="21"/>
        </w:rPr>
        <w:t>包括投标报价畸高</w:t>
      </w:r>
      <w:r>
        <w:rPr>
          <w:rFonts w:hint="eastAsia" w:ascii="宋体" w:hAnsi="宋体" w:eastAsia="宋体" w:cs="宋体"/>
          <w:bCs/>
          <w:spacing w:val="-153"/>
          <w:sz w:val="21"/>
          <w:szCs w:val="21"/>
        </w:rPr>
        <w:t>、</w:t>
      </w:r>
      <w:r>
        <w:rPr>
          <w:rFonts w:hint="eastAsia" w:ascii="宋体" w:hAnsi="宋体" w:eastAsia="宋体" w:cs="宋体"/>
          <w:bCs/>
          <w:spacing w:val="-1"/>
          <w:sz w:val="21"/>
          <w:szCs w:val="21"/>
        </w:rPr>
        <w:t>投标文件故意漏项缺项、施工组织设计文件不符合篇幅要求</w:t>
      </w:r>
      <w:r>
        <w:rPr>
          <w:rFonts w:hint="eastAsia" w:ascii="宋体" w:hAnsi="宋体" w:eastAsia="宋体" w:cs="宋体"/>
          <w:bCs/>
          <w:spacing w:val="-146"/>
          <w:sz w:val="21"/>
          <w:szCs w:val="21"/>
        </w:rPr>
        <w:t>、</w:t>
      </w:r>
      <w:r>
        <w:rPr>
          <w:rFonts w:hint="eastAsia" w:ascii="宋体" w:hAnsi="宋体" w:eastAsia="宋体" w:cs="宋体"/>
          <w:bCs/>
          <w:spacing w:val="-1"/>
          <w:sz w:val="21"/>
          <w:szCs w:val="21"/>
        </w:rPr>
        <w:t>以及故意违反招标文件中已醒目标识的无效投标条款且事先未质疑等情形</w:t>
      </w:r>
      <w:r>
        <w:rPr>
          <w:rFonts w:hint="eastAsia" w:ascii="宋体" w:hAnsi="宋体" w:eastAsia="宋体" w:cs="宋体"/>
          <w:bCs/>
          <w:spacing w:val="-161"/>
          <w:sz w:val="21"/>
          <w:szCs w:val="21"/>
        </w:rPr>
        <w:t>）</w:t>
      </w:r>
      <w:r>
        <w:rPr>
          <w:rFonts w:hint="eastAsia" w:ascii="宋体" w:hAnsi="宋体" w:eastAsia="宋体" w:cs="宋体"/>
          <w:bCs/>
          <w:spacing w:val="-1"/>
          <w:sz w:val="21"/>
          <w:szCs w:val="21"/>
        </w:rPr>
        <w:t>，公</w:t>
      </w:r>
      <w:r>
        <w:rPr>
          <w:rFonts w:hint="eastAsia" w:ascii="宋体" w:hAnsi="宋体" w:eastAsia="宋体" w:cs="宋体"/>
          <w:bCs/>
          <w:sz w:val="21"/>
          <w:szCs w:val="21"/>
        </w:rPr>
        <w:t>示</w:t>
      </w:r>
      <w:r>
        <w:rPr>
          <w:rFonts w:hint="eastAsia" w:ascii="宋体" w:hAnsi="宋体" w:eastAsia="宋体" w:cs="宋体"/>
          <w:bCs/>
          <w:spacing w:val="-1"/>
          <w:sz w:val="21"/>
          <w:szCs w:val="21"/>
        </w:rPr>
        <w:t>1个月；</w:t>
      </w:r>
    </w:p>
    <w:p w14:paraId="2438C78B">
      <w:pPr>
        <w:pageBreakBefore w:val="0"/>
        <w:kinsoku/>
        <w:wordWrap/>
        <w:overflowPunct/>
        <w:topLinePunct w:val="0"/>
        <w:bidi w:val="0"/>
        <w:adjustRightInd w:val="0"/>
        <w:snapToGrid w:val="0"/>
        <w:spacing w:line="460" w:lineRule="exact"/>
        <w:ind w:right="45" w:firstLine="388" w:firstLineChars="196"/>
        <w:textAlignment w:val="auto"/>
        <w:rPr>
          <w:rFonts w:hint="eastAsia" w:ascii="宋体" w:hAnsi="宋体" w:eastAsia="宋体" w:cs="宋体"/>
          <w:bCs/>
          <w:sz w:val="21"/>
          <w:szCs w:val="21"/>
        </w:rPr>
      </w:pPr>
      <w:r>
        <w:rPr>
          <w:rFonts w:hint="eastAsia" w:ascii="宋体" w:hAnsi="宋体" w:eastAsia="宋体" w:cs="宋体"/>
          <w:bCs/>
          <w:spacing w:val="-6"/>
          <w:sz w:val="21"/>
          <w:szCs w:val="21"/>
        </w:rPr>
        <w:t xml:space="preserve">（3）企业一年内4次在全省投诉反映情况不属实，缺乏事实 </w:t>
      </w:r>
      <w:r>
        <w:rPr>
          <w:rFonts w:hint="eastAsia" w:ascii="宋体" w:hAnsi="宋体" w:eastAsia="宋体" w:cs="宋体"/>
          <w:bCs/>
          <w:sz w:val="21"/>
          <w:szCs w:val="21"/>
        </w:rPr>
        <w:t>或法律依据的，公示1个月；</w:t>
      </w:r>
    </w:p>
    <w:p w14:paraId="77BCA884">
      <w:pPr>
        <w:pageBreakBefore w:val="0"/>
        <w:kinsoku/>
        <w:wordWrap/>
        <w:overflowPunct/>
        <w:topLinePunct w:val="0"/>
        <w:bidi w:val="0"/>
        <w:adjustRightInd w:val="0"/>
        <w:snapToGrid w:val="0"/>
        <w:spacing w:line="460" w:lineRule="exact"/>
        <w:ind w:right="45" w:firstLine="411" w:firstLineChars="196"/>
        <w:textAlignment w:val="auto"/>
        <w:rPr>
          <w:rFonts w:hint="eastAsia" w:ascii="宋体" w:hAnsi="宋体" w:eastAsia="宋体" w:cs="宋体"/>
          <w:bCs/>
          <w:sz w:val="21"/>
          <w:szCs w:val="21"/>
        </w:rPr>
      </w:pPr>
      <w:r>
        <w:rPr>
          <w:rFonts w:hint="eastAsia" w:ascii="宋体" w:hAnsi="宋体" w:eastAsia="宋体" w:cs="宋体"/>
          <w:bCs/>
          <w:sz w:val="21"/>
          <w:szCs w:val="21"/>
        </w:rPr>
        <w:t>（4）投诉人故意捏造事实、伪造证明材料的，或者以非法手段取得证明材料等进行恶意投诉的，公示3个月。</w:t>
      </w:r>
    </w:p>
    <w:bookmarkEnd w:id="227"/>
    <w:p w14:paraId="77FB2E4F">
      <w:pPr>
        <w:pageBreakBefore w:val="0"/>
        <w:pBdr>
          <w:top w:val="single" w:color="auto" w:sz="6" w:space="1"/>
        </w:pBdr>
        <w:kinsoku/>
        <w:wordWrap/>
        <w:overflowPunct/>
        <w:topLinePunct w:val="0"/>
        <w:bidi w:val="0"/>
        <w:adjustRightInd w:val="0"/>
        <w:snapToGrid w:val="0"/>
        <w:spacing w:line="460" w:lineRule="exact"/>
        <w:textAlignment w:val="auto"/>
        <w:rPr>
          <w:rFonts w:hint="eastAsia" w:ascii="宋体" w:hAnsi="宋体" w:eastAsia="宋体" w:cs="宋体"/>
          <w:vanish/>
          <w:kern w:val="0"/>
          <w:sz w:val="21"/>
          <w:szCs w:val="21"/>
        </w:rPr>
      </w:pPr>
      <w:r>
        <w:rPr>
          <w:rFonts w:hint="eastAsia" w:ascii="宋体" w:hAnsi="宋体" w:eastAsia="宋体" w:cs="宋体"/>
          <w:vanish/>
          <w:kern w:val="0"/>
          <w:sz w:val="21"/>
          <w:szCs w:val="21"/>
        </w:rPr>
        <w:t>窗体底端</w:t>
      </w:r>
    </w:p>
    <w:p w14:paraId="46F621C4">
      <w:pPr>
        <w:pageBreakBefore w:val="0"/>
        <w:kinsoku/>
        <w:wordWrap/>
        <w:overflowPunct/>
        <w:topLinePunct w:val="0"/>
        <w:bidi w:val="0"/>
        <w:adjustRightInd w:val="0"/>
        <w:snapToGrid w:val="0"/>
        <w:spacing w:line="460" w:lineRule="exact"/>
        <w:ind w:right="45" w:firstLine="407" w:firstLineChars="196"/>
        <w:textAlignment w:val="auto"/>
        <w:rPr>
          <w:rFonts w:hint="eastAsia" w:ascii="宋体" w:hAnsi="宋体" w:eastAsia="宋体" w:cs="宋体"/>
          <w:bCs/>
          <w:spacing w:val="-1"/>
          <w:sz w:val="21"/>
          <w:szCs w:val="21"/>
        </w:rPr>
      </w:pPr>
      <w:r>
        <w:rPr>
          <w:rFonts w:hint="eastAsia" w:ascii="宋体" w:hAnsi="宋体" w:eastAsia="宋体" w:cs="宋体"/>
          <w:bCs/>
          <w:spacing w:val="-1"/>
          <w:sz w:val="21"/>
          <w:szCs w:val="21"/>
        </w:rPr>
        <w:t>10.2承包人在投标报价中应充分考虑因施工现场疫情防控所增加的各项费用，发包人在结算时不再另行增加费用。</w:t>
      </w:r>
    </w:p>
    <w:p w14:paraId="0C90DA79">
      <w:pPr>
        <w:pageBreakBefore w:val="0"/>
        <w:kinsoku/>
        <w:wordWrap/>
        <w:overflowPunct/>
        <w:topLinePunct w:val="0"/>
        <w:bidi w:val="0"/>
        <w:adjustRightInd w:val="0"/>
        <w:snapToGrid w:val="0"/>
        <w:spacing w:line="460" w:lineRule="exact"/>
        <w:ind w:right="45" w:firstLine="407" w:firstLineChars="196"/>
        <w:textAlignment w:val="auto"/>
        <w:rPr>
          <w:rFonts w:hint="eastAsia" w:ascii="宋体" w:hAnsi="宋体" w:eastAsia="宋体" w:cs="宋体"/>
          <w:bCs/>
          <w:spacing w:val="-1"/>
          <w:sz w:val="21"/>
          <w:szCs w:val="21"/>
        </w:rPr>
      </w:pPr>
      <w:r>
        <w:rPr>
          <w:rFonts w:hint="eastAsia" w:ascii="宋体" w:hAnsi="宋体" w:eastAsia="宋体" w:cs="宋体"/>
          <w:bCs/>
          <w:spacing w:val="-1"/>
          <w:sz w:val="21"/>
          <w:szCs w:val="21"/>
        </w:rPr>
        <w:t>10.3中标人进场后须熟悉现场情况，收集资料，并提交招标人存档。</w:t>
      </w:r>
    </w:p>
    <w:p w14:paraId="316A536E">
      <w:pPr>
        <w:pageBreakBefore w:val="0"/>
        <w:kinsoku/>
        <w:wordWrap/>
        <w:overflowPunct/>
        <w:topLinePunct w:val="0"/>
        <w:bidi w:val="0"/>
        <w:adjustRightInd w:val="0"/>
        <w:snapToGrid w:val="0"/>
        <w:spacing w:line="460" w:lineRule="exact"/>
        <w:ind w:right="45" w:firstLine="407" w:firstLineChars="196"/>
        <w:textAlignment w:val="auto"/>
        <w:rPr>
          <w:rFonts w:hint="eastAsia" w:ascii="宋体" w:hAnsi="宋体" w:eastAsia="宋体" w:cs="宋体"/>
          <w:bCs/>
          <w:spacing w:val="-1"/>
          <w:sz w:val="21"/>
          <w:szCs w:val="21"/>
        </w:rPr>
      </w:pPr>
      <w:r>
        <w:rPr>
          <w:rFonts w:hint="eastAsia" w:ascii="宋体" w:hAnsi="宋体" w:eastAsia="宋体" w:cs="宋体"/>
          <w:bCs/>
          <w:spacing w:val="-1"/>
          <w:sz w:val="21"/>
          <w:szCs w:val="21"/>
        </w:rPr>
        <w:t>10.4本招标文件未尽事宜，按国家和省法律法规、规章要求处理。</w:t>
      </w:r>
    </w:p>
    <w:p w14:paraId="531B66E3">
      <w:pPr>
        <w:adjustRightInd w:val="0"/>
        <w:snapToGrid w:val="0"/>
        <w:spacing w:line="360" w:lineRule="auto"/>
        <w:ind w:right="45" w:firstLine="407" w:firstLineChars="196"/>
        <w:rPr>
          <w:rFonts w:ascii="宋体" w:hAnsi="宋体"/>
          <w:bCs/>
          <w:spacing w:val="-1"/>
          <w:szCs w:val="21"/>
        </w:rPr>
      </w:pPr>
    </w:p>
    <w:p w14:paraId="553D1397">
      <w:pPr>
        <w:pStyle w:val="2"/>
        <w:spacing w:before="0" w:after="0" w:line="360" w:lineRule="auto"/>
      </w:pPr>
      <w:r>
        <w:rPr>
          <w:rFonts w:hint="eastAsia" w:ascii="宋体" w:hAnsi="宋体"/>
          <w:bCs w:val="0"/>
          <w:spacing w:val="-1"/>
          <w:szCs w:val="21"/>
        </w:rPr>
        <w:br w:type="page"/>
      </w:r>
      <w:bookmarkStart w:id="228" w:name="_Toc397928599"/>
      <w:bookmarkStart w:id="229" w:name="_Toc34123780"/>
      <w:r>
        <w:rPr>
          <w:rFonts w:hint="eastAsia"/>
        </w:rPr>
        <w:t xml:space="preserve"> </w:t>
      </w:r>
      <w:bookmarkStart w:id="230" w:name="_Toc139469132"/>
      <w:r>
        <w:rPr>
          <w:rFonts w:hint="eastAsia"/>
        </w:rPr>
        <w:t>第三章</w:t>
      </w:r>
      <w:r>
        <w:t xml:space="preserve"> </w:t>
      </w:r>
      <w:r>
        <w:rPr>
          <w:rFonts w:hint="eastAsia"/>
        </w:rPr>
        <w:t>评标办法</w:t>
      </w:r>
      <w:bookmarkEnd w:id="228"/>
      <w:bookmarkEnd w:id="229"/>
      <w:bookmarkEnd w:id="230"/>
    </w:p>
    <w:p w14:paraId="4E06E03F">
      <w:pPr>
        <w:snapToGrid w:val="0"/>
        <w:spacing w:line="400" w:lineRule="exact"/>
        <w:ind w:firstLine="527" w:firstLineChars="250"/>
        <w:jc w:val="left"/>
        <w:rPr>
          <w:rFonts w:ascii="宋体" w:hAnsi="宋体" w:cs="Courier New"/>
          <w:b/>
          <w:szCs w:val="21"/>
        </w:rPr>
      </w:pPr>
    </w:p>
    <w:p w14:paraId="1DDA8D81">
      <w:pPr>
        <w:snapToGrid w:val="0"/>
        <w:spacing w:line="360" w:lineRule="auto"/>
        <w:ind w:firstLine="527" w:firstLineChars="250"/>
        <w:jc w:val="left"/>
        <w:rPr>
          <w:rFonts w:ascii="宋体" w:hAnsi="宋体" w:cs="Courier New"/>
          <w:b/>
          <w:szCs w:val="21"/>
        </w:rPr>
      </w:pPr>
      <w:r>
        <w:rPr>
          <w:rFonts w:hint="eastAsia" w:ascii="宋体" w:hAnsi="宋体" w:cs="Courier New"/>
          <w:b/>
          <w:szCs w:val="21"/>
        </w:rPr>
        <w:t>一、评标、定标办法</w:t>
      </w:r>
    </w:p>
    <w:p w14:paraId="0438DC8B">
      <w:pPr>
        <w:tabs>
          <w:tab w:val="left" w:pos="632"/>
        </w:tabs>
        <w:snapToGrid w:val="0"/>
        <w:spacing w:line="360" w:lineRule="auto"/>
        <w:ind w:firstLine="420" w:firstLineChars="200"/>
        <w:rPr>
          <w:rFonts w:ascii="宋体" w:hAnsi="宋体" w:cs="Courier New"/>
          <w:kern w:val="0"/>
          <w:szCs w:val="21"/>
        </w:rPr>
      </w:pPr>
      <w:r>
        <w:rPr>
          <w:rFonts w:hint="eastAsia" w:ascii="宋体" w:hAnsi="宋体" w:cs="等线 Light"/>
          <w:kern w:val="0"/>
          <w:szCs w:val="21"/>
        </w:rPr>
        <w:t>本项目</w:t>
      </w:r>
      <w:r>
        <w:rPr>
          <w:rFonts w:hint="eastAsia" w:ascii="宋体" w:hAnsi="宋体" w:cs="Courier New"/>
          <w:kern w:val="0"/>
          <w:szCs w:val="21"/>
        </w:rPr>
        <w:t>招标评标办法采用</w:t>
      </w:r>
      <w:r>
        <w:rPr>
          <w:rFonts w:hint="eastAsia" w:ascii="宋体" w:hAnsi="宋体" w:cs="Courier New"/>
          <w:b/>
          <w:bCs/>
          <w:kern w:val="0"/>
          <w:szCs w:val="21"/>
        </w:rPr>
        <w:t>“</w:t>
      </w:r>
      <w:r>
        <w:rPr>
          <w:rFonts w:hint="eastAsia" w:ascii="宋体" w:hAnsi="宋体" w:cs="inherit"/>
          <w:szCs w:val="21"/>
        </w:rPr>
        <w:t>经评审的最低投标价法</w:t>
      </w:r>
      <w:r>
        <w:rPr>
          <w:rFonts w:hint="eastAsia" w:ascii="宋体" w:hAnsi="宋体" w:cs="Courier New"/>
          <w:b/>
          <w:bCs/>
          <w:kern w:val="0"/>
          <w:szCs w:val="21"/>
        </w:rPr>
        <w:t>”</w:t>
      </w:r>
      <w:r>
        <w:rPr>
          <w:rFonts w:hint="eastAsia" w:ascii="宋体" w:hAnsi="宋体" w:cs="Courier New"/>
          <w:kern w:val="0"/>
          <w:szCs w:val="21"/>
        </w:rPr>
        <w:t>，</w:t>
      </w:r>
      <w:r>
        <w:rPr>
          <w:rFonts w:hint="eastAsia" w:ascii="宋体" w:hAnsi="宋体" w:cs="Courier New"/>
          <w:szCs w:val="21"/>
        </w:rPr>
        <w:t>由评标委员会对通过资格审查</w:t>
      </w:r>
      <w:r>
        <w:rPr>
          <w:rFonts w:hint="eastAsia" w:ascii="宋体" w:hAnsi="宋体" w:cs="等线 Light"/>
          <w:szCs w:val="21"/>
        </w:rPr>
        <w:t>、符合性评审、商务性评审</w:t>
      </w:r>
      <w:r>
        <w:rPr>
          <w:rFonts w:hint="eastAsia" w:ascii="宋体" w:hAnsi="宋体" w:cs="inherit"/>
          <w:szCs w:val="21"/>
        </w:rPr>
        <w:t>的投标人的有效投标报价</w:t>
      </w:r>
      <w:r>
        <w:rPr>
          <w:rFonts w:hint="eastAsia" w:ascii="宋体" w:hAnsi="宋体" w:cs="等线 Light"/>
          <w:szCs w:val="21"/>
        </w:rPr>
        <w:t>按照由低至高推荐有排序的</w:t>
      </w:r>
      <w:r>
        <w:rPr>
          <w:rFonts w:hint="eastAsia" w:ascii="宋体" w:hAnsi="宋体" w:cs="Courier New"/>
          <w:b/>
          <w:szCs w:val="21"/>
          <w:u w:val="single"/>
          <w:shd w:val="pct10" w:color="auto" w:fill="FFFFFF"/>
        </w:rPr>
        <w:t>1</w:t>
      </w:r>
      <w:r>
        <w:rPr>
          <w:rFonts w:hint="eastAsia" w:ascii="宋体" w:hAnsi="宋体" w:cs="Courier New"/>
          <w:szCs w:val="21"/>
        </w:rPr>
        <w:t xml:space="preserve"> </w:t>
      </w:r>
      <w:r>
        <w:rPr>
          <w:rFonts w:hint="eastAsia" w:ascii="宋体" w:hAnsi="宋体" w:cs="等线 Light"/>
          <w:szCs w:val="21"/>
        </w:rPr>
        <w:t>名中标侯选人。</w:t>
      </w:r>
      <w:r>
        <w:rPr>
          <w:rFonts w:hint="eastAsia" w:ascii="宋体" w:hAnsi="宋体" w:cs="Courier New"/>
          <w:kern w:val="0"/>
          <w:szCs w:val="21"/>
        </w:rPr>
        <w:t>招标人根据评标委员会提供的书面评标报告，确定排名第一的中标候选人为中标人。投标人报价相同须明确中标候选人或须对中标候选人进行排序的，由招标人抽签确定。</w:t>
      </w:r>
      <w:r>
        <w:rPr>
          <w:rFonts w:ascii="宋体" w:hAnsi="宋体" w:cs="等线 Light"/>
          <w:szCs w:val="21"/>
        </w:rPr>
        <w:t xml:space="preserve">                                                                   </w:t>
      </w:r>
    </w:p>
    <w:p w14:paraId="168F0EB5">
      <w:pPr>
        <w:widowControl/>
        <w:shd w:val="clear" w:color="auto" w:fill="FFFFFF"/>
        <w:snapToGrid w:val="0"/>
        <w:spacing w:line="360" w:lineRule="auto"/>
        <w:ind w:firstLine="600"/>
        <w:jc w:val="left"/>
        <w:rPr>
          <w:rFonts w:ascii="宋体" w:hAnsi="宋体" w:cs="等线 Light"/>
          <w:b/>
          <w:bCs/>
          <w:kern w:val="0"/>
          <w:szCs w:val="21"/>
        </w:rPr>
      </w:pPr>
      <w:r>
        <w:rPr>
          <w:rFonts w:hint="eastAsia" w:ascii="宋体" w:hAnsi="宋体" w:cs="等线 Light"/>
          <w:b/>
          <w:bCs/>
          <w:kern w:val="0"/>
          <w:szCs w:val="21"/>
        </w:rPr>
        <w:t>二、评标标准和程序</w:t>
      </w:r>
    </w:p>
    <w:p w14:paraId="16F19F73">
      <w:pPr>
        <w:snapToGrid w:val="0"/>
        <w:spacing w:line="360" w:lineRule="auto"/>
        <w:ind w:left="420" w:leftChars="200"/>
        <w:jc w:val="left"/>
        <w:rPr>
          <w:rFonts w:ascii="宋体" w:hAnsi="宋体" w:cs="微软雅黑"/>
          <w:b/>
          <w:kern w:val="0"/>
          <w:szCs w:val="21"/>
        </w:rPr>
      </w:pPr>
      <w:r>
        <w:rPr>
          <w:rFonts w:hint="eastAsia" w:ascii="宋体" w:hAnsi="宋体" w:cs="微软雅黑"/>
          <w:b/>
          <w:kern w:val="0"/>
          <w:szCs w:val="21"/>
        </w:rPr>
        <w:t>（一）评标</w:t>
      </w:r>
      <w:r>
        <w:rPr>
          <w:rFonts w:ascii="宋体" w:hAnsi="宋体" w:cs="微软雅黑"/>
          <w:b/>
          <w:kern w:val="0"/>
          <w:szCs w:val="21"/>
        </w:rPr>
        <w:t>入围</w:t>
      </w:r>
    </w:p>
    <w:p w14:paraId="3026E2C9">
      <w:pPr>
        <w:snapToGrid w:val="0"/>
        <w:spacing w:line="360" w:lineRule="auto"/>
        <w:ind w:firstLine="422" w:firstLineChars="200"/>
        <w:jc w:val="left"/>
        <w:rPr>
          <w:rFonts w:ascii="宋体" w:hAnsi="宋体" w:cs="微软雅黑"/>
          <w:b/>
          <w:kern w:val="0"/>
          <w:szCs w:val="21"/>
        </w:rPr>
      </w:pPr>
      <w:r>
        <w:rPr>
          <w:rFonts w:hint="eastAsia" w:ascii="宋体" w:hAnsi="宋体" w:cs="微软雅黑"/>
          <w:b/>
          <w:kern w:val="0"/>
          <w:szCs w:val="21"/>
        </w:rPr>
        <w:t>投标文件存在以下情况之一的，以及开标过程发现的有其他废标情形的</w:t>
      </w:r>
      <w:r>
        <w:rPr>
          <w:rFonts w:ascii="宋体" w:hAnsi="宋体" w:cs="微软雅黑"/>
          <w:b/>
          <w:kern w:val="0"/>
          <w:szCs w:val="21"/>
        </w:rPr>
        <w:t>投标文件</w:t>
      </w:r>
      <w:r>
        <w:rPr>
          <w:rFonts w:hint="eastAsia" w:ascii="宋体" w:hAnsi="宋体" w:cs="微软雅黑"/>
          <w:b/>
          <w:kern w:val="0"/>
          <w:szCs w:val="21"/>
        </w:rPr>
        <w:t>不入围、</w:t>
      </w:r>
      <w:r>
        <w:rPr>
          <w:rFonts w:ascii="宋体" w:hAnsi="宋体" w:cs="微软雅黑"/>
          <w:b/>
          <w:kern w:val="0"/>
          <w:szCs w:val="21"/>
        </w:rPr>
        <w:t>不参与</w:t>
      </w:r>
      <w:r>
        <w:rPr>
          <w:rFonts w:hint="eastAsia" w:ascii="宋体" w:hAnsi="宋体" w:cs="微软雅黑"/>
          <w:b/>
          <w:kern w:val="0"/>
          <w:szCs w:val="21"/>
        </w:rPr>
        <w:t>后续评审：</w:t>
      </w:r>
    </w:p>
    <w:p w14:paraId="3C168FD1">
      <w:pPr>
        <w:snapToGrid w:val="0"/>
        <w:spacing w:line="360" w:lineRule="auto"/>
        <w:ind w:firstLine="420" w:firstLineChars="200"/>
        <w:jc w:val="left"/>
        <w:rPr>
          <w:rFonts w:ascii="宋体" w:hAnsi="宋体" w:cs="等线 Light"/>
          <w:szCs w:val="21"/>
        </w:rPr>
      </w:pPr>
      <w:r>
        <w:rPr>
          <w:rFonts w:hint="eastAsia" w:ascii="宋体" w:hAnsi="宋体" w:cs="等线 Light"/>
          <w:szCs w:val="21"/>
        </w:rPr>
        <w:t>（</w:t>
      </w:r>
      <w:r>
        <w:rPr>
          <w:rFonts w:ascii="宋体" w:hAnsi="宋体" w:cs="等线 Light"/>
          <w:szCs w:val="21"/>
        </w:rPr>
        <w:t>1</w:t>
      </w:r>
      <w:r>
        <w:rPr>
          <w:rFonts w:hint="eastAsia" w:ascii="宋体" w:hAnsi="宋体" w:cs="等线 Light"/>
          <w:szCs w:val="21"/>
        </w:rPr>
        <w:t>）投标函中载明的招标项目完成期限超过招标文件规定的期限；</w:t>
      </w:r>
    </w:p>
    <w:p w14:paraId="256562CC">
      <w:pPr>
        <w:snapToGrid w:val="0"/>
        <w:spacing w:line="360" w:lineRule="auto"/>
        <w:ind w:firstLine="420" w:firstLineChars="200"/>
        <w:jc w:val="left"/>
        <w:rPr>
          <w:rFonts w:ascii="宋体" w:hAnsi="宋体" w:cs="等线 Light"/>
          <w:szCs w:val="21"/>
        </w:rPr>
      </w:pPr>
      <w:r>
        <w:rPr>
          <w:rFonts w:hint="eastAsia" w:ascii="宋体" w:hAnsi="宋体" w:cs="等线 Light"/>
          <w:szCs w:val="21"/>
        </w:rPr>
        <w:t>（</w:t>
      </w:r>
      <w:r>
        <w:rPr>
          <w:rFonts w:ascii="宋体" w:hAnsi="宋体" w:cs="等线 Light"/>
          <w:szCs w:val="21"/>
        </w:rPr>
        <w:t>2</w:t>
      </w:r>
      <w:r>
        <w:rPr>
          <w:rFonts w:hint="eastAsia" w:ascii="宋体" w:hAnsi="宋体" w:cs="等线 Light"/>
          <w:szCs w:val="21"/>
        </w:rPr>
        <w:t>）投标函中载明的投标质量标准未响应招标文件实质性要求和条件；</w:t>
      </w:r>
    </w:p>
    <w:p w14:paraId="1A044714">
      <w:pPr>
        <w:widowControl/>
        <w:shd w:val="clear" w:color="auto" w:fill="FFFFFF"/>
        <w:snapToGrid w:val="0"/>
        <w:spacing w:line="360" w:lineRule="auto"/>
        <w:ind w:firstLine="420" w:firstLineChars="200"/>
        <w:jc w:val="left"/>
        <w:rPr>
          <w:rFonts w:ascii="宋体" w:hAnsi="宋体" w:cs="等线 Light"/>
          <w:szCs w:val="21"/>
        </w:rPr>
      </w:pPr>
      <w:r>
        <w:rPr>
          <w:rFonts w:hint="eastAsia" w:ascii="宋体" w:hAnsi="宋体" w:cs="等线 Light"/>
          <w:szCs w:val="21"/>
        </w:rPr>
        <w:t>（</w:t>
      </w:r>
      <w:r>
        <w:rPr>
          <w:rFonts w:ascii="宋体" w:hAnsi="宋体" w:cs="等线 Light"/>
          <w:szCs w:val="21"/>
        </w:rPr>
        <w:t>3</w:t>
      </w:r>
      <w:r>
        <w:rPr>
          <w:rFonts w:hint="eastAsia" w:ascii="宋体" w:hAnsi="宋体" w:cs="等线 Light"/>
          <w:szCs w:val="21"/>
        </w:rPr>
        <w:t>）投标函中载明的投标报价高于最高投标限价的。</w:t>
      </w:r>
    </w:p>
    <w:p w14:paraId="50034A15">
      <w:pPr>
        <w:widowControl/>
        <w:shd w:val="clear" w:color="auto" w:fill="FFFFFF"/>
        <w:snapToGrid w:val="0"/>
        <w:spacing w:line="360" w:lineRule="auto"/>
        <w:ind w:firstLine="422" w:firstLineChars="200"/>
        <w:jc w:val="left"/>
        <w:rPr>
          <w:rFonts w:ascii="宋体" w:hAnsi="宋体" w:cs="等线 Light"/>
          <w:szCs w:val="21"/>
        </w:rPr>
      </w:pPr>
      <w:r>
        <w:rPr>
          <w:rFonts w:hint="eastAsia" w:ascii="宋体" w:hAnsi="宋体" w:cs="等线 Light"/>
          <w:b/>
          <w:kern w:val="0"/>
          <w:szCs w:val="21"/>
        </w:rPr>
        <w:t>（二）资格审查</w:t>
      </w:r>
    </w:p>
    <w:p w14:paraId="72298DC0">
      <w:pPr>
        <w:autoSpaceDE w:val="0"/>
        <w:autoSpaceDN w:val="0"/>
        <w:adjustRightInd w:val="0"/>
        <w:snapToGrid w:val="0"/>
        <w:spacing w:line="360" w:lineRule="auto"/>
        <w:ind w:firstLine="420" w:firstLineChars="200"/>
        <w:rPr>
          <w:rFonts w:ascii="宋体" w:hAnsi="宋体" w:cs="黑体"/>
          <w:b/>
          <w:bCs/>
          <w:kern w:val="0"/>
          <w:szCs w:val="21"/>
          <w:u w:val="single"/>
        </w:rPr>
      </w:pPr>
      <w:r>
        <w:rPr>
          <w:rFonts w:hint="eastAsia" w:ascii="宋体" w:hAnsi="宋体" w:cs="Arial"/>
          <w:szCs w:val="21"/>
        </w:rPr>
        <w:t>评标委员会对入围的投标文件对照招标文件资格后审要求提供的资料进行评审。</w:t>
      </w:r>
      <w:r>
        <w:rPr>
          <w:rFonts w:hint="eastAsia" w:ascii="宋体" w:hAnsi="宋体" w:cs="等线 Light"/>
          <w:kern w:val="0"/>
          <w:szCs w:val="21"/>
        </w:rPr>
        <w:t>只有通过资格审查的投标人方可进行下一阶段的评审。</w:t>
      </w:r>
      <w:r>
        <w:rPr>
          <w:rFonts w:ascii="宋体" w:hAnsi="宋体" w:cs="黑体"/>
          <w:b/>
          <w:bCs/>
          <w:kern w:val="0"/>
          <w:szCs w:val="21"/>
        </w:rPr>
        <w:t>审查以投标人提供</w:t>
      </w:r>
      <w:r>
        <w:rPr>
          <w:rFonts w:hint="eastAsia" w:ascii="宋体" w:hAnsi="宋体" w:cs="黑体"/>
          <w:b/>
          <w:bCs/>
          <w:kern w:val="0"/>
          <w:szCs w:val="21"/>
        </w:rPr>
        <w:t>的下列资料的原件彩色扫描件（或复印件加盖投标人公章）或电子证照为准</w:t>
      </w:r>
      <w:r>
        <w:rPr>
          <w:rFonts w:ascii="宋体" w:hAnsi="宋体" w:cs="黑体"/>
          <w:b/>
          <w:bCs/>
          <w:kern w:val="0"/>
          <w:szCs w:val="21"/>
        </w:rPr>
        <w:t>：</w:t>
      </w:r>
    </w:p>
    <w:p w14:paraId="7BD886EC">
      <w:pPr>
        <w:snapToGrid w:val="0"/>
        <w:spacing w:line="360" w:lineRule="auto"/>
        <w:ind w:firstLine="422" w:firstLineChars="200"/>
        <w:rPr>
          <w:rFonts w:ascii="宋体" w:hAnsi="宋体" w:cs="TimesNewRomanPSMT"/>
          <w:b/>
          <w:bCs/>
          <w:szCs w:val="21"/>
        </w:rPr>
      </w:pPr>
      <w:r>
        <w:rPr>
          <w:rFonts w:hint="eastAsia" w:ascii="宋体" w:hAnsi="宋体" w:cs="TimesNewRomanPSMT"/>
          <w:b/>
          <w:bCs/>
          <w:szCs w:val="21"/>
        </w:rPr>
        <w:t>（1）投标人有效的营业执照；</w:t>
      </w:r>
    </w:p>
    <w:p w14:paraId="5DDD0C67">
      <w:pPr>
        <w:snapToGrid w:val="0"/>
        <w:spacing w:line="360" w:lineRule="auto"/>
        <w:ind w:firstLine="422" w:firstLineChars="200"/>
        <w:rPr>
          <w:rFonts w:ascii="宋体" w:hAnsi="宋体" w:cs="TimesNewRomanPSMT"/>
          <w:b/>
          <w:bCs/>
          <w:szCs w:val="21"/>
        </w:rPr>
      </w:pPr>
      <w:r>
        <w:rPr>
          <w:rFonts w:hint="eastAsia" w:ascii="宋体" w:hAnsi="宋体" w:cs="TimesNewRomanPSMT"/>
          <w:b/>
          <w:bCs/>
          <w:szCs w:val="21"/>
        </w:rPr>
        <w:t>（2）投标人有效的资质证书。</w:t>
      </w:r>
    </w:p>
    <w:p w14:paraId="03A174BB">
      <w:pPr>
        <w:snapToGrid w:val="0"/>
        <w:spacing w:line="360" w:lineRule="auto"/>
        <w:ind w:firstLine="540"/>
        <w:rPr>
          <w:rFonts w:ascii="宋体" w:hAnsi="宋体" w:cs="Courier New"/>
          <w:b/>
          <w:kern w:val="0"/>
          <w:szCs w:val="21"/>
        </w:rPr>
      </w:pPr>
      <w:r>
        <w:rPr>
          <w:rFonts w:hint="eastAsia" w:ascii="宋体" w:hAnsi="宋体" w:cs="Courier New"/>
          <w:b/>
          <w:kern w:val="0"/>
          <w:szCs w:val="21"/>
        </w:rPr>
        <w:t>评标委员会对上述材料进行审查，未提交上述资料或资料不全的，不予通过资格审查。</w:t>
      </w:r>
    </w:p>
    <w:p w14:paraId="5BDEB821">
      <w:pPr>
        <w:snapToGrid w:val="0"/>
        <w:spacing w:line="360" w:lineRule="auto"/>
        <w:ind w:firstLine="422" w:firstLineChars="200"/>
        <w:rPr>
          <w:rFonts w:ascii="宋体" w:hAnsi="宋体" w:cs="Courier New"/>
          <w:b/>
          <w:szCs w:val="21"/>
        </w:rPr>
      </w:pPr>
      <w:r>
        <w:rPr>
          <w:rFonts w:hint="eastAsia" w:ascii="宋体" w:hAnsi="宋体" w:cs="Courier New"/>
          <w:b/>
          <w:kern w:val="0"/>
          <w:szCs w:val="21"/>
        </w:rPr>
        <w:t>（</w:t>
      </w:r>
      <w:r>
        <w:rPr>
          <w:rFonts w:hint="eastAsia" w:ascii="宋体" w:hAnsi="宋体" w:cs="等线 Light"/>
          <w:b/>
          <w:szCs w:val="21"/>
        </w:rPr>
        <w:t xml:space="preserve">三）符合性评审                                                </w:t>
      </w:r>
    </w:p>
    <w:p w14:paraId="2A8A66AB">
      <w:pPr>
        <w:snapToGrid w:val="0"/>
        <w:spacing w:line="360" w:lineRule="auto"/>
        <w:ind w:firstLine="420" w:firstLineChars="200"/>
        <w:rPr>
          <w:rFonts w:ascii="宋体" w:hAnsi="宋体" w:cs="inherit"/>
          <w:szCs w:val="21"/>
        </w:rPr>
      </w:pPr>
      <w:r>
        <w:rPr>
          <w:rFonts w:hint="eastAsia" w:ascii="宋体" w:hAnsi="宋体" w:cs="inherit"/>
          <w:szCs w:val="21"/>
        </w:rPr>
        <w:t>依据招标文件的规定，从投标文件的有效性、完整性和对招标文件的响应程度进行审查，以确定是否对招标文件的实质性要求作出响应。</w:t>
      </w:r>
    </w:p>
    <w:p w14:paraId="55F8614B">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20" w:firstLineChars="200"/>
        <w:rPr>
          <w:rFonts w:ascii="宋体" w:hAnsi="宋体" w:cs="inherit"/>
          <w:iCs/>
          <w:szCs w:val="21"/>
        </w:rPr>
      </w:pPr>
      <w:r>
        <w:rPr>
          <w:rFonts w:hint="eastAsia" w:ascii="宋体" w:hAnsi="宋体" w:cs="inherit"/>
          <w:szCs w:val="21"/>
        </w:rPr>
        <w:t>审查标准主要有：投标文件</w:t>
      </w:r>
      <w:r>
        <w:rPr>
          <w:rFonts w:hint="eastAsia" w:ascii="宋体" w:hAnsi="宋体" w:cs="inherit"/>
          <w:iCs/>
          <w:szCs w:val="21"/>
        </w:rPr>
        <w:t>的格式、</w:t>
      </w:r>
      <w:r>
        <w:rPr>
          <w:rFonts w:hint="eastAsia" w:ascii="宋体" w:hAnsi="宋体" w:cs="inherit"/>
          <w:szCs w:val="21"/>
        </w:rPr>
        <w:t>签字盖章</w:t>
      </w:r>
      <w:r>
        <w:rPr>
          <w:rFonts w:hint="eastAsia" w:ascii="宋体" w:hAnsi="宋体" w:cs="inherit"/>
          <w:iCs/>
          <w:szCs w:val="21"/>
        </w:rPr>
        <w:t>；</w:t>
      </w:r>
      <w:r>
        <w:rPr>
          <w:rFonts w:hint="eastAsia" w:ascii="宋体" w:hAnsi="宋体" w:cs="inherit"/>
          <w:szCs w:val="21"/>
        </w:rPr>
        <w:t>投标文件的组成；投标文件及报价唯一；工期、质量、服务期、投标有效期等</w:t>
      </w:r>
      <w:r>
        <w:rPr>
          <w:rFonts w:hint="eastAsia" w:ascii="宋体" w:hAnsi="宋体" w:cs="inherit"/>
          <w:iCs/>
          <w:szCs w:val="21"/>
        </w:rPr>
        <w:t>招标文件要求明确承诺的内容投标人是否明确承诺且不低于招标文件的要求；</w:t>
      </w:r>
      <w:r>
        <w:rPr>
          <w:rFonts w:hint="eastAsia" w:ascii="宋体" w:hAnsi="宋体"/>
          <w:szCs w:val="21"/>
        </w:rPr>
        <w:t>不存在“投标人须知6.</w:t>
      </w:r>
      <w:r>
        <w:rPr>
          <w:rFonts w:hint="eastAsia" w:ascii="宋体" w:hAnsi="宋体"/>
          <w:szCs w:val="21"/>
          <w:lang w:val="en-US" w:eastAsia="zh-CN"/>
        </w:rPr>
        <w:t>3</w:t>
      </w:r>
      <w:r>
        <w:rPr>
          <w:rFonts w:hint="eastAsia" w:ascii="宋体" w:hAnsi="宋体"/>
          <w:szCs w:val="21"/>
        </w:rPr>
        <w:t>条款、6.</w:t>
      </w:r>
      <w:r>
        <w:rPr>
          <w:rFonts w:hint="eastAsia" w:ascii="宋体" w:hAnsi="宋体"/>
          <w:szCs w:val="21"/>
          <w:lang w:val="en-US" w:eastAsia="zh-CN"/>
        </w:rPr>
        <w:t>4</w:t>
      </w:r>
      <w:r>
        <w:rPr>
          <w:rFonts w:hint="eastAsia" w:ascii="宋体" w:hAnsi="宋体"/>
          <w:szCs w:val="21"/>
        </w:rPr>
        <w:t>条款”的情形</w:t>
      </w:r>
      <w:r>
        <w:rPr>
          <w:rFonts w:hint="eastAsia" w:ascii="宋体" w:hAnsi="宋体" w:cs="inherit"/>
          <w:iCs/>
          <w:szCs w:val="21"/>
        </w:rPr>
        <w:t>。</w:t>
      </w:r>
    </w:p>
    <w:p w14:paraId="01E6ADDE">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22" w:firstLineChars="200"/>
        <w:rPr>
          <w:rFonts w:ascii="宋体" w:hAnsi="宋体" w:cs="inherit"/>
          <w:iCs/>
          <w:szCs w:val="21"/>
        </w:rPr>
      </w:pPr>
      <w:r>
        <w:rPr>
          <w:rFonts w:hint="eastAsia" w:ascii="宋体" w:hAnsi="宋体" w:cs="inherit"/>
          <w:b/>
          <w:iCs/>
          <w:szCs w:val="21"/>
        </w:rPr>
        <w:t>符合以上要求的，通过符合性评审，否则不予通过评审。</w:t>
      </w:r>
    </w:p>
    <w:p w14:paraId="1C44B3A4">
      <w:pPr>
        <w:autoSpaceDE w:val="0"/>
        <w:autoSpaceDN w:val="0"/>
        <w:adjustRightInd w:val="0"/>
        <w:snapToGrid w:val="0"/>
        <w:spacing w:line="360" w:lineRule="auto"/>
        <w:ind w:firstLine="482"/>
        <w:rPr>
          <w:rFonts w:ascii="宋体" w:hAnsi="宋体" w:cs="inherit"/>
          <w:b/>
          <w:szCs w:val="21"/>
        </w:rPr>
      </w:pPr>
      <w:r>
        <w:rPr>
          <w:rFonts w:hint="eastAsia" w:ascii="宋体" w:hAnsi="宋体" w:cs="等线 Light"/>
          <w:b/>
          <w:szCs w:val="21"/>
        </w:rPr>
        <w:t>（四）商务性评审</w:t>
      </w:r>
    </w:p>
    <w:p w14:paraId="40CDFE8B">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80"/>
        <w:rPr>
          <w:rFonts w:ascii="宋体" w:hAnsi="宋体" w:cs="inherit"/>
          <w:szCs w:val="21"/>
        </w:rPr>
      </w:pPr>
      <w:r>
        <w:rPr>
          <w:rFonts w:hint="eastAsia" w:ascii="宋体" w:hAnsi="宋体" w:cs="等线 Light"/>
          <w:kern w:val="0"/>
          <w:szCs w:val="21"/>
        </w:rPr>
        <w:t>评标委员会对</w:t>
      </w:r>
      <w:r>
        <w:rPr>
          <w:rFonts w:hint="eastAsia" w:ascii="宋体" w:hAnsi="宋体" w:cs="inherit"/>
          <w:szCs w:val="21"/>
        </w:rPr>
        <w:t>通过资格审查和符合性评审的标书进行商务性评审</w:t>
      </w:r>
      <w:r>
        <w:rPr>
          <w:rFonts w:hint="eastAsia" w:ascii="宋体" w:hAnsi="宋体"/>
          <w:szCs w:val="21"/>
        </w:rPr>
        <w:t>，并在通过商务性评审的有效投标文件中，按照评标价由低至高的次序向招标人推荐1名中标候选人。</w:t>
      </w:r>
      <w:r>
        <w:rPr>
          <w:rFonts w:hint="eastAsia" w:ascii="宋体" w:hAnsi="宋体" w:cs="inherit"/>
          <w:szCs w:val="21"/>
        </w:rPr>
        <w:t>商务性评审按以下程序进行：</w:t>
      </w:r>
    </w:p>
    <w:p w14:paraId="23481B5A">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80"/>
        <w:rPr>
          <w:rFonts w:ascii="宋体" w:hAnsi="宋体" w:cs="inherit"/>
          <w:szCs w:val="21"/>
        </w:rPr>
      </w:pPr>
      <w:r>
        <w:rPr>
          <w:rFonts w:hint="eastAsia" w:ascii="宋体" w:hAnsi="宋体" w:cs="inherit"/>
          <w:szCs w:val="21"/>
        </w:rPr>
        <w:t>1、投标人的报价符合招标文件、招标答疑的要求,且经评审不低于成本。</w:t>
      </w:r>
    </w:p>
    <w:p w14:paraId="7F7ABCFC">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80"/>
        <w:rPr>
          <w:rFonts w:ascii="宋体" w:hAnsi="宋体" w:cs="inherit"/>
          <w:szCs w:val="21"/>
        </w:rPr>
      </w:pPr>
      <w:r>
        <w:rPr>
          <w:rFonts w:hint="eastAsia" w:ascii="宋体" w:hAnsi="宋体" w:cs="inherit"/>
          <w:szCs w:val="21"/>
        </w:rPr>
        <w:t>2、投标人的报价不高于最高投标限价：如清单设有最高投标限价单价的，该清单投标单价不高于其最高投标限价单价。</w:t>
      </w:r>
    </w:p>
    <w:p w14:paraId="6DDABF4A">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80"/>
        <w:rPr>
          <w:rFonts w:ascii="宋体" w:hAnsi="宋体" w:cs="inherit"/>
          <w:b/>
          <w:iCs/>
          <w:szCs w:val="21"/>
        </w:rPr>
      </w:pPr>
      <w:r>
        <w:rPr>
          <w:rFonts w:hint="eastAsia" w:ascii="宋体" w:hAnsi="宋体" w:cs="inherit"/>
          <w:b/>
          <w:iCs/>
          <w:szCs w:val="21"/>
        </w:rPr>
        <w:t>符合以上要求的，通过商务性评审，否则不予通过评审。</w:t>
      </w:r>
    </w:p>
    <w:p w14:paraId="295E0CFF">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4" w:rightChars="-2" w:firstLine="480"/>
        <w:rPr>
          <w:rFonts w:ascii="宋体" w:hAnsi="宋体" w:cs="等线 Light"/>
          <w:kern w:val="0"/>
          <w:szCs w:val="21"/>
        </w:rPr>
      </w:pPr>
      <w:r>
        <w:rPr>
          <w:rFonts w:hint="eastAsia" w:ascii="宋体" w:hAnsi="宋体" w:cs="等线 Light"/>
          <w:b/>
          <w:kern w:val="0"/>
          <w:szCs w:val="21"/>
        </w:rPr>
        <w:t>三、其它</w:t>
      </w:r>
    </w:p>
    <w:p w14:paraId="47F10AE0">
      <w:pPr>
        <w:snapToGrid w:val="0"/>
        <w:spacing w:line="360" w:lineRule="auto"/>
        <w:ind w:firstLine="420" w:firstLineChars="200"/>
        <w:rPr>
          <w:rFonts w:ascii="宋体" w:hAnsi="宋体" w:cs="inherit"/>
          <w:szCs w:val="21"/>
        </w:rPr>
      </w:pPr>
      <w:r>
        <w:rPr>
          <w:rFonts w:hint="eastAsia" w:ascii="宋体" w:hAnsi="宋体" w:cs="inherit"/>
          <w:szCs w:val="21"/>
        </w:rPr>
        <w:t>1、投标报价有算术错误的，评标委员会按以下原则对投标报价进行修正，修正的价格经投标人书面确认后具有约束力。</w:t>
      </w:r>
    </w:p>
    <w:p w14:paraId="7104A309">
      <w:pPr>
        <w:snapToGrid w:val="0"/>
        <w:spacing w:line="360" w:lineRule="auto"/>
        <w:ind w:firstLine="420" w:firstLineChars="200"/>
        <w:rPr>
          <w:rFonts w:ascii="宋体" w:hAnsi="宋体" w:cs="inherit"/>
          <w:szCs w:val="21"/>
        </w:rPr>
      </w:pPr>
      <w:r>
        <w:rPr>
          <w:rFonts w:hint="eastAsia" w:ascii="宋体" w:hAnsi="宋体" w:cs="inherit"/>
          <w:szCs w:val="21"/>
        </w:rPr>
        <w:t>(1）投标文件中的大写金额与小写金额不一致的，以大写金额为准；</w:t>
      </w:r>
    </w:p>
    <w:p w14:paraId="2635B30F">
      <w:pPr>
        <w:snapToGrid w:val="0"/>
        <w:spacing w:line="360" w:lineRule="auto"/>
        <w:ind w:firstLine="420" w:firstLineChars="200"/>
        <w:rPr>
          <w:rFonts w:ascii="宋体" w:hAnsi="宋体" w:cs="inherit"/>
          <w:szCs w:val="21"/>
        </w:rPr>
      </w:pPr>
      <w:r>
        <w:rPr>
          <w:rFonts w:hint="eastAsia" w:ascii="宋体" w:hAnsi="宋体" w:cs="inherit"/>
          <w:szCs w:val="21"/>
        </w:rPr>
        <w:t>(2）总价金额与依据单价计算出的结果不一致的，以单价金额为准修正总价，但单价金额小数点有明显错误的除外。</w:t>
      </w:r>
    </w:p>
    <w:p w14:paraId="384BBEF3">
      <w:pPr>
        <w:snapToGrid w:val="0"/>
        <w:spacing w:line="360" w:lineRule="auto"/>
        <w:ind w:firstLine="420" w:firstLineChars="200"/>
        <w:rPr>
          <w:rFonts w:ascii="宋体" w:hAnsi="宋体"/>
          <w:szCs w:val="21"/>
        </w:rPr>
      </w:pPr>
      <w:r>
        <w:rPr>
          <w:rFonts w:hint="eastAsia" w:ascii="宋体" w:hAnsi="宋体" w:cs="inherit"/>
          <w:szCs w:val="21"/>
        </w:rPr>
        <w:t>(</w:t>
      </w:r>
      <w:r>
        <w:rPr>
          <w:rFonts w:ascii="宋体" w:hAnsi="宋体" w:cs="inherit"/>
          <w:szCs w:val="21"/>
        </w:rPr>
        <w:t>3</w:t>
      </w:r>
      <w:r>
        <w:rPr>
          <w:rFonts w:hint="eastAsia" w:ascii="宋体" w:hAnsi="宋体" w:cs="inherit"/>
          <w:szCs w:val="21"/>
        </w:rPr>
        <w:t>）</w:t>
      </w:r>
      <w:r>
        <w:rPr>
          <w:rFonts w:hint="eastAsia" w:ascii="宋体" w:hAnsi="宋体"/>
          <w:szCs w:val="21"/>
        </w:rPr>
        <w:t>如经过修正，</w:t>
      </w:r>
      <w:r>
        <w:rPr>
          <w:rFonts w:hint="eastAsia" w:ascii="宋体" w:hAnsi="宋体" w:cs="宋体"/>
          <w:szCs w:val="21"/>
        </w:rPr>
        <w:t>投标函中的投标报价（指大写金额）与投标报价表中的投标总价</w:t>
      </w:r>
      <w:r>
        <w:rPr>
          <w:rFonts w:hint="eastAsia" w:ascii="宋体" w:hAnsi="宋体"/>
          <w:szCs w:val="21"/>
        </w:rPr>
        <w:t>金额不一致的，视同提供两个报价，按无效标书处理。</w:t>
      </w:r>
    </w:p>
    <w:p w14:paraId="3AF8CC7E">
      <w:pPr>
        <w:snapToGrid w:val="0"/>
        <w:spacing w:line="360" w:lineRule="auto"/>
        <w:ind w:firstLine="420" w:firstLineChars="200"/>
        <w:rPr>
          <w:rFonts w:ascii="宋体" w:hAnsi="宋体"/>
          <w:szCs w:val="21"/>
        </w:rPr>
      </w:pPr>
      <w:r>
        <w:rPr>
          <w:rFonts w:hint="eastAsia" w:ascii="宋体" w:hAnsi="宋体"/>
          <w:szCs w:val="21"/>
        </w:rPr>
        <w:t>2、本评标办法中的评标价，是指经澄清、补正和修正算术计算错误的投标报价。</w:t>
      </w:r>
    </w:p>
    <w:p w14:paraId="3A1D9AEE">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cs="inherit"/>
          <w:szCs w:val="21"/>
        </w:rPr>
        <w:t>、对不中标的候选人，招标人有权不作任何解释。</w:t>
      </w:r>
    </w:p>
    <w:p w14:paraId="0F688CB3">
      <w:pPr>
        <w:snapToGrid w:val="0"/>
        <w:spacing w:line="360" w:lineRule="auto"/>
        <w:ind w:firstLine="420" w:firstLineChars="200"/>
        <w:rPr>
          <w:rFonts w:ascii="宋体" w:hAnsi="宋体"/>
          <w:szCs w:val="21"/>
        </w:rPr>
      </w:pPr>
      <w:r>
        <w:rPr>
          <w:rFonts w:ascii="宋体" w:hAnsi="宋体" w:cs="inherit"/>
          <w:szCs w:val="21"/>
        </w:rPr>
        <w:t>4</w:t>
      </w:r>
      <w:r>
        <w:rPr>
          <w:rFonts w:hint="eastAsia" w:ascii="宋体" w:hAnsi="宋体" w:cs="inherit"/>
          <w:szCs w:val="21"/>
        </w:rPr>
        <w:t>、在开标、评标过程中出现流标，评标委员会发现有疑似串标、围标现象，经评标委员会商定可以否决本次招标。</w:t>
      </w:r>
    </w:p>
    <w:p w14:paraId="65A7ABF6">
      <w:pPr>
        <w:snapToGrid w:val="0"/>
        <w:spacing w:line="360" w:lineRule="auto"/>
        <w:ind w:firstLine="420" w:firstLineChars="200"/>
        <w:rPr>
          <w:rFonts w:ascii="宋体" w:hAnsi="宋体"/>
          <w:szCs w:val="21"/>
        </w:rPr>
      </w:pPr>
      <w:r>
        <w:rPr>
          <w:rFonts w:ascii="宋体" w:hAnsi="宋体" w:cs="等线 Light"/>
          <w:szCs w:val="21"/>
        </w:rPr>
        <w:t>5</w:t>
      </w:r>
      <w:r>
        <w:rPr>
          <w:rFonts w:hint="eastAsia" w:ascii="宋体" w:hAnsi="宋体" w:cs="等线 Light"/>
          <w:szCs w:val="21"/>
        </w:rPr>
        <w:t>、经审查为虚假材料的，按相关法律、法规要求作废标处理。</w:t>
      </w:r>
    </w:p>
    <w:p w14:paraId="2A7A52AC">
      <w:pPr>
        <w:snapToGrid w:val="0"/>
        <w:spacing w:line="360" w:lineRule="auto"/>
        <w:ind w:firstLine="420" w:firstLineChars="200"/>
        <w:rPr>
          <w:rFonts w:ascii="宋体" w:hAnsi="宋体"/>
          <w:szCs w:val="21"/>
        </w:rPr>
      </w:pPr>
      <w:r>
        <w:rPr>
          <w:rFonts w:ascii="宋体" w:hAnsi="宋体" w:cs="等线 Light"/>
          <w:szCs w:val="21"/>
        </w:rPr>
        <w:t>6</w:t>
      </w:r>
      <w:r>
        <w:rPr>
          <w:rFonts w:hint="eastAsia" w:ascii="宋体" w:hAnsi="宋体" w:cs="等线 Light"/>
          <w:szCs w:val="21"/>
        </w:rPr>
        <w:t>、本办法未述及的事宜，由评标委员会依据法律法规处置。</w:t>
      </w:r>
    </w:p>
    <w:p w14:paraId="132223BF">
      <w:pPr>
        <w:pStyle w:val="60"/>
        <w:ind w:firstLine="600"/>
      </w:pPr>
    </w:p>
    <w:p w14:paraId="113681DA">
      <w:pPr>
        <w:pStyle w:val="60"/>
        <w:ind w:firstLine="600"/>
      </w:pPr>
    </w:p>
    <w:p w14:paraId="7BD1681D">
      <w:pPr>
        <w:pStyle w:val="60"/>
        <w:ind w:firstLine="600"/>
      </w:pPr>
    </w:p>
    <w:p w14:paraId="2F924F00">
      <w:pPr>
        <w:pStyle w:val="60"/>
        <w:ind w:firstLine="600"/>
      </w:pPr>
    </w:p>
    <w:p w14:paraId="777E7FDE">
      <w:pPr>
        <w:keepNext/>
        <w:keepLines/>
        <w:pageBreakBefore/>
        <w:spacing w:before="260" w:after="260" w:line="415" w:lineRule="auto"/>
        <w:jc w:val="center"/>
        <w:outlineLvl w:val="1"/>
        <w:rPr>
          <w:rFonts w:ascii="宋体" w:hAnsi="宋体" w:cs="微软雅黑"/>
          <w:b/>
          <w:bCs/>
          <w:sz w:val="32"/>
          <w:szCs w:val="32"/>
          <w:lang w:val="zh-CN" w:eastAsia="zh-CN"/>
        </w:rPr>
      </w:pPr>
      <w:r>
        <w:rPr>
          <w:rFonts w:hint="eastAsia" w:ascii="宋体" w:hAnsi="宋体" w:cs="微软雅黑"/>
          <w:b/>
          <w:bCs/>
          <w:sz w:val="32"/>
          <w:szCs w:val="32"/>
          <w:lang w:val="zh-CN" w:eastAsia="zh-CN"/>
        </w:rPr>
        <w:t>二、通用评标规则</w:t>
      </w:r>
    </w:p>
    <w:p w14:paraId="4F5CBA2A">
      <w:pPr>
        <w:spacing w:line="420" w:lineRule="exact"/>
        <w:ind w:firstLine="470"/>
        <w:rPr>
          <w:rFonts w:ascii="宋体" w:hAnsi="宋体" w:cs="微软雅黑"/>
          <w:szCs w:val="21"/>
        </w:rPr>
      </w:pPr>
      <w:bookmarkStart w:id="231" w:name="EBe7521a13513646b7b3350b4cfdbd6b55"/>
      <w:bookmarkStart w:id="232" w:name="_Toc18618"/>
      <w:bookmarkStart w:id="233" w:name="_Toc397928614"/>
      <w:bookmarkStart w:id="234" w:name="_Toc34123781"/>
      <w:bookmarkStart w:id="235" w:name="_Toc184635089"/>
      <w:r>
        <w:rPr>
          <w:rFonts w:hint="eastAsia" w:ascii="宋体" w:hAnsi="宋体" w:cs="微软雅黑"/>
          <w:szCs w:val="21"/>
        </w:rPr>
        <w:t>为进一步规范本次招标项目的评标、定标工作，制定本规则。</w:t>
      </w:r>
    </w:p>
    <w:p w14:paraId="4F14A635">
      <w:pPr>
        <w:spacing w:line="420" w:lineRule="exact"/>
        <w:ind w:firstLine="420" w:firstLineChars="200"/>
        <w:rPr>
          <w:rFonts w:ascii="宋体" w:hAnsi="宋体"/>
          <w:szCs w:val="21"/>
        </w:rPr>
      </w:pPr>
      <w:r>
        <w:rPr>
          <w:rFonts w:hint="eastAsia" w:ascii="宋体" w:hAnsi="宋体"/>
          <w:szCs w:val="21"/>
        </w:rPr>
        <w:t>一、评标程序</w:t>
      </w:r>
    </w:p>
    <w:p w14:paraId="3EF31A33">
      <w:pPr>
        <w:spacing w:line="420" w:lineRule="exact"/>
        <w:ind w:firstLine="420" w:firstLineChars="200"/>
        <w:rPr>
          <w:rFonts w:ascii="宋体" w:hAnsi="宋体"/>
          <w:szCs w:val="21"/>
        </w:rPr>
      </w:pPr>
      <w:r>
        <w:rPr>
          <w:rFonts w:hint="eastAsia" w:ascii="宋体" w:hAnsi="宋体"/>
          <w:szCs w:val="21"/>
        </w:rPr>
        <w:t>资质标、商务标应分别评审，评审后不得更改。</w:t>
      </w:r>
    </w:p>
    <w:p w14:paraId="6F2912E6">
      <w:pPr>
        <w:spacing w:line="420" w:lineRule="exact"/>
        <w:ind w:firstLine="420" w:firstLineChars="200"/>
        <w:rPr>
          <w:rFonts w:ascii="宋体" w:hAnsi="宋体"/>
          <w:szCs w:val="21"/>
        </w:rPr>
      </w:pPr>
      <w:r>
        <w:rPr>
          <w:rFonts w:hint="eastAsia" w:ascii="宋体" w:hAnsi="宋体"/>
          <w:szCs w:val="21"/>
        </w:rPr>
        <w:t>二、不规范标书</w:t>
      </w:r>
    </w:p>
    <w:p w14:paraId="304A613C">
      <w:pPr>
        <w:spacing w:line="420" w:lineRule="exact"/>
        <w:ind w:firstLine="420" w:firstLineChars="200"/>
        <w:rPr>
          <w:rFonts w:ascii="宋体" w:hAnsi="宋体"/>
          <w:szCs w:val="21"/>
        </w:rPr>
      </w:pPr>
      <w:r>
        <w:rPr>
          <w:rFonts w:hint="eastAsia" w:ascii="宋体" w:hAnsi="宋体"/>
          <w:szCs w:val="21"/>
        </w:rPr>
        <w:t>评标审查中有发现投标文件或投标人行为存在不规范现象，且对照招标文件无法形成无效投标的，经评标委员会认定后对该投标人按其报价的0.3%-2%比例加价评审，该加价仅作评审方法使用，不影响投标人的实际报价。</w:t>
      </w:r>
    </w:p>
    <w:p w14:paraId="45BBECF7">
      <w:pPr>
        <w:spacing w:line="420" w:lineRule="exact"/>
        <w:ind w:firstLine="420" w:firstLineChars="200"/>
        <w:rPr>
          <w:rFonts w:ascii="宋体" w:hAnsi="宋体"/>
          <w:szCs w:val="21"/>
        </w:rPr>
      </w:pPr>
      <w:r>
        <w:rPr>
          <w:rFonts w:hint="eastAsia" w:ascii="宋体" w:hAnsi="宋体"/>
          <w:szCs w:val="21"/>
        </w:rPr>
        <w:t>三、计价文件评审规定</w:t>
      </w:r>
    </w:p>
    <w:p w14:paraId="2E5B6262">
      <w:pPr>
        <w:spacing w:line="420" w:lineRule="exact"/>
        <w:ind w:firstLine="420" w:firstLineChars="200"/>
        <w:rPr>
          <w:rFonts w:ascii="宋体" w:hAnsi="宋体"/>
          <w:szCs w:val="21"/>
        </w:rPr>
      </w:pPr>
      <w:r>
        <w:rPr>
          <w:rFonts w:hint="eastAsia" w:ascii="宋体" w:hAnsi="宋体"/>
          <w:szCs w:val="21"/>
        </w:rPr>
        <w:t>评标委员会认为投标人的投标报价有可能低于其个别成本时，应当要求投标人以书面方式做出澄清，并提供相关证明材料后再进行认定。</w:t>
      </w:r>
    </w:p>
    <w:p w14:paraId="265523D6">
      <w:pPr>
        <w:spacing w:line="420" w:lineRule="exact"/>
        <w:ind w:firstLine="420" w:firstLineChars="200"/>
        <w:rPr>
          <w:rFonts w:ascii="宋体" w:hAnsi="宋体"/>
          <w:szCs w:val="21"/>
        </w:rPr>
      </w:pPr>
      <w:r>
        <w:rPr>
          <w:rFonts w:hint="eastAsia" w:ascii="宋体" w:hAnsi="宋体"/>
          <w:szCs w:val="21"/>
        </w:rPr>
        <w:t>四、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w:t>
      </w:r>
    </w:p>
    <w:p w14:paraId="09F7DB55">
      <w:pPr>
        <w:spacing w:line="420" w:lineRule="exact"/>
        <w:ind w:firstLine="420" w:firstLineChars="200"/>
        <w:rPr>
          <w:rFonts w:ascii="宋体" w:hAnsi="宋体"/>
          <w:szCs w:val="21"/>
        </w:rPr>
      </w:pPr>
      <w:r>
        <w:rPr>
          <w:rFonts w:hint="eastAsia" w:ascii="宋体" w:hAnsi="宋体"/>
          <w:szCs w:val="21"/>
        </w:rPr>
        <w:t>评标委员会不得暗示或者诱导投标人作出澄清、说明，不得接受投标人主动提出的澄清、说明。</w:t>
      </w:r>
    </w:p>
    <w:p w14:paraId="5698EFA8">
      <w:pPr>
        <w:spacing w:line="420" w:lineRule="exact"/>
        <w:ind w:firstLine="420" w:firstLineChars="200"/>
        <w:rPr>
          <w:rFonts w:ascii="宋体" w:hAnsi="宋体"/>
          <w:szCs w:val="21"/>
        </w:rPr>
      </w:pPr>
      <w:r>
        <w:rPr>
          <w:rFonts w:hint="eastAsia" w:ascii="宋体" w:hAnsi="宋体"/>
          <w:szCs w:val="21"/>
        </w:rPr>
        <w:t>五、争议处理</w:t>
      </w:r>
    </w:p>
    <w:p w14:paraId="1F77C3D6">
      <w:pPr>
        <w:spacing w:line="420" w:lineRule="exact"/>
        <w:ind w:firstLine="420" w:firstLineChars="200"/>
        <w:rPr>
          <w:rFonts w:ascii="宋体" w:hAnsi="宋体"/>
          <w:szCs w:val="21"/>
        </w:rPr>
      </w:pPr>
      <w:r>
        <w:rPr>
          <w:rFonts w:hint="eastAsia" w:ascii="宋体" w:hAnsi="宋体"/>
          <w:szCs w:val="21"/>
        </w:rPr>
        <w:t>评标中发生重大情况或重大争议，需要进一步调查了解、协调处理的，现场监督人员报管理部门同意后可暂时休会，待有关问题得到澄清后再行复会。休会期间，所有招投标资料一律封存评标区，所有与会人员一律不得泄露评标情况。</w:t>
      </w:r>
    </w:p>
    <w:p w14:paraId="5F143E98">
      <w:pPr>
        <w:spacing w:line="420" w:lineRule="exact"/>
        <w:ind w:firstLine="420" w:firstLineChars="200"/>
        <w:rPr>
          <w:rFonts w:ascii="宋体" w:hAnsi="宋体"/>
          <w:szCs w:val="21"/>
        </w:rPr>
      </w:pPr>
      <w:r>
        <w:rPr>
          <w:rFonts w:hint="eastAsia" w:ascii="宋体" w:hAnsi="宋体"/>
          <w:szCs w:val="21"/>
        </w:rPr>
        <w:t>六、违法违纪行为</w:t>
      </w:r>
    </w:p>
    <w:p w14:paraId="4CBA9D81">
      <w:pPr>
        <w:spacing w:line="420" w:lineRule="exact"/>
        <w:ind w:firstLine="420" w:firstLineChars="200"/>
        <w:rPr>
          <w:rFonts w:ascii="宋体" w:hAnsi="宋体"/>
          <w:szCs w:val="21"/>
        </w:rPr>
      </w:pPr>
      <w:r>
        <w:rPr>
          <w:rFonts w:hint="eastAsia" w:ascii="宋体" w:hAnsi="宋体"/>
          <w:szCs w:val="21"/>
        </w:rPr>
        <w:t>在招投标过程中发生行贿受贿、扰乱招投标活动秩序及其他严重违法违纪行为的，一律取消有关责任人参与招投标活动的资格；影响评审结果的，应宣布评审结果无效。</w:t>
      </w:r>
    </w:p>
    <w:p w14:paraId="2FFA706A">
      <w:pPr>
        <w:spacing w:line="420" w:lineRule="exact"/>
        <w:ind w:firstLine="420" w:firstLineChars="200"/>
        <w:rPr>
          <w:rFonts w:ascii="宋体" w:hAnsi="宋体"/>
          <w:szCs w:val="21"/>
        </w:rPr>
      </w:pPr>
      <w:r>
        <w:rPr>
          <w:rFonts w:hint="eastAsia" w:ascii="宋体" w:hAnsi="宋体"/>
          <w:szCs w:val="21"/>
        </w:rPr>
        <w:t>七、其它</w:t>
      </w:r>
    </w:p>
    <w:p w14:paraId="1256F862">
      <w:pPr>
        <w:spacing w:line="420" w:lineRule="exact"/>
        <w:ind w:firstLine="420" w:firstLineChars="200"/>
        <w:rPr>
          <w:rFonts w:ascii="宋体" w:hAnsi="宋体"/>
          <w:szCs w:val="21"/>
        </w:rPr>
      </w:pPr>
      <w:r>
        <w:rPr>
          <w:rFonts w:hint="eastAsia" w:ascii="宋体" w:hAnsi="宋体"/>
          <w:szCs w:val="21"/>
        </w:rPr>
        <w:t>在评审过程中，一旦发现招标文件中发现以下现象的，经评标委员会认定，删除该项评审或记分。</w:t>
      </w:r>
    </w:p>
    <w:p w14:paraId="49AC8C16">
      <w:pPr>
        <w:spacing w:line="420" w:lineRule="exact"/>
        <w:ind w:firstLine="420" w:firstLineChars="200"/>
        <w:rPr>
          <w:rFonts w:ascii="宋体" w:hAnsi="宋体"/>
          <w:szCs w:val="21"/>
        </w:rPr>
      </w:pPr>
      <w:r>
        <w:rPr>
          <w:rFonts w:hint="eastAsia" w:ascii="宋体" w:hAnsi="宋体"/>
          <w:szCs w:val="21"/>
        </w:rPr>
        <w:t>（1）招标文件内容中某项条款，有明显倾向或歧视的；</w:t>
      </w:r>
    </w:p>
    <w:p w14:paraId="2E3060D6">
      <w:pPr>
        <w:spacing w:line="420" w:lineRule="exact"/>
        <w:ind w:firstLine="420" w:firstLineChars="200"/>
        <w:rPr>
          <w:rFonts w:ascii="宋体" w:hAnsi="宋体"/>
          <w:szCs w:val="21"/>
        </w:rPr>
      </w:pPr>
      <w:r>
        <w:rPr>
          <w:rFonts w:hint="eastAsia" w:ascii="宋体" w:hAnsi="宋体"/>
          <w:szCs w:val="21"/>
        </w:rPr>
        <w:t>（2）招标文件内容中某项条款有多种解释的。</w:t>
      </w:r>
      <w:bookmarkEnd w:id="231"/>
    </w:p>
    <w:bookmarkEnd w:id="232"/>
    <w:bookmarkEnd w:id="233"/>
    <w:bookmarkEnd w:id="234"/>
    <w:bookmarkEnd w:id="235"/>
    <w:p w14:paraId="36847404">
      <w:pPr>
        <w:widowControl/>
        <w:jc w:val="left"/>
        <w:rPr>
          <w:b/>
          <w:bCs/>
          <w:kern w:val="44"/>
          <w:sz w:val="44"/>
          <w:szCs w:val="44"/>
        </w:rPr>
      </w:pPr>
      <w:bookmarkStart w:id="236" w:name="_Toc56002208"/>
      <w:bookmarkStart w:id="237" w:name="_Toc54620462"/>
      <w:r>
        <w:br w:type="page"/>
      </w:r>
    </w:p>
    <w:p w14:paraId="4F88594E">
      <w:pPr>
        <w:pStyle w:val="2"/>
        <w:spacing w:before="0" w:after="0" w:line="560" w:lineRule="exact"/>
        <w:rPr>
          <w:bCs w:val="0"/>
        </w:rPr>
      </w:pPr>
      <w:bookmarkStart w:id="238" w:name="_Toc139469133"/>
      <w:r>
        <w:rPr>
          <w:rFonts w:hint="eastAsia"/>
        </w:rPr>
        <w:t>第四章</w:t>
      </w:r>
      <w:r>
        <w:t xml:space="preserve"> </w:t>
      </w:r>
      <w:r>
        <w:rPr>
          <w:rFonts w:hint="eastAsia"/>
        </w:rPr>
        <w:t>合同条款及格式</w:t>
      </w:r>
      <w:bookmarkEnd w:id="236"/>
      <w:bookmarkEnd w:id="237"/>
      <w:bookmarkEnd w:id="238"/>
    </w:p>
    <w:p w14:paraId="7067EC95">
      <w:pPr>
        <w:jc w:val="center"/>
        <w:rPr>
          <w:kern w:val="36"/>
          <w:sz w:val="36"/>
          <w:szCs w:val="36"/>
        </w:rPr>
      </w:pPr>
      <w:r>
        <w:rPr>
          <w:rFonts w:hint="eastAsia"/>
          <w:sz w:val="36"/>
          <w:szCs w:val="36"/>
        </w:rPr>
        <w:t>施工劳务分包合同</w:t>
      </w:r>
    </w:p>
    <w:p w14:paraId="56134C6A">
      <w:pPr>
        <w:adjustRightInd w:val="0"/>
        <w:snapToGrid w:val="0"/>
        <w:spacing w:line="360" w:lineRule="auto"/>
        <w:ind w:firstLine="420" w:firstLineChars="200"/>
        <w:rPr>
          <w:rFonts w:ascii="宋体" w:hAnsi="宋体"/>
          <w:szCs w:val="21"/>
        </w:rPr>
      </w:pPr>
    </w:p>
    <w:p w14:paraId="77889CB1">
      <w:pPr>
        <w:adjustRightInd w:val="0"/>
        <w:snapToGrid w:val="0"/>
        <w:spacing w:line="360" w:lineRule="auto"/>
        <w:ind w:firstLine="420" w:firstLineChars="200"/>
        <w:rPr>
          <w:rFonts w:ascii="宋体"/>
          <w:szCs w:val="21"/>
        </w:rPr>
      </w:pPr>
      <w:r>
        <w:rPr>
          <w:rFonts w:hint="eastAsia" w:ascii="宋体" w:hAnsi="宋体"/>
          <w:szCs w:val="21"/>
        </w:rPr>
        <w:t>工程承包人：</w:t>
      </w:r>
      <w:r>
        <w:rPr>
          <w:rFonts w:hint="eastAsia"/>
          <w:szCs w:val="21"/>
          <w:u w:val="single"/>
        </w:rPr>
        <w:t>盐城市东方新锐工程建设有限公司</w:t>
      </w:r>
    </w:p>
    <w:p w14:paraId="5B756427">
      <w:pPr>
        <w:adjustRightInd w:val="0"/>
        <w:snapToGrid w:val="0"/>
        <w:spacing w:line="360" w:lineRule="auto"/>
        <w:ind w:firstLine="420" w:firstLineChars="200"/>
        <w:rPr>
          <w:szCs w:val="21"/>
        </w:rPr>
      </w:pPr>
      <w:r>
        <w:rPr>
          <w:rFonts w:hint="eastAsia" w:ascii="宋体" w:hAnsi="宋体"/>
          <w:szCs w:val="21"/>
        </w:rPr>
        <w:t>劳务分包人：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41003461">
      <w:pPr>
        <w:adjustRightInd w:val="0"/>
        <w:snapToGrid w:val="0"/>
        <w:spacing w:line="360" w:lineRule="auto"/>
        <w:ind w:firstLine="420" w:firstLineChars="200"/>
        <w:rPr>
          <w:szCs w:val="21"/>
        </w:rPr>
      </w:pPr>
      <w:r>
        <w:rPr>
          <w:rFonts w:hint="eastAsia"/>
          <w:szCs w:val="21"/>
        </w:rPr>
        <w:t>依照《中华人民共和国民法典》、《中华人民共和国建筑法》及其它有关法律、行政法规，遵循平等、自愿、公平和诚实信用的原则，本项目工程承包人</w:t>
      </w:r>
      <w:r>
        <w:rPr>
          <w:rFonts w:hint="eastAsia"/>
          <w:szCs w:val="21"/>
          <w:u w:val="single"/>
        </w:rPr>
        <w:t>盐城市东方新锐工程建设有限公司</w:t>
      </w:r>
      <w:r>
        <w:rPr>
          <w:rFonts w:hint="eastAsia"/>
          <w:szCs w:val="21"/>
        </w:rPr>
        <w:t>（以下简称为“工程承包人”）与劳务分包人</w:t>
      </w:r>
      <w:r>
        <w:rPr>
          <w:rFonts w:hint="eastAsia"/>
          <w:szCs w:val="21"/>
          <w:u w:val="single"/>
        </w:rPr>
        <w:t xml:space="preserve"> </w:t>
      </w:r>
      <w:r>
        <w:rPr>
          <w:szCs w:val="21"/>
          <w:u w:val="single"/>
        </w:rPr>
        <w:t xml:space="preserve">                  </w:t>
      </w:r>
      <w:r>
        <w:rPr>
          <w:rFonts w:hint="eastAsia"/>
          <w:szCs w:val="21"/>
        </w:rPr>
        <w:t>（以下简称为“</w:t>
      </w:r>
      <w:r>
        <w:rPr>
          <w:rFonts w:hint="eastAsia" w:ascii="宋体" w:hAnsi="宋体"/>
          <w:szCs w:val="21"/>
        </w:rPr>
        <w:t>劳务分包人</w:t>
      </w:r>
      <w:r>
        <w:rPr>
          <w:rFonts w:hint="eastAsia"/>
          <w:szCs w:val="21"/>
        </w:rPr>
        <w:t>”）就</w:t>
      </w:r>
      <w:r>
        <w:rPr>
          <w:rFonts w:hint="eastAsia"/>
          <w:szCs w:val="21"/>
          <w:u w:val="single"/>
          <w:lang w:eastAsia="zh-CN"/>
        </w:rPr>
        <w:t>2025年度零星维修劳务分包项目（Ⅰ）</w:t>
      </w:r>
      <w:r>
        <w:rPr>
          <w:rFonts w:hint="eastAsia"/>
          <w:szCs w:val="21"/>
        </w:rPr>
        <w:t>事项协商达成一致，订立本合同。</w:t>
      </w:r>
    </w:p>
    <w:p w14:paraId="4295478E">
      <w:pPr>
        <w:pStyle w:val="4"/>
        <w:adjustRightInd w:val="0"/>
        <w:snapToGrid w:val="0"/>
        <w:spacing w:before="0" w:after="0" w:line="360" w:lineRule="auto"/>
        <w:ind w:firstLine="420" w:firstLineChars="200"/>
        <w:rPr>
          <w:sz w:val="21"/>
          <w:szCs w:val="21"/>
        </w:rPr>
      </w:pPr>
      <w:r>
        <w:rPr>
          <w:rFonts w:hint="eastAsia"/>
          <w:sz w:val="21"/>
          <w:szCs w:val="21"/>
        </w:rPr>
        <w:t>1、劳务分包项目情况</w:t>
      </w:r>
    </w:p>
    <w:p w14:paraId="2E957908">
      <w:pPr>
        <w:adjustRightInd w:val="0"/>
        <w:snapToGrid w:val="0"/>
        <w:spacing w:line="360" w:lineRule="auto"/>
        <w:ind w:firstLine="420" w:firstLineChars="200"/>
        <w:rPr>
          <w:rFonts w:hint="eastAsia" w:eastAsia="宋体"/>
          <w:szCs w:val="21"/>
          <w:lang w:eastAsia="zh-CN"/>
        </w:rPr>
      </w:pPr>
      <w:r>
        <w:rPr>
          <w:rFonts w:hint="eastAsia"/>
          <w:szCs w:val="21"/>
        </w:rPr>
        <w:t>1</w:t>
      </w:r>
      <w:r>
        <w:rPr>
          <w:szCs w:val="21"/>
        </w:rPr>
        <w:t>.1</w:t>
      </w:r>
      <w:r>
        <w:rPr>
          <w:rFonts w:hint="eastAsia"/>
          <w:szCs w:val="21"/>
        </w:rPr>
        <w:t>工程名称：</w:t>
      </w:r>
      <w:r>
        <w:rPr>
          <w:rFonts w:hint="eastAsia"/>
          <w:szCs w:val="21"/>
          <w:u w:val="single"/>
          <w:lang w:eastAsia="zh-CN"/>
        </w:rPr>
        <w:t>2025年度零星维修劳务分包项目（Ⅰ）</w:t>
      </w:r>
    </w:p>
    <w:p w14:paraId="5013AD46">
      <w:pPr>
        <w:adjustRightInd w:val="0"/>
        <w:snapToGrid w:val="0"/>
        <w:spacing w:line="360" w:lineRule="auto"/>
        <w:ind w:firstLine="420" w:firstLineChars="200"/>
        <w:rPr>
          <w:szCs w:val="21"/>
        </w:rPr>
      </w:pPr>
      <w:r>
        <w:rPr>
          <w:rFonts w:hint="eastAsia"/>
          <w:szCs w:val="21"/>
        </w:rPr>
        <w:t>1</w:t>
      </w:r>
      <w:r>
        <w:rPr>
          <w:szCs w:val="21"/>
        </w:rPr>
        <w:t>.2</w:t>
      </w:r>
      <w:r>
        <w:rPr>
          <w:rFonts w:hint="eastAsia"/>
          <w:szCs w:val="21"/>
        </w:rPr>
        <w:t>工程地点：</w:t>
      </w:r>
      <w:r>
        <w:rPr>
          <w:rFonts w:hint="eastAsia"/>
          <w:szCs w:val="21"/>
          <w:u w:val="single"/>
        </w:rPr>
        <w:t>盐城经济技术开发区境内，具体服从工程承包人安排。</w:t>
      </w:r>
      <w:r>
        <w:rPr>
          <w:rFonts w:hint="eastAsia"/>
          <w:szCs w:val="21"/>
        </w:rPr>
        <w:tab/>
      </w:r>
    </w:p>
    <w:p w14:paraId="67A2FFE9">
      <w:pPr>
        <w:snapToGrid w:val="0"/>
        <w:spacing w:line="360" w:lineRule="auto"/>
        <w:ind w:firstLine="420" w:firstLineChars="200"/>
        <w:jc w:val="left"/>
        <w:rPr>
          <w:szCs w:val="21"/>
          <w:u w:val="single"/>
        </w:rPr>
      </w:pPr>
      <w:r>
        <w:rPr>
          <w:szCs w:val="21"/>
        </w:rPr>
        <w:t>1.3</w:t>
      </w:r>
      <w:r>
        <w:rPr>
          <w:rFonts w:hint="eastAsia"/>
          <w:szCs w:val="21"/>
        </w:rPr>
        <w:t>承包内容：</w:t>
      </w:r>
      <w:r>
        <w:rPr>
          <w:rFonts w:hint="eastAsia"/>
          <w:szCs w:val="21"/>
          <w:u w:val="single"/>
        </w:rPr>
        <w:t>包人工（含工器具）、包工期、包质量、包安全施工。</w:t>
      </w:r>
    </w:p>
    <w:p w14:paraId="2CE9B95E">
      <w:pPr>
        <w:snapToGrid w:val="0"/>
        <w:spacing w:line="360" w:lineRule="auto"/>
        <w:ind w:firstLine="420" w:firstLineChars="200"/>
        <w:jc w:val="left"/>
        <w:rPr>
          <w:rFonts w:ascii="宋体" w:hAnsi="宋体" w:cs="宋体"/>
        </w:rPr>
      </w:pPr>
      <w:r>
        <w:rPr>
          <w:szCs w:val="21"/>
        </w:rPr>
        <w:t>1.4</w:t>
      </w:r>
      <w:r>
        <w:rPr>
          <w:rFonts w:hint="eastAsia"/>
          <w:szCs w:val="21"/>
        </w:rPr>
        <w:t>承包范围：</w:t>
      </w:r>
      <w:r>
        <w:rPr>
          <w:rFonts w:hint="eastAsia"/>
          <w:szCs w:val="21"/>
          <w:u w:val="single"/>
        </w:rPr>
        <w:t>202</w:t>
      </w:r>
      <w:r>
        <w:rPr>
          <w:rFonts w:hint="eastAsia"/>
          <w:szCs w:val="21"/>
          <w:u w:val="single"/>
          <w:lang w:val="en-US" w:eastAsia="zh-CN"/>
        </w:rPr>
        <w:t>5</w:t>
      </w:r>
      <w:r>
        <w:rPr>
          <w:rFonts w:hint="eastAsia"/>
          <w:szCs w:val="21"/>
          <w:u w:val="single"/>
        </w:rPr>
        <w:t>年度零星维修工程中所有施工劳务（含工器具）。</w:t>
      </w:r>
      <w:r>
        <w:rPr>
          <w:rFonts w:hint="eastAsia" w:ascii="宋体" w:hAnsi="宋体" w:cs="宋体"/>
          <w:u w:val="single"/>
        </w:rPr>
        <w:t>包括但不限于：（1）现场</w:t>
      </w:r>
      <w:r>
        <w:rPr>
          <w:rFonts w:hint="eastAsia" w:ascii="宋体" w:hAnsi="宋体"/>
          <w:szCs w:val="21"/>
          <w:u w:val="single"/>
        </w:rPr>
        <w:t>管理人员须负责现场安全生产、劳动保护、工期等工作；（2）根据</w:t>
      </w:r>
      <w:r>
        <w:rPr>
          <w:rFonts w:hint="eastAsia"/>
          <w:szCs w:val="21"/>
          <w:u w:val="single"/>
        </w:rPr>
        <w:t>工程承包人</w:t>
      </w:r>
      <w:r>
        <w:rPr>
          <w:rFonts w:hint="eastAsia" w:ascii="宋体" w:hAnsi="宋体"/>
          <w:szCs w:val="21"/>
          <w:u w:val="single"/>
        </w:rPr>
        <w:t>需要，按时按量派遣能够满足需要的人员进行服务，定时定额完成派遣工作；（3）全面负责被派遣劳务人员的劳务用工管理、劳务纠纷处理和意外伤害保险的办理，处理涉及劳动关系的有关事宜，劳务分包人需为被派遣人员缴纳意外伤害保险；有持证上岗要求的，为劳务人员办理相关证件；（4）</w:t>
      </w:r>
      <w:r>
        <w:rPr>
          <w:rFonts w:hint="eastAsia" w:ascii="宋体" w:hAnsi="宋体"/>
          <w:szCs w:val="21"/>
          <w:u w:val="single"/>
          <w:lang w:val="zh-CN"/>
        </w:rPr>
        <w:t>男60</w:t>
      </w:r>
      <w:r>
        <w:rPr>
          <w:rFonts w:hint="eastAsia" w:ascii="宋体" w:hAnsi="宋体"/>
          <w:szCs w:val="21"/>
          <w:u w:val="single"/>
        </w:rPr>
        <w:t>周</w:t>
      </w:r>
      <w:r>
        <w:rPr>
          <w:rFonts w:hint="eastAsia" w:ascii="宋体" w:hAnsi="宋体"/>
          <w:szCs w:val="21"/>
          <w:u w:val="single"/>
          <w:lang w:val="zh-CN"/>
        </w:rPr>
        <w:t>岁以上，女55周岁以上</w:t>
      </w:r>
      <w:r>
        <w:rPr>
          <w:rFonts w:hint="eastAsia" w:ascii="宋体" w:hAnsi="宋体"/>
          <w:szCs w:val="21"/>
          <w:u w:val="single"/>
        </w:rPr>
        <w:t>的人员</w:t>
      </w:r>
      <w:r>
        <w:rPr>
          <w:rFonts w:hint="eastAsia" w:ascii="宋体" w:hAnsi="宋体"/>
          <w:szCs w:val="21"/>
          <w:u w:val="single"/>
          <w:lang w:val="zh-CN"/>
        </w:rPr>
        <w:t>不得派遣至项目现场</w:t>
      </w:r>
      <w:r>
        <w:rPr>
          <w:rFonts w:hint="eastAsia" w:ascii="宋体" w:hAnsi="宋体"/>
          <w:szCs w:val="21"/>
          <w:u w:val="single"/>
        </w:rPr>
        <w:t>。上下班途中及工作中的一切安全问题由劳务分包人自行承担</w:t>
      </w:r>
      <w:r>
        <w:rPr>
          <w:rFonts w:hint="eastAsia" w:ascii="宋体" w:hAnsi="宋体"/>
          <w:szCs w:val="21"/>
          <w:u w:val="single"/>
          <w:lang w:val="zh-CN"/>
        </w:rPr>
        <w:t>；（</w:t>
      </w:r>
      <w:r>
        <w:rPr>
          <w:rFonts w:hint="eastAsia" w:ascii="宋体" w:hAnsi="宋体"/>
          <w:szCs w:val="21"/>
          <w:u w:val="single"/>
        </w:rPr>
        <w:t>5</w:t>
      </w:r>
      <w:r>
        <w:rPr>
          <w:rFonts w:hint="eastAsia" w:ascii="宋体" w:hAnsi="宋体"/>
          <w:szCs w:val="21"/>
          <w:u w:val="single"/>
          <w:lang w:val="zh-CN"/>
        </w:rPr>
        <w:t>）现场应</w:t>
      </w:r>
      <w:r>
        <w:rPr>
          <w:rFonts w:hint="eastAsia" w:ascii="宋体" w:hAnsi="宋体"/>
          <w:szCs w:val="21"/>
          <w:u w:val="single"/>
        </w:rPr>
        <w:t>委派技术员、安全管理人员、资料员。</w:t>
      </w:r>
      <w:r>
        <w:rPr>
          <w:rFonts w:hint="eastAsia" w:ascii="宋体" w:hAnsi="宋体" w:cs="宋体"/>
          <w:u w:val="single"/>
        </w:rPr>
        <w:t>工程承包人保留对上述分包范围进行适当调整的权利</w:t>
      </w:r>
      <w:r>
        <w:rPr>
          <w:rFonts w:hint="eastAsia" w:ascii="宋体" w:hAnsi="宋体" w:cs="宋体"/>
        </w:rPr>
        <w:t>。</w:t>
      </w:r>
    </w:p>
    <w:p w14:paraId="420374E2">
      <w:pPr>
        <w:keepLines/>
        <w:adjustRightInd w:val="0"/>
        <w:snapToGrid w:val="0"/>
        <w:spacing w:line="360" w:lineRule="auto"/>
        <w:ind w:firstLine="420" w:firstLineChars="200"/>
        <w:outlineLvl w:val="2"/>
        <w:rPr>
          <w:rFonts w:ascii="黑体" w:hAnsi="黑体" w:eastAsia="黑体"/>
          <w:szCs w:val="21"/>
        </w:rPr>
      </w:pPr>
      <w:r>
        <w:rPr>
          <w:rFonts w:ascii="黑体" w:hAnsi="黑体" w:eastAsia="黑体"/>
          <w:szCs w:val="21"/>
        </w:rPr>
        <w:t>2</w:t>
      </w:r>
      <w:r>
        <w:rPr>
          <w:rFonts w:hint="eastAsia" w:ascii="黑体" w:hAnsi="黑体" w:eastAsia="黑体"/>
          <w:szCs w:val="21"/>
        </w:rPr>
        <w:t>、</w:t>
      </w:r>
      <w:r>
        <w:rPr>
          <w:rFonts w:ascii="黑体" w:hAnsi="黑体" w:eastAsia="黑体"/>
          <w:szCs w:val="21"/>
        </w:rPr>
        <w:t>签约合同价与合同价格形式</w:t>
      </w:r>
    </w:p>
    <w:p w14:paraId="1638302D">
      <w:pPr>
        <w:keepLines/>
        <w:adjustRightInd w:val="0"/>
        <w:snapToGrid w:val="0"/>
        <w:spacing w:line="360" w:lineRule="auto"/>
        <w:ind w:firstLine="420" w:firstLineChars="200"/>
        <w:outlineLvl w:val="2"/>
        <w:rPr>
          <w:rFonts w:ascii="宋体" w:hAnsi="宋体"/>
          <w:szCs w:val="21"/>
        </w:rPr>
      </w:pPr>
      <w:r>
        <w:rPr>
          <w:szCs w:val="21"/>
        </w:rPr>
        <w:t>2.1签约合同价为：</w:t>
      </w: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r>
        <w:rPr>
          <w:rFonts w:hint="eastAsia" w:ascii="宋体" w:hAnsi="宋体"/>
          <w:szCs w:val="21"/>
        </w:rPr>
        <w:t>。</w:t>
      </w:r>
    </w:p>
    <w:p w14:paraId="6653DC66">
      <w:pPr>
        <w:keepLines/>
        <w:adjustRightInd w:val="0"/>
        <w:snapToGrid w:val="0"/>
        <w:spacing w:line="360" w:lineRule="auto"/>
        <w:ind w:firstLine="420" w:firstLineChars="200"/>
        <w:outlineLvl w:val="2"/>
        <w:rPr>
          <w:szCs w:val="21"/>
        </w:rPr>
      </w:pPr>
      <w:r>
        <w:rPr>
          <w:szCs w:val="21"/>
        </w:rPr>
        <w:t>2.2合同价格形式：</w:t>
      </w:r>
      <w:r>
        <w:rPr>
          <w:rFonts w:hint="eastAsia"/>
          <w:szCs w:val="21"/>
          <w:u w:val="single"/>
        </w:rPr>
        <w:t>固定单价合同</w:t>
      </w:r>
      <w:r>
        <w:rPr>
          <w:rFonts w:hint="eastAsia"/>
          <w:szCs w:val="21"/>
        </w:rPr>
        <w:t>。</w:t>
      </w:r>
    </w:p>
    <w:p w14:paraId="3BB8FCFA">
      <w:pPr>
        <w:keepLines/>
        <w:adjustRightInd w:val="0"/>
        <w:snapToGrid w:val="0"/>
        <w:spacing w:line="360" w:lineRule="auto"/>
        <w:ind w:firstLine="420" w:firstLineChars="200"/>
        <w:outlineLvl w:val="2"/>
        <w:rPr>
          <w:rFonts w:ascii="黑体" w:hAnsi="黑体" w:eastAsia="黑体"/>
          <w:szCs w:val="21"/>
        </w:rPr>
      </w:pPr>
      <w:r>
        <w:rPr>
          <w:rFonts w:hint="eastAsia" w:ascii="黑体" w:hAnsi="黑体" w:eastAsia="黑体"/>
          <w:szCs w:val="21"/>
        </w:rPr>
        <w:t>3、分包工作期限</w:t>
      </w:r>
    </w:p>
    <w:p w14:paraId="6D657934">
      <w:pPr>
        <w:widowControl/>
        <w:shd w:val="clear" w:color="auto" w:fill="FFFFFF"/>
        <w:snapToGrid w:val="0"/>
        <w:spacing w:line="360" w:lineRule="auto"/>
        <w:ind w:firstLine="420" w:firstLineChars="200"/>
        <w:jc w:val="left"/>
        <w:rPr>
          <w:rFonts w:ascii="宋体" w:hAnsi="宋体" w:cs="Arial"/>
          <w:kern w:val="0"/>
          <w:szCs w:val="21"/>
        </w:rPr>
      </w:pPr>
      <w:r>
        <w:rPr>
          <w:rFonts w:ascii="宋体" w:hAnsi="宋体" w:cs="Arial"/>
          <w:kern w:val="0"/>
          <w:szCs w:val="21"/>
        </w:rPr>
        <w:t>3.1</w:t>
      </w:r>
      <w:r>
        <w:rPr>
          <w:rFonts w:hint="eastAsia" w:ascii="宋体" w:hAnsi="宋体" w:cs="Arial"/>
          <w:kern w:val="0"/>
          <w:szCs w:val="21"/>
        </w:rPr>
        <w:t>工期：按照工程承包人要求实时安排人员进场；工作完成时间服从工程承包人要求，不得误工。</w:t>
      </w:r>
    </w:p>
    <w:p w14:paraId="0AFB6460">
      <w:pPr>
        <w:pStyle w:val="60"/>
        <w:snapToGrid w:val="0"/>
        <w:ind w:firstLine="420"/>
        <w:rPr>
          <w:rFonts w:ascii="宋体" w:hAnsi="宋体" w:eastAsia="宋体" w:cs="Arial"/>
          <w:kern w:val="0"/>
          <w:sz w:val="21"/>
          <w:szCs w:val="21"/>
        </w:rPr>
      </w:pPr>
      <w:r>
        <w:rPr>
          <w:rFonts w:hint="eastAsia" w:ascii="宋体" w:hAnsi="宋体" w:eastAsia="宋体" w:cs="Arial"/>
          <w:kern w:val="0"/>
          <w:sz w:val="21"/>
          <w:szCs w:val="21"/>
        </w:rPr>
        <w:t>3</w:t>
      </w:r>
      <w:r>
        <w:rPr>
          <w:rFonts w:ascii="宋体" w:hAnsi="宋体" w:eastAsia="宋体" w:cs="Arial"/>
          <w:kern w:val="0"/>
          <w:sz w:val="21"/>
          <w:szCs w:val="21"/>
        </w:rPr>
        <w:t>.2</w:t>
      </w:r>
      <w:r>
        <w:rPr>
          <w:rFonts w:hint="eastAsia" w:ascii="宋体" w:hAnsi="宋体" w:eastAsia="宋体" w:cs="Arial"/>
          <w:kern w:val="0"/>
          <w:sz w:val="21"/>
          <w:szCs w:val="21"/>
        </w:rPr>
        <w:t>到场时间要求：工程承包人提前一天通知，劳务分包人必须在规定时间内安排人员到场；紧急维修任务服从工程承包人安排。</w:t>
      </w:r>
    </w:p>
    <w:p w14:paraId="6F656F37">
      <w:pPr>
        <w:adjustRightInd w:val="0"/>
        <w:snapToGrid w:val="0"/>
        <w:spacing w:line="360" w:lineRule="auto"/>
        <w:ind w:firstLine="422" w:firstLineChars="200"/>
        <w:rPr>
          <w:b/>
          <w:bCs/>
          <w:szCs w:val="21"/>
        </w:rPr>
      </w:pPr>
      <w:r>
        <w:rPr>
          <w:b/>
          <w:bCs/>
          <w:szCs w:val="21"/>
        </w:rPr>
        <w:t xml:space="preserve">3.3 </w:t>
      </w:r>
      <w:r>
        <w:rPr>
          <w:rFonts w:hint="eastAsia"/>
          <w:b/>
          <w:bCs/>
          <w:szCs w:val="21"/>
        </w:rPr>
        <w:t>因</w:t>
      </w:r>
      <w:r>
        <w:rPr>
          <w:rFonts w:hint="eastAsia" w:ascii="宋体" w:hAnsi="宋体"/>
          <w:b/>
          <w:bCs/>
          <w:szCs w:val="21"/>
        </w:rPr>
        <w:t>劳务分包人</w:t>
      </w:r>
      <w:r>
        <w:rPr>
          <w:rFonts w:hint="eastAsia"/>
          <w:b/>
          <w:bCs/>
          <w:szCs w:val="21"/>
        </w:rPr>
        <w:t>原因导致不能按时开工或完工，一切责任由劳务分包人承担，拖期损失为</w:t>
      </w:r>
      <w:r>
        <w:rPr>
          <w:b/>
          <w:bCs/>
          <w:szCs w:val="21"/>
        </w:rPr>
        <w:t>1</w:t>
      </w:r>
      <w:r>
        <w:rPr>
          <w:rFonts w:hint="eastAsia"/>
          <w:b/>
          <w:bCs/>
          <w:szCs w:val="21"/>
        </w:rPr>
        <w:t>000元/天，限额为合同价的20%。</w:t>
      </w:r>
    </w:p>
    <w:p w14:paraId="66869A8B">
      <w:pPr>
        <w:adjustRightInd w:val="0"/>
        <w:snapToGrid w:val="0"/>
        <w:spacing w:line="360" w:lineRule="auto"/>
        <w:ind w:firstLine="422" w:firstLineChars="200"/>
        <w:rPr>
          <w:b/>
          <w:bCs/>
          <w:szCs w:val="21"/>
        </w:rPr>
      </w:pPr>
      <w:r>
        <w:rPr>
          <w:rFonts w:hint="eastAsia"/>
          <w:b/>
          <w:bCs/>
          <w:szCs w:val="21"/>
        </w:rPr>
        <w:t>3</w:t>
      </w:r>
      <w:r>
        <w:rPr>
          <w:b/>
          <w:bCs/>
          <w:szCs w:val="21"/>
        </w:rPr>
        <w:t>.4</w:t>
      </w:r>
      <w:r>
        <w:rPr>
          <w:rFonts w:hint="eastAsia" w:ascii="宋体" w:hAnsi="宋体"/>
          <w:b/>
          <w:bCs/>
          <w:szCs w:val="21"/>
        </w:rPr>
        <w:t>劳务分包人</w:t>
      </w:r>
      <w:r>
        <w:rPr>
          <w:rFonts w:hint="eastAsia"/>
          <w:b/>
          <w:bCs/>
          <w:szCs w:val="21"/>
        </w:rPr>
        <w:t>不按协议、图纸、规范或甲方指令施工，甲方有权要求暂停施工，并要求乙方检查整改直至符合求，但并不能影响协议工期的要求。</w:t>
      </w:r>
    </w:p>
    <w:p w14:paraId="14EC801F">
      <w:pPr>
        <w:adjustRightInd w:val="0"/>
        <w:snapToGrid w:val="0"/>
        <w:spacing w:line="360" w:lineRule="auto"/>
        <w:ind w:firstLine="432"/>
        <w:rPr>
          <w:rFonts w:ascii="宋体" w:hAnsi="宋体" w:cs="Arial"/>
          <w:kern w:val="0"/>
          <w:szCs w:val="21"/>
        </w:rPr>
      </w:pPr>
      <w:r>
        <w:rPr>
          <w:rFonts w:ascii="宋体" w:hAnsi="宋体" w:cs="Arial"/>
          <w:kern w:val="0"/>
          <w:szCs w:val="21"/>
        </w:rPr>
        <w:t>3.5</w:t>
      </w:r>
      <w:r>
        <w:rPr>
          <w:rFonts w:hint="eastAsia" w:ascii="宋体" w:hAnsi="宋体" w:cs="Arial"/>
          <w:kern w:val="0"/>
          <w:szCs w:val="21"/>
        </w:rPr>
        <w:t>服务期：一年（自合同签订之日起计）。</w:t>
      </w:r>
    </w:p>
    <w:p w14:paraId="7B3508A5">
      <w:pPr>
        <w:pStyle w:val="4"/>
        <w:adjustRightInd w:val="0"/>
        <w:snapToGrid w:val="0"/>
        <w:spacing w:before="0" w:after="0" w:line="360" w:lineRule="auto"/>
        <w:ind w:firstLine="420" w:firstLineChars="200"/>
        <w:rPr>
          <w:sz w:val="21"/>
          <w:szCs w:val="21"/>
        </w:rPr>
      </w:pPr>
      <w:r>
        <w:rPr>
          <w:rFonts w:hint="eastAsia"/>
          <w:sz w:val="21"/>
          <w:szCs w:val="21"/>
        </w:rPr>
        <w:t>4、质量标准</w:t>
      </w:r>
    </w:p>
    <w:p w14:paraId="18BEC9BD">
      <w:pPr>
        <w:adjustRightInd w:val="0"/>
        <w:snapToGrid w:val="0"/>
        <w:spacing w:line="360" w:lineRule="auto"/>
        <w:ind w:firstLine="420" w:firstLineChars="200"/>
        <w:rPr>
          <w:b/>
          <w:bCs/>
          <w:szCs w:val="21"/>
        </w:rPr>
      </w:pPr>
      <w:r>
        <w:rPr>
          <w:rFonts w:hint="eastAsia"/>
          <w:szCs w:val="21"/>
        </w:rPr>
        <w:t>工程质量：国家“合格”标准</w:t>
      </w:r>
    </w:p>
    <w:p w14:paraId="2349AED9">
      <w:pPr>
        <w:pStyle w:val="4"/>
        <w:adjustRightInd w:val="0"/>
        <w:snapToGrid w:val="0"/>
        <w:spacing w:before="0" w:after="0" w:line="360" w:lineRule="auto"/>
        <w:ind w:firstLine="420" w:firstLineChars="200"/>
        <w:rPr>
          <w:sz w:val="21"/>
          <w:szCs w:val="21"/>
        </w:rPr>
      </w:pPr>
      <w:r>
        <w:rPr>
          <w:rFonts w:hint="eastAsia"/>
          <w:sz w:val="21"/>
          <w:szCs w:val="21"/>
        </w:rPr>
        <w:t>5、合同文件及解释顺序</w:t>
      </w:r>
    </w:p>
    <w:p w14:paraId="6477D509">
      <w:pPr>
        <w:adjustRightInd w:val="0"/>
        <w:snapToGrid w:val="0"/>
        <w:spacing w:line="360" w:lineRule="auto"/>
        <w:ind w:firstLine="420" w:firstLineChars="200"/>
        <w:rPr>
          <w:szCs w:val="21"/>
        </w:rPr>
      </w:pPr>
      <w:r>
        <w:rPr>
          <w:rFonts w:hint="eastAsia"/>
          <w:szCs w:val="21"/>
        </w:rPr>
        <w:t>组成本合同的文件及优先解释顺序如下：</w:t>
      </w:r>
    </w:p>
    <w:p w14:paraId="6F2DC6B9">
      <w:pPr>
        <w:keepLines/>
        <w:adjustRightInd w:val="0"/>
        <w:snapToGrid w:val="0"/>
        <w:spacing w:line="360" w:lineRule="auto"/>
        <w:ind w:firstLine="420" w:firstLineChars="200"/>
        <w:rPr>
          <w:szCs w:val="21"/>
        </w:rPr>
      </w:pPr>
      <w:r>
        <w:rPr>
          <w:rFonts w:hint="eastAsia"/>
          <w:szCs w:val="21"/>
        </w:rPr>
        <w:t>（1）本合同；</w:t>
      </w:r>
    </w:p>
    <w:p w14:paraId="67F9BF67">
      <w:pPr>
        <w:keepLines/>
        <w:adjustRightInd w:val="0"/>
        <w:snapToGrid w:val="0"/>
        <w:spacing w:line="360" w:lineRule="auto"/>
        <w:ind w:firstLine="420" w:firstLineChars="200"/>
        <w:rPr>
          <w:szCs w:val="21"/>
        </w:rPr>
      </w:pPr>
      <w:r>
        <w:rPr>
          <w:rFonts w:hint="eastAsia"/>
          <w:szCs w:val="21"/>
        </w:rPr>
        <w:t>（2）</w:t>
      </w:r>
      <w:r>
        <w:rPr>
          <w:szCs w:val="21"/>
        </w:rPr>
        <w:t>中标通知书（如果有）；</w:t>
      </w:r>
    </w:p>
    <w:p w14:paraId="06E64129">
      <w:pPr>
        <w:keepLines/>
        <w:adjustRightInd w:val="0"/>
        <w:snapToGrid w:val="0"/>
        <w:spacing w:line="360" w:lineRule="auto"/>
        <w:ind w:firstLine="420" w:firstLineChars="200"/>
        <w:rPr>
          <w:szCs w:val="21"/>
        </w:rPr>
      </w:pPr>
      <w:r>
        <w:rPr>
          <w:szCs w:val="21"/>
        </w:rPr>
        <w:t>（3）投标函及其附录（如果有）；</w:t>
      </w:r>
    </w:p>
    <w:p w14:paraId="744F41B9">
      <w:pPr>
        <w:keepLines/>
        <w:adjustRightInd w:val="0"/>
        <w:snapToGrid w:val="0"/>
        <w:spacing w:line="360" w:lineRule="auto"/>
        <w:ind w:firstLine="420" w:firstLineChars="200"/>
        <w:rPr>
          <w:szCs w:val="21"/>
        </w:rPr>
      </w:pPr>
      <w:r>
        <w:rPr>
          <w:rFonts w:hint="eastAsia"/>
          <w:szCs w:val="21"/>
        </w:rPr>
        <w:t>（</w:t>
      </w:r>
      <w:r>
        <w:rPr>
          <w:szCs w:val="21"/>
        </w:rPr>
        <w:t>4</w:t>
      </w:r>
      <w:r>
        <w:rPr>
          <w:rFonts w:hint="eastAsia"/>
          <w:szCs w:val="21"/>
        </w:rPr>
        <w:t>）本合同附件</w:t>
      </w:r>
      <w:r>
        <w:rPr>
          <w:szCs w:val="21"/>
        </w:rPr>
        <w:t>（如果有）</w:t>
      </w:r>
      <w:r>
        <w:rPr>
          <w:rFonts w:hint="eastAsia"/>
          <w:szCs w:val="21"/>
        </w:rPr>
        <w:t>；</w:t>
      </w:r>
    </w:p>
    <w:p w14:paraId="7D545B34">
      <w:pPr>
        <w:adjustRightInd w:val="0"/>
        <w:snapToGrid w:val="0"/>
        <w:spacing w:line="360" w:lineRule="auto"/>
        <w:ind w:firstLine="420" w:firstLineChars="200"/>
        <w:rPr>
          <w:szCs w:val="21"/>
        </w:rPr>
      </w:pPr>
      <w:r>
        <w:rPr>
          <w:rFonts w:hint="eastAsia"/>
          <w:szCs w:val="21"/>
        </w:rPr>
        <w:t>（</w:t>
      </w:r>
      <w:r>
        <w:rPr>
          <w:szCs w:val="21"/>
        </w:rPr>
        <w:t>5</w:t>
      </w:r>
      <w:r>
        <w:rPr>
          <w:rFonts w:hint="eastAsia"/>
          <w:szCs w:val="21"/>
        </w:rPr>
        <w:t>）协商变更等明确双方权利义务的纪要、协议；</w:t>
      </w:r>
    </w:p>
    <w:p w14:paraId="11C0510C">
      <w:pPr>
        <w:adjustRightInd w:val="0"/>
        <w:snapToGrid w:val="0"/>
        <w:spacing w:line="360" w:lineRule="auto"/>
        <w:ind w:firstLine="420" w:firstLineChars="200"/>
        <w:rPr>
          <w:szCs w:val="21"/>
        </w:rPr>
      </w:pPr>
      <w:r>
        <w:rPr>
          <w:rFonts w:hint="eastAsia"/>
          <w:szCs w:val="21"/>
        </w:rPr>
        <w:t>（</w:t>
      </w:r>
      <w:r>
        <w:rPr>
          <w:szCs w:val="21"/>
        </w:rPr>
        <w:t>6</w:t>
      </w:r>
      <w:r>
        <w:rPr>
          <w:rFonts w:hint="eastAsia"/>
          <w:szCs w:val="21"/>
        </w:rPr>
        <w:t>）国家现行的工程技术规范、标准、规程；</w:t>
      </w:r>
    </w:p>
    <w:p w14:paraId="0DE0226D">
      <w:pPr>
        <w:adjustRightInd w:val="0"/>
        <w:snapToGrid w:val="0"/>
        <w:spacing w:line="360" w:lineRule="auto"/>
        <w:ind w:firstLine="420" w:firstLineChars="200"/>
        <w:rPr>
          <w:szCs w:val="21"/>
        </w:rPr>
      </w:pPr>
      <w:r>
        <w:rPr>
          <w:rFonts w:hint="eastAsia"/>
          <w:szCs w:val="21"/>
        </w:rPr>
        <w:t>（</w:t>
      </w:r>
      <w:r>
        <w:rPr>
          <w:szCs w:val="21"/>
        </w:rPr>
        <w:t>7</w:t>
      </w:r>
      <w:r>
        <w:rPr>
          <w:rFonts w:hint="eastAsia"/>
          <w:szCs w:val="21"/>
        </w:rPr>
        <w:t>）图纸；</w:t>
      </w:r>
    </w:p>
    <w:p w14:paraId="4E2DEE7B">
      <w:pPr>
        <w:adjustRightInd w:val="0"/>
        <w:snapToGrid w:val="0"/>
        <w:spacing w:line="360" w:lineRule="auto"/>
        <w:ind w:firstLine="420" w:firstLineChars="200"/>
        <w:rPr>
          <w:szCs w:val="21"/>
        </w:rPr>
      </w:pPr>
      <w:r>
        <w:rPr>
          <w:szCs w:val="21"/>
        </w:rPr>
        <w:t>（8）已标价工程量清单或预算书； 　　</w:t>
      </w:r>
    </w:p>
    <w:p w14:paraId="1A8926A2">
      <w:pPr>
        <w:adjustRightInd w:val="0"/>
        <w:snapToGrid w:val="0"/>
        <w:spacing w:line="360" w:lineRule="auto"/>
        <w:ind w:firstLine="420" w:firstLineChars="200"/>
        <w:rPr>
          <w:szCs w:val="21"/>
        </w:rPr>
      </w:pPr>
      <w:r>
        <w:rPr>
          <w:rFonts w:hint="eastAsia"/>
          <w:szCs w:val="21"/>
        </w:rPr>
        <w:t>（</w:t>
      </w:r>
      <w:r>
        <w:rPr>
          <w:szCs w:val="21"/>
        </w:rPr>
        <w:t>9</w:t>
      </w:r>
      <w:r>
        <w:rPr>
          <w:rFonts w:hint="eastAsia"/>
          <w:szCs w:val="21"/>
        </w:rPr>
        <w:t>）总包合同；</w:t>
      </w:r>
    </w:p>
    <w:p w14:paraId="5C5C4B06">
      <w:pPr>
        <w:adjustRightInd w:val="0"/>
        <w:snapToGrid w:val="0"/>
        <w:spacing w:line="360" w:lineRule="auto"/>
        <w:ind w:firstLine="420" w:firstLineChars="200"/>
        <w:rPr>
          <w:szCs w:val="21"/>
        </w:rPr>
      </w:pPr>
      <w:r>
        <w:rPr>
          <w:rFonts w:hint="eastAsia"/>
          <w:szCs w:val="21"/>
        </w:rPr>
        <w:t>（</w:t>
      </w:r>
      <w:r>
        <w:rPr>
          <w:szCs w:val="21"/>
        </w:rPr>
        <w:t>10）其他合同文件</w:t>
      </w:r>
      <w:r>
        <w:rPr>
          <w:rFonts w:hint="eastAsia"/>
          <w:szCs w:val="21"/>
        </w:rPr>
        <w:t>：</w:t>
      </w:r>
      <w:r>
        <w:rPr>
          <w:rFonts w:hint="eastAsia" w:ascii="宋体" w:hAnsi="宋体" w:cs="微软雅黑"/>
          <w:szCs w:val="21"/>
          <w:u w:val="single"/>
        </w:rPr>
        <w:t>本</w:t>
      </w:r>
      <w:r>
        <w:rPr>
          <w:rFonts w:ascii="宋体" w:hAnsi="宋体" w:cs="微软雅黑"/>
          <w:szCs w:val="21"/>
          <w:u w:val="single"/>
        </w:rPr>
        <w:t>工程</w:t>
      </w:r>
      <w:r>
        <w:rPr>
          <w:rFonts w:hint="eastAsia" w:ascii="宋体" w:hAnsi="宋体" w:cs="微软雅黑"/>
          <w:szCs w:val="21"/>
          <w:u w:val="single"/>
        </w:rPr>
        <w:t>招标文件</w:t>
      </w:r>
      <w:r>
        <w:rPr>
          <w:rFonts w:ascii="宋体" w:hAnsi="宋体" w:cs="微软雅黑"/>
          <w:szCs w:val="21"/>
          <w:u w:val="single"/>
        </w:rPr>
        <w:t>、</w:t>
      </w:r>
      <w:r>
        <w:rPr>
          <w:rFonts w:hint="eastAsia" w:ascii="宋体" w:hAnsi="宋体" w:cs="微软雅黑"/>
          <w:szCs w:val="21"/>
          <w:u w:val="single"/>
        </w:rPr>
        <w:t>合同履行过程中双方确认的对合同有影响的签证、施工方案、设计变更等</w:t>
      </w:r>
      <w:r>
        <w:rPr>
          <w:szCs w:val="21"/>
        </w:rPr>
        <w:t>。</w:t>
      </w:r>
    </w:p>
    <w:p w14:paraId="6FCCF901">
      <w:pPr>
        <w:overflowPunct w:val="0"/>
        <w:autoSpaceDE w:val="0"/>
        <w:autoSpaceDN w:val="0"/>
        <w:adjustRightInd w:val="0"/>
        <w:snapToGrid w:val="0"/>
        <w:spacing w:line="360" w:lineRule="auto"/>
        <w:ind w:right="80" w:firstLine="420" w:firstLineChars="200"/>
        <w:jc w:val="left"/>
        <w:rPr>
          <w:rFonts w:ascii="宋体" w:hAnsi="宋体" w:cs="Cambria"/>
          <w:kern w:val="0"/>
          <w:szCs w:val="21"/>
        </w:rPr>
      </w:pPr>
      <w:r>
        <w:rPr>
          <w:rFonts w:hint="eastAsia" w:ascii="宋体" w:hAnsi="宋体" w:cs="Cambria"/>
          <w:kern w:val="0"/>
          <w:szCs w:val="21"/>
        </w:rPr>
        <w:t>在合同订立及履行过程中形成的与合同有关的文件均构成合同文件组成部分。 　　</w:t>
      </w:r>
    </w:p>
    <w:p w14:paraId="68D04582">
      <w:pPr>
        <w:pStyle w:val="4"/>
        <w:adjustRightInd w:val="0"/>
        <w:snapToGrid w:val="0"/>
        <w:spacing w:before="0" w:after="0" w:line="360" w:lineRule="auto"/>
        <w:ind w:firstLine="420" w:firstLineChars="200"/>
        <w:rPr>
          <w:sz w:val="21"/>
          <w:szCs w:val="21"/>
        </w:rPr>
      </w:pPr>
      <w:r>
        <w:rPr>
          <w:rFonts w:hint="eastAsia"/>
          <w:sz w:val="21"/>
          <w:szCs w:val="21"/>
        </w:rPr>
        <w:t>6、标准规范</w:t>
      </w:r>
    </w:p>
    <w:p w14:paraId="17AC70EB">
      <w:pPr>
        <w:adjustRightInd w:val="0"/>
        <w:snapToGrid w:val="0"/>
        <w:spacing w:line="360" w:lineRule="auto"/>
        <w:ind w:firstLine="420" w:firstLineChars="200"/>
        <w:rPr>
          <w:szCs w:val="21"/>
        </w:rPr>
      </w:pPr>
      <w:r>
        <w:rPr>
          <w:rFonts w:hint="eastAsia"/>
          <w:szCs w:val="21"/>
        </w:rPr>
        <w:t>除本工程总包合同另有约定外，本合同适用标准规范如下：</w:t>
      </w:r>
      <w:r>
        <w:rPr>
          <w:rFonts w:hint="eastAsia"/>
          <w:szCs w:val="21"/>
          <w:u w:val="single"/>
        </w:rPr>
        <w:t>国家标准、行业标准、工程所在地的地方标准以及相应的规范、规程等</w:t>
      </w:r>
      <w:r>
        <w:rPr>
          <w:rFonts w:hint="eastAsia"/>
          <w:szCs w:val="21"/>
        </w:rPr>
        <w:t>。</w:t>
      </w:r>
    </w:p>
    <w:p w14:paraId="36A36609">
      <w:pPr>
        <w:pStyle w:val="4"/>
        <w:adjustRightInd w:val="0"/>
        <w:snapToGrid w:val="0"/>
        <w:spacing w:before="0" w:after="0" w:line="360" w:lineRule="auto"/>
        <w:ind w:firstLine="420" w:firstLineChars="200"/>
        <w:rPr>
          <w:sz w:val="21"/>
          <w:szCs w:val="21"/>
        </w:rPr>
      </w:pPr>
      <w:r>
        <w:rPr>
          <w:rFonts w:hint="eastAsia"/>
          <w:sz w:val="21"/>
          <w:szCs w:val="21"/>
        </w:rPr>
        <w:t>7、总包合同</w:t>
      </w:r>
    </w:p>
    <w:p w14:paraId="6B32FEE8">
      <w:pPr>
        <w:adjustRightInd w:val="0"/>
        <w:snapToGrid w:val="0"/>
        <w:spacing w:line="360" w:lineRule="auto"/>
        <w:ind w:firstLine="420" w:firstLineChars="200"/>
        <w:rPr>
          <w:szCs w:val="21"/>
        </w:rPr>
      </w:pPr>
      <w:r>
        <w:rPr>
          <w:rFonts w:hint="eastAsia"/>
          <w:szCs w:val="21"/>
        </w:rPr>
        <w:t>7.1工程承包人应提供总包合同（有关承包工程的价格细节除外），供劳务分包人查阅。当劳务分包人要求时，工程承包人应向劳务分包人提供一份总包合同或专业分包合同（有关承包工程的价格细节除外）的副本或复印件。</w:t>
      </w:r>
    </w:p>
    <w:p w14:paraId="394B569C">
      <w:pPr>
        <w:adjustRightInd w:val="0"/>
        <w:snapToGrid w:val="0"/>
        <w:spacing w:line="360" w:lineRule="auto"/>
        <w:ind w:firstLine="420" w:firstLineChars="200"/>
        <w:rPr>
          <w:szCs w:val="21"/>
        </w:rPr>
      </w:pPr>
      <w:r>
        <w:rPr>
          <w:rFonts w:hint="eastAsia"/>
          <w:szCs w:val="21"/>
        </w:rPr>
        <w:t>7.2 劳务分包人应全面了解总包合同的各项规定（有关承包工程的价格细节除外）。</w:t>
      </w:r>
    </w:p>
    <w:p w14:paraId="3972F0AC">
      <w:pPr>
        <w:pStyle w:val="4"/>
        <w:adjustRightInd w:val="0"/>
        <w:snapToGrid w:val="0"/>
        <w:spacing w:before="0" w:after="0" w:line="360" w:lineRule="auto"/>
        <w:ind w:firstLine="420" w:firstLineChars="200"/>
        <w:rPr>
          <w:sz w:val="21"/>
          <w:szCs w:val="21"/>
        </w:rPr>
      </w:pPr>
      <w:r>
        <w:rPr>
          <w:rFonts w:hint="eastAsia"/>
          <w:sz w:val="21"/>
          <w:szCs w:val="21"/>
        </w:rPr>
        <w:t>8、图纸</w:t>
      </w:r>
    </w:p>
    <w:p w14:paraId="15A4D5D5">
      <w:pPr>
        <w:adjustRightInd w:val="0"/>
        <w:snapToGrid w:val="0"/>
        <w:spacing w:line="360" w:lineRule="auto"/>
        <w:ind w:firstLine="420" w:firstLineChars="200"/>
        <w:rPr>
          <w:szCs w:val="21"/>
        </w:rPr>
      </w:pPr>
      <w:r>
        <w:rPr>
          <w:rFonts w:hint="eastAsia"/>
          <w:szCs w:val="21"/>
        </w:rPr>
        <w:t>8.1 工程承包人应在项目实施</w:t>
      </w:r>
      <w:r>
        <w:rPr>
          <w:rFonts w:hint="eastAsia"/>
          <w:szCs w:val="21"/>
          <w:u w:val="single"/>
        </w:rPr>
        <w:t xml:space="preserve"> </w:t>
      </w:r>
      <w:r>
        <w:rPr>
          <w:szCs w:val="21"/>
          <w:u w:val="single"/>
        </w:rPr>
        <w:t xml:space="preserve">2 </w:t>
      </w:r>
      <w:r>
        <w:rPr>
          <w:rFonts w:hint="eastAsia"/>
          <w:szCs w:val="21"/>
        </w:rPr>
        <w:t>日前，向劳务分包人提供图纸</w:t>
      </w:r>
      <w:r>
        <w:rPr>
          <w:rFonts w:hint="eastAsia"/>
          <w:b/>
          <w:bCs/>
          <w:szCs w:val="21"/>
          <w:u w:val="single"/>
        </w:rPr>
        <w:t>贰</w:t>
      </w:r>
      <w:r>
        <w:rPr>
          <w:rFonts w:hint="eastAsia"/>
          <w:szCs w:val="21"/>
        </w:rPr>
        <w:t>套（如有图纸）。</w:t>
      </w:r>
    </w:p>
    <w:p w14:paraId="44ECDB4E">
      <w:pPr>
        <w:pStyle w:val="4"/>
        <w:adjustRightInd w:val="0"/>
        <w:snapToGrid w:val="0"/>
        <w:spacing w:before="0" w:after="0" w:line="360" w:lineRule="auto"/>
        <w:ind w:firstLine="420" w:firstLineChars="200"/>
        <w:rPr>
          <w:sz w:val="21"/>
          <w:szCs w:val="21"/>
        </w:rPr>
      </w:pPr>
      <w:r>
        <w:rPr>
          <w:rFonts w:hint="eastAsia"/>
          <w:sz w:val="21"/>
          <w:szCs w:val="21"/>
        </w:rPr>
        <w:t>9、项目经理</w:t>
      </w:r>
    </w:p>
    <w:p w14:paraId="2B093915">
      <w:pPr>
        <w:adjustRightInd w:val="0"/>
        <w:snapToGrid w:val="0"/>
        <w:spacing w:line="360" w:lineRule="auto"/>
        <w:ind w:firstLine="420" w:firstLineChars="200"/>
        <w:rPr>
          <w:rFonts w:ascii="宋体" w:hAnsi="宋体"/>
          <w:szCs w:val="21"/>
        </w:rPr>
      </w:pPr>
      <w:r>
        <w:rPr>
          <w:rFonts w:hint="eastAsia" w:ascii="宋体" w:hAnsi="宋体"/>
          <w:szCs w:val="21"/>
        </w:rPr>
        <w:t>9.1工程承包人委派的担任驻工地履行本合同的项目经理为</w:t>
      </w:r>
      <w:r>
        <w:rPr>
          <w:rFonts w:hint="eastAsia" w:ascii="宋体" w:hAnsi="宋体"/>
          <w:szCs w:val="21"/>
          <w:u w:val="single"/>
        </w:rPr>
        <w:t xml:space="preserve">         </w:t>
      </w:r>
      <w:r>
        <w:rPr>
          <w:rFonts w:hint="eastAsia" w:ascii="宋体" w:hAnsi="宋体"/>
          <w:szCs w:val="21"/>
        </w:rPr>
        <w:t>。</w:t>
      </w:r>
    </w:p>
    <w:p w14:paraId="439E7AC7">
      <w:pPr>
        <w:adjustRightInd w:val="0"/>
        <w:snapToGrid w:val="0"/>
        <w:spacing w:line="360" w:lineRule="auto"/>
        <w:ind w:firstLine="420" w:firstLineChars="200"/>
        <w:rPr>
          <w:rFonts w:ascii="宋体" w:hAnsi="宋体"/>
          <w:szCs w:val="21"/>
        </w:rPr>
      </w:pPr>
      <w:r>
        <w:rPr>
          <w:rFonts w:hint="eastAsia" w:ascii="宋体" w:hAnsi="宋体"/>
          <w:szCs w:val="21"/>
        </w:rPr>
        <w:t>9.2 劳务分包人委派的担任驻工地履行本合同的项目经理为</w:t>
      </w:r>
      <w:r>
        <w:rPr>
          <w:rFonts w:hint="eastAsia" w:ascii="宋体" w:hAnsi="宋体"/>
          <w:szCs w:val="21"/>
          <w:u w:val="single"/>
        </w:rPr>
        <w:t xml:space="preserve">         </w:t>
      </w:r>
      <w:r>
        <w:rPr>
          <w:rFonts w:hint="eastAsia" w:ascii="宋体" w:hAnsi="宋体"/>
          <w:szCs w:val="21"/>
        </w:rPr>
        <w:t>。</w:t>
      </w:r>
    </w:p>
    <w:p w14:paraId="44528895">
      <w:pPr>
        <w:pStyle w:val="4"/>
        <w:adjustRightInd w:val="0"/>
        <w:snapToGrid w:val="0"/>
        <w:spacing w:before="0" w:after="0" w:line="360" w:lineRule="auto"/>
        <w:ind w:firstLine="420" w:firstLineChars="200"/>
        <w:rPr>
          <w:sz w:val="21"/>
          <w:szCs w:val="21"/>
        </w:rPr>
      </w:pPr>
      <w:r>
        <w:rPr>
          <w:rFonts w:hint="eastAsia"/>
          <w:sz w:val="21"/>
          <w:szCs w:val="21"/>
        </w:rPr>
        <w:t>10、工程承包人义务</w:t>
      </w:r>
    </w:p>
    <w:p w14:paraId="44C54FAE">
      <w:pPr>
        <w:adjustRightInd w:val="0"/>
        <w:snapToGrid w:val="0"/>
        <w:spacing w:line="360" w:lineRule="auto"/>
        <w:ind w:firstLine="420" w:firstLineChars="200"/>
        <w:rPr>
          <w:szCs w:val="21"/>
        </w:rPr>
      </w:pPr>
      <w:r>
        <w:rPr>
          <w:rFonts w:hint="eastAsia"/>
          <w:szCs w:val="21"/>
        </w:rPr>
        <w:t>10</w:t>
      </w:r>
      <w:r>
        <w:rPr>
          <w:szCs w:val="21"/>
        </w:rPr>
        <w:t>.1</w:t>
      </w:r>
      <w:r>
        <w:rPr>
          <w:rFonts w:hint="eastAsia"/>
          <w:szCs w:val="21"/>
        </w:rPr>
        <w:t>组建与工程相适应的项目管理班子，全面履行总包合同，组织实施施工管理的各项工作，对工程的工期和质量向发包人负责；</w:t>
      </w:r>
    </w:p>
    <w:p w14:paraId="39EDFD3C">
      <w:pPr>
        <w:adjustRightInd w:val="0"/>
        <w:snapToGrid w:val="0"/>
        <w:spacing w:line="360" w:lineRule="auto"/>
        <w:ind w:firstLine="420" w:firstLineChars="200"/>
        <w:rPr>
          <w:b/>
          <w:szCs w:val="21"/>
        </w:rPr>
      </w:pPr>
      <w:r>
        <w:rPr>
          <w:rFonts w:hint="eastAsia"/>
          <w:szCs w:val="21"/>
        </w:rPr>
        <w:t>10</w:t>
      </w:r>
      <w:r>
        <w:rPr>
          <w:szCs w:val="21"/>
        </w:rPr>
        <w:t>.2</w:t>
      </w:r>
      <w:r>
        <w:rPr>
          <w:rFonts w:hint="eastAsia"/>
          <w:szCs w:val="21"/>
        </w:rPr>
        <w:t>除非本合同另有约定，工程承包人完成劳务分包人施工前期的下列工作并承担相应费用：</w:t>
      </w:r>
    </w:p>
    <w:p w14:paraId="3E14F41A">
      <w:pPr>
        <w:adjustRightInd w:val="0"/>
        <w:snapToGrid w:val="0"/>
        <w:spacing w:line="360" w:lineRule="auto"/>
        <w:ind w:firstLine="420" w:firstLineChars="200"/>
        <w:rPr>
          <w:szCs w:val="21"/>
        </w:rPr>
      </w:pPr>
      <w:r>
        <w:rPr>
          <w:rFonts w:hint="eastAsia"/>
          <w:szCs w:val="21"/>
        </w:rPr>
        <w:t>（1）向劳务分包人交付具备本合同项下劳务作业开工条件的施工场地。</w:t>
      </w:r>
    </w:p>
    <w:p w14:paraId="4B96558D">
      <w:pPr>
        <w:adjustRightInd w:val="0"/>
        <w:snapToGrid w:val="0"/>
        <w:spacing w:line="360" w:lineRule="auto"/>
        <w:ind w:firstLine="420" w:firstLineChars="200"/>
        <w:rPr>
          <w:szCs w:val="21"/>
        </w:rPr>
      </w:pPr>
      <w:r>
        <w:rPr>
          <w:rFonts w:hint="eastAsia"/>
          <w:szCs w:val="21"/>
        </w:rPr>
        <w:t>（2）完成水、电、热、电讯等施工管线和施工道路，并满足完成本合同劳务作业所需的能源供应、通讯及施工道路畅通的时间和质量要求；</w:t>
      </w:r>
    </w:p>
    <w:p w14:paraId="794D5496">
      <w:pPr>
        <w:adjustRightInd w:val="0"/>
        <w:snapToGrid w:val="0"/>
        <w:spacing w:line="360" w:lineRule="auto"/>
        <w:ind w:firstLine="420" w:firstLineChars="200"/>
        <w:rPr>
          <w:szCs w:val="21"/>
        </w:rPr>
      </w:pPr>
      <w:r>
        <w:rPr>
          <w:rFonts w:hint="eastAsia"/>
          <w:szCs w:val="21"/>
        </w:rPr>
        <w:t>（3）向劳务分包人提供相应的工程地质和地下管网线路资料：</w:t>
      </w:r>
      <w:r>
        <w:rPr>
          <w:rFonts w:hint="eastAsia"/>
          <w:szCs w:val="21"/>
          <w:u w:val="single"/>
        </w:rPr>
        <w:t xml:space="preserve"> </w:t>
      </w:r>
      <w:r>
        <w:rPr>
          <w:szCs w:val="21"/>
          <w:u w:val="single"/>
        </w:rPr>
        <w:t xml:space="preserve">    /      </w:t>
      </w:r>
      <w:r>
        <w:rPr>
          <w:rFonts w:hint="eastAsia"/>
          <w:szCs w:val="21"/>
        </w:rPr>
        <w:t>；</w:t>
      </w:r>
    </w:p>
    <w:p w14:paraId="2EFC8A90">
      <w:pPr>
        <w:wordWrap w:val="0"/>
        <w:adjustRightInd w:val="0"/>
        <w:snapToGrid w:val="0"/>
        <w:spacing w:line="360" w:lineRule="auto"/>
        <w:ind w:firstLine="420" w:firstLineChars="200"/>
        <w:rPr>
          <w:szCs w:val="21"/>
        </w:rPr>
      </w:pPr>
      <w:r>
        <w:rPr>
          <w:rFonts w:hint="eastAsia"/>
          <w:szCs w:val="21"/>
        </w:rPr>
        <w:t>（4）完成办理下列工作手续（包括各种证件、批件、规费，但涉及劳务分包人自身的手续除外）：</w:t>
      </w:r>
      <w:r>
        <w:rPr>
          <w:rFonts w:hint="eastAsia"/>
          <w:szCs w:val="21"/>
          <w:u w:val="single"/>
        </w:rPr>
        <w:t xml:space="preserve">     </w:t>
      </w:r>
      <w:r>
        <w:rPr>
          <w:szCs w:val="21"/>
          <w:u w:val="single"/>
        </w:rPr>
        <w:t>/</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14:paraId="6A66E000">
      <w:pPr>
        <w:adjustRightInd w:val="0"/>
        <w:snapToGrid w:val="0"/>
        <w:spacing w:line="360" w:lineRule="auto"/>
        <w:ind w:firstLine="420" w:firstLineChars="200"/>
        <w:rPr>
          <w:szCs w:val="21"/>
        </w:rPr>
      </w:pPr>
      <w:r>
        <w:rPr>
          <w:rFonts w:hint="eastAsia"/>
          <w:szCs w:val="21"/>
        </w:rPr>
        <w:t>（5）向劳务分包人提供相应的水准点与坐标控制点位置；</w:t>
      </w:r>
    </w:p>
    <w:p w14:paraId="20FDF0D2">
      <w:pPr>
        <w:adjustRightInd w:val="0"/>
        <w:snapToGrid w:val="0"/>
        <w:spacing w:line="360" w:lineRule="auto"/>
        <w:ind w:firstLine="420" w:firstLineChars="200"/>
        <w:rPr>
          <w:szCs w:val="21"/>
        </w:rPr>
      </w:pPr>
      <w:r>
        <w:rPr>
          <w:rFonts w:hint="eastAsia"/>
          <w:szCs w:val="21"/>
        </w:rPr>
        <w:t>（6）向劳务分包人提供下列生产、生活临时设施：</w:t>
      </w:r>
      <w:r>
        <w:rPr>
          <w:rFonts w:hint="eastAsia"/>
          <w:szCs w:val="21"/>
          <w:u w:val="single"/>
        </w:rPr>
        <w:t xml:space="preserve">  </w:t>
      </w:r>
      <w:r>
        <w:rPr>
          <w:szCs w:val="21"/>
          <w:u w:val="single"/>
        </w:rPr>
        <w:t>/</w:t>
      </w:r>
      <w:r>
        <w:rPr>
          <w:rFonts w:hint="eastAsia"/>
          <w:szCs w:val="21"/>
          <w:u w:val="single"/>
        </w:rPr>
        <w:t xml:space="preserve">    </w:t>
      </w:r>
      <w:r>
        <w:rPr>
          <w:rFonts w:hint="eastAsia"/>
          <w:szCs w:val="21"/>
        </w:rPr>
        <w:t>。</w:t>
      </w:r>
    </w:p>
    <w:p w14:paraId="06853D60">
      <w:pPr>
        <w:adjustRightInd w:val="0"/>
        <w:snapToGrid w:val="0"/>
        <w:spacing w:line="360" w:lineRule="auto"/>
        <w:ind w:firstLine="420" w:firstLineChars="200"/>
        <w:rPr>
          <w:szCs w:val="21"/>
        </w:rPr>
      </w:pPr>
      <w:r>
        <w:rPr>
          <w:rFonts w:hint="eastAsia"/>
          <w:szCs w:val="21"/>
        </w:rPr>
        <w:t>10</w:t>
      </w:r>
      <w:r>
        <w:rPr>
          <w:szCs w:val="21"/>
        </w:rPr>
        <w:t>.3</w:t>
      </w:r>
      <w:r>
        <w:rPr>
          <w:rFonts w:hint="eastAsia"/>
          <w:szCs w:val="21"/>
        </w:rPr>
        <w:t>负责编制施工组织设计，统一制定各项管理目标，组织编制年、季、月施工计划、物资需用量计划表，实施对工程质量、工期、安全生产、文明施工，计量析测、实验化验的控制、监督、检查和验收；</w:t>
      </w:r>
    </w:p>
    <w:p w14:paraId="5912D3A1">
      <w:pPr>
        <w:adjustRightInd w:val="0"/>
        <w:snapToGrid w:val="0"/>
        <w:spacing w:line="360" w:lineRule="auto"/>
        <w:ind w:firstLine="420" w:firstLineChars="200"/>
        <w:rPr>
          <w:szCs w:val="21"/>
        </w:rPr>
      </w:pPr>
      <w:r>
        <w:rPr>
          <w:rFonts w:hint="eastAsia"/>
          <w:szCs w:val="21"/>
        </w:rPr>
        <w:t>10</w:t>
      </w:r>
      <w:r>
        <w:rPr>
          <w:szCs w:val="21"/>
        </w:rPr>
        <w:t>.4</w:t>
      </w:r>
      <w:r>
        <w:rPr>
          <w:rFonts w:hint="eastAsia"/>
          <w:szCs w:val="21"/>
        </w:rPr>
        <w:t>负责工程测量定位、沉降观测、技术交底，组织图纸会审，统一安排技术档案资料的收集整理及交工验收；</w:t>
      </w:r>
    </w:p>
    <w:p w14:paraId="2B1EA836">
      <w:pPr>
        <w:adjustRightInd w:val="0"/>
        <w:snapToGrid w:val="0"/>
        <w:spacing w:line="360" w:lineRule="auto"/>
        <w:ind w:firstLine="420" w:firstLineChars="200"/>
        <w:rPr>
          <w:szCs w:val="21"/>
        </w:rPr>
      </w:pPr>
      <w:r>
        <w:rPr>
          <w:rFonts w:hint="eastAsia"/>
          <w:szCs w:val="21"/>
        </w:rPr>
        <w:t>10</w:t>
      </w:r>
      <w:r>
        <w:rPr>
          <w:szCs w:val="21"/>
        </w:rPr>
        <w:t>.5</w:t>
      </w:r>
      <w:r>
        <w:rPr>
          <w:rFonts w:hint="eastAsia"/>
          <w:szCs w:val="21"/>
        </w:rPr>
        <w:t>统筹安排、协调解决非劳务分包人独立使用的生产、生活临时设施、工作用水、用电及施工场地；</w:t>
      </w:r>
    </w:p>
    <w:p w14:paraId="68E1DFDA">
      <w:pPr>
        <w:adjustRightInd w:val="0"/>
        <w:snapToGrid w:val="0"/>
        <w:spacing w:line="360" w:lineRule="auto"/>
        <w:ind w:firstLine="420" w:firstLineChars="200"/>
        <w:rPr>
          <w:szCs w:val="21"/>
        </w:rPr>
      </w:pPr>
      <w:r>
        <w:rPr>
          <w:rFonts w:hint="eastAsia"/>
          <w:szCs w:val="21"/>
        </w:rPr>
        <w:t>10</w:t>
      </w:r>
      <w:r>
        <w:rPr>
          <w:szCs w:val="21"/>
        </w:rPr>
        <w:t>.6</w:t>
      </w:r>
      <w:r>
        <w:rPr>
          <w:rFonts w:hint="eastAsia"/>
          <w:szCs w:val="21"/>
        </w:rPr>
        <w:t>按时提供图纸，及时交付应供材料、设备；</w:t>
      </w:r>
    </w:p>
    <w:p w14:paraId="61D1C550">
      <w:pPr>
        <w:adjustRightInd w:val="0"/>
        <w:snapToGrid w:val="0"/>
        <w:spacing w:line="360" w:lineRule="auto"/>
        <w:ind w:firstLine="420" w:firstLineChars="200"/>
        <w:rPr>
          <w:szCs w:val="21"/>
        </w:rPr>
      </w:pPr>
      <w:r>
        <w:rPr>
          <w:rFonts w:hint="eastAsia"/>
          <w:szCs w:val="21"/>
        </w:rPr>
        <w:t>10</w:t>
      </w:r>
      <w:r>
        <w:rPr>
          <w:szCs w:val="21"/>
        </w:rPr>
        <w:t>.7</w:t>
      </w:r>
      <w:r>
        <w:rPr>
          <w:rFonts w:hint="eastAsia"/>
          <w:szCs w:val="21"/>
        </w:rPr>
        <w:t>按本合同约定，向劳务分包人支付劳动报酬；</w:t>
      </w:r>
    </w:p>
    <w:p w14:paraId="65BC8601">
      <w:pPr>
        <w:adjustRightInd w:val="0"/>
        <w:snapToGrid w:val="0"/>
        <w:spacing w:line="360" w:lineRule="auto"/>
        <w:ind w:firstLine="420" w:firstLineChars="200"/>
        <w:rPr>
          <w:szCs w:val="21"/>
        </w:rPr>
      </w:pPr>
      <w:r>
        <w:rPr>
          <w:rFonts w:hint="eastAsia"/>
          <w:szCs w:val="21"/>
        </w:rPr>
        <w:t>10</w:t>
      </w:r>
      <w:r>
        <w:rPr>
          <w:szCs w:val="21"/>
        </w:rPr>
        <w:t>.8</w:t>
      </w:r>
      <w:r>
        <w:rPr>
          <w:rFonts w:hint="eastAsia"/>
          <w:szCs w:val="21"/>
        </w:rPr>
        <w:t>负责与发包人、监理、设计及有关部门联系，协调现场工作关系。</w:t>
      </w:r>
    </w:p>
    <w:p w14:paraId="2AD11B70">
      <w:pPr>
        <w:pStyle w:val="4"/>
        <w:adjustRightInd w:val="0"/>
        <w:snapToGrid w:val="0"/>
        <w:spacing w:before="0" w:after="0" w:line="360" w:lineRule="auto"/>
        <w:ind w:firstLine="420" w:firstLineChars="200"/>
        <w:rPr>
          <w:sz w:val="21"/>
          <w:szCs w:val="21"/>
        </w:rPr>
      </w:pPr>
      <w:r>
        <w:rPr>
          <w:rFonts w:hint="eastAsia"/>
          <w:sz w:val="21"/>
          <w:szCs w:val="21"/>
        </w:rPr>
        <w:t>11、劳务分包人义务</w:t>
      </w:r>
    </w:p>
    <w:p w14:paraId="1485C2F8">
      <w:pPr>
        <w:adjustRightInd w:val="0"/>
        <w:snapToGrid w:val="0"/>
        <w:spacing w:line="360" w:lineRule="auto"/>
        <w:ind w:firstLine="420" w:firstLineChars="200"/>
        <w:rPr>
          <w:szCs w:val="21"/>
        </w:rPr>
      </w:pPr>
      <w:r>
        <w:rPr>
          <w:rFonts w:hint="eastAsia"/>
          <w:szCs w:val="21"/>
        </w:rPr>
        <w:t>11</w:t>
      </w:r>
      <w:r>
        <w:rPr>
          <w:szCs w:val="21"/>
        </w:rPr>
        <w:t>.1</w:t>
      </w:r>
      <w:r>
        <w:rPr>
          <w:rFonts w:hint="eastAsia"/>
          <w:b/>
          <w:bCs/>
          <w:szCs w:val="21"/>
        </w:rPr>
        <w:t>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14:paraId="4A82340B">
      <w:pPr>
        <w:adjustRightInd w:val="0"/>
        <w:snapToGrid w:val="0"/>
        <w:spacing w:line="360" w:lineRule="auto"/>
        <w:ind w:firstLine="420" w:firstLineChars="200"/>
        <w:rPr>
          <w:szCs w:val="21"/>
        </w:rPr>
      </w:pPr>
      <w:r>
        <w:rPr>
          <w:rFonts w:hint="eastAsia"/>
          <w:szCs w:val="21"/>
        </w:rPr>
        <w:t>11</w:t>
      </w:r>
      <w:r>
        <w:rPr>
          <w:szCs w:val="21"/>
        </w:rPr>
        <w:t>.2</w:t>
      </w:r>
      <w:r>
        <w:rPr>
          <w:rFonts w:hint="eastAsia"/>
          <w:szCs w:val="21"/>
        </w:rPr>
        <w:t>劳务分包人在每次施工前，向工程承包人提交相应的劳动力安排计划，经工程承包人批准后严格实施；</w:t>
      </w:r>
    </w:p>
    <w:p w14:paraId="10775358">
      <w:pPr>
        <w:adjustRightInd w:val="0"/>
        <w:snapToGrid w:val="0"/>
        <w:spacing w:line="360" w:lineRule="auto"/>
        <w:ind w:firstLine="420" w:firstLineChars="200"/>
        <w:rPr>
          <w:szCs w:val="21"/>
        </w:rPr>
      </w:pPr>
      <w:r>
        <w:rPr>
          <w:rFonts w:hint="eastAsia"/>
          <w:szCs w:val="21"/>
        </w:rPr>
        <w:t>11</w:t>
      </w:r>
      <w:r>
        <w:rPr>
          <w:szCs w:val="21"/>
        </w:rPr>
        <w:t>.3</w:t>
      </w:r>
      <w:bookmarkStart w:id="239" w:name="_Hlk126614547"/>
      <w:r>
        <w:rPr>
          <w:rFonts w:hint="eastAsia"/>
          <w:szCs w:val="21"/>
        </w:rPr>
        <w:t>严格按照设计图纸（如有）、施工验收规范、有关技术要求精心组织施工，确保工程质量达到约定的标准；科学安排作业计划，投入足够的人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bookmarkEnd w:id="239"/>
    </w:p>
    <w:p w14:paraId="754F5EF5">
      <w:pPr>
        <w:adjustRightInd w:val="0"/>
        <w:snapToGrid w:val="0"/>
        <w:spacing w:line="360" w:lineRule="auto"/>
        <w:ind w:firstLine="420" w:firstLineChars="200"/>
        <w:rPr>
          <w:szCs w:val="21"/>
        </w:rPr>
      </w:pPr>
      <w:r>
        <w:rPr>
          <w:rFonts w:hint="eastAsia"/>
          <w:szCs w:val="21"/>
        </w:rPr>
        <w:t>11</w:t>
      </w:r>
      <w:r>
        <w:rPr>
          <w:szCs w:val="21"/>
        </w:rPr>
        <w:t>.4</w:t>
      </w:r>
      <w:r>
        <w:rPr>
          <w:rFonts w:hint="eastAsia"/>
          <w:b/>
          <w:bCs/>
          <w:szCs w:val="21"/>
        </w:rPr>
        <w:t>自觉接受工程承包人及有关部门的管理、监督和检查；接受工程承包人随时检查其设备、材料保管、使用情况，及其操作人员的有效证件、持证上岗情况；与现场其他单位协调配合，照顾全局；</w:t>
      </w:r>
    </w:p>
    <w:p w14:paraId="52879CA1">
      <w:pPr>
        <w:adjustRightInd w:val="0"/>
        <w:snapToGrid w:val="0"/>
        <w:spacing w:line="360" w:lineRule="auto"/>
        <w:ind w:firstLine="420" w:firstLineChars="200"/>
        <w:rPr>
          <w:szCs w:val="21"/>
        </w:rPr>
      </w:pPr>
      <w:r>
        <w:rPr>
          <w:rFonts w:hint="eastAsia"/>
          <w:szCs w:val="21"/>
        </w:rPr>
        <w:t>11</w:t>
      </w:r>
      <w:r>
        <w:rPr>
          <w:szCs w:val="21"/>
        </w:rPr>
        <w:t>.5</w:t>
      </w:r>
      <w:r>
        <w:rPr>
          <w:rFonts w:hint="eastAsia"/>
          <w:b/>
          <w:bCs/>
          <w:szCs w:val="21"/>
        </w:rPr>
        <w:t>按工程承包人统一规划堆放材料、机具，按工程承包人标准化工地要求设置标牌，做好自身责任区的治安保卫工作；</w:t>
      </w:r>
    </w:p>
    <w:p w14:paraId="4A26EA85">
      <w:pPr>
        <w:adjustRightInd w:val="0"/>
        <w:snapToGrid w:val="0"/>
        <w:spacing w:line="360" w:lineRule="auto"/>
        <w:ind w:firstLine="420" w:firstLineChars="200"/>
        <w:rPr>
          <w:szCs w:val="21"/>
        </w:rPr>
      </w:pPr>
      <w:r>
        <w:rPr>
          <w:rFonts w:hint="eastAsia"/>
          <w:szCs w:val="21"/>
        </w:rPr>
        <w:t>11</w:t>
      </w:r>
      <w:r>
        <w:rPr>
          <w:szCs w:val="21"/>
        </w:rPr>
        <w:t>.6</w:t>
      </w:r>
      <w:r>
        <w:rPr>
          <w:rFonts w:hint="eastAsia"/>
          <w:b/>
          <w:bCs/>
          <w:szCs w:val="21"/>
        </w:rPr>
        <w:t>按时提交报表、完整的原始技术经济资料，配合工程承包人办理交工验收；</w:t>
      </w:r>
    </w:p>
    <w:p w14:paraId="186F87F0">
      <w:pPr>
        <w:adjustRightInd w:val="0"/>
        <w:snapToGrid w:val="0"/>
        <w:spacing w:line="360" w:lineRule="auto"/>
        <w:ind w:firstLine="420" w:firstLineChars="200"/>
        <w:rPr>
          <w:szCs w:val="21"/>
        </w:rPr>
      </w:pPr>
      <w:r>
        <w:rPr>
          <w:rFonts w:hint="eastAsia"/>
          <w:szCs w:val="21"/>
        </w:rPr>
        <w:t>11</w:t>
      </w:r>
      <w:r>
        <w:rPr>
          <w:szCs w:val="21"/>
        </w:rPr>
        <w:t>.7</w:t>
      </w:r>
      <w:r>
        <w:rPr>
          <w:rFonts w:hint="eastAsia"/>
          <w:szCs w:val="21"/>
        </w:rPr>
        <w:t>做好施工场地周围建筑物、构筑物和地下管线和已完工程部分的成品保护工作，因劳务分包人责任发生损坏，劳务分包人自行承担由此引起的一切经济损失及各种罚款；</w:t>
      </w:r>
    </w:p>
    <w:p w14:paraId="4E068CA0">
      <w:pPr>
        <w:adjustRightInd w:val="0"/>
        <w:snapToGrid w:val="0"/>
        <w:spacing w:line="360" w:lineRule="auto"/>
        <w:ind w:firstLine="420" w:firstLineChars="200"/>
        <w:rPr>
          <w:szCs w:val="21"/>
        </w:rPr>
      </w:pPr>
      <w:r>
        <w:rPr>
          <w:rFonts w:hint="eastAsia"/>
          <w:szCs w:val="21"/>
        </w:rPr>
        <w:t>11</w:t>
      </w:r>
      <w:r>
        <w:rPr>
          <w:szCs w:val="21"/>
        </w:rPr>
        <w:t>.8</w:t>
      </w:r>
      <w:r>
        <w:rPr>
          <w:rFonts w:hint="eastAsia"/>
          <w:szCs w:val="21"/>
        </w:rPr>
        <w:t>妥善保管、合理使用工程承包人提供或租赁给劳务分包人使用的机具、周转材料及其他设施；</w:t>
      </w:r>
    </w:p>
    <w:p w14:paraId="34C7A19D">
      <w:pPr>
        <w:adjustRightInd w:val="0"/>
        <w:snapToGrid w:val="0"/>
        <w:spacing w:line="360" w:lineRule="auto"/>
        <w:ind w:firstLine="420" w:firstLineChars="200"/>
        <w:rPr>
          <w:szCs w:val="21"/>
        </w:rPr>
      </w:pPr>
      <w:r>
        <w:rPr>
          <w:rFonts w:hint="eastAsia"/>
          <w:szCs w:val="21"/>
        </w:rPr>
        <w:t>11.9劳务分包人须服从工程承包人转发的发包人及工程师的指令。</w:t>
      </w:r>
    </w:p>
    <w:p w14:paraId="3534AD22">
      <w:pPr>
        <w:adjustRightInd w:val="0"/>
        <w:snapToGrid w:val="0"/>
        <w:spacing w:line="360" w:lineRule="auto"/>
        <w:ind w:firstLine="420" w:firstLineChars="200"/>
        <w:rPr>
          <w:szCs w:val="21"/>
        </w:rPr>
      </w:pPr>
      <w:r>
        <w:rPr>
          <w:rFonts w:hint="eastAsia"/>
          <w:szCs w:val="21"/>
        </w:rPr>
        <w:t>11.10除非本合同另有约定，劳务分包人应对其作业内容的实施、完工负责，劳务分包人应承担并履行总（分）包合同约定的、与劳务作业有关的所有义务及工作程序。</w:t>
      </w:r>
    </w:p>
    <w:p w14:paraId="0B542A27">
      <w:pPr>
        <w:adjustRightInd w:val="0"/>
        <w:snapToGrid w:val="0"/>
        <w:spacing w:line="360" w:lineRule="auto"/>
        <w:ind w:firstLine="420" w:firstLineChars="200"/>
        <w:rPr>
          <w:szCs w:val="21"/>
        </w:rPr>
      </w:pPr>
      <w:r>
        <w:rPr>
          <w:rFonts w:hint="eastAsia"/>
          <w:szCs w:val="21"/>
        </w:rPr>
        <w:t>1</w:t>
      </w:r>
      <w:r>
        <w:rPr>
          <w:szCs w:val="21"/>
        </w:rPr>
        <w:t xml:space="preserve">1.13 </w:t>
      </w:r>
      <w:r>
        <w:rPr>
          <w:rFonts w:hint="eastAsia"/>
          <w:szCs w:val="21"/>
        </w:rPr>
        <w:t>按工程承包人要求编制和提交工程档案资料。</w:t>
      </w:r>
    </w:p>
    <w:p w14:paraId="290081C3">
      <w:pPr>
        <w:pStyle w:val="4"/>
        <w:adjustRightInd w:val="0"/>
        <w:snapToGrid w:val="0"/>
        <w:spacing w:before="0" w:after="0" w:line="360" w:lineRule="auto"/>
        <w:ind w:firstLine="420" w:firstLineChars="200"/>
        <w:rPr>
          <w:sz w:val="21"/>
          <w:szCs w:val="21"/>
        </w:rPr>
      </w:pPr>
      <w:bookmarkStart w:id="240" w:name="_Hlk126614168"/>
      <w:r>
        <w:rPr>
          <w:rFonts w:hint="eastAsia"/>
          <w:sz w:val="21"/>
          <w:szCs w:val="21"/>
        </w:rPr>
        <w:t>12、安全施工与检查</w:t>
      </w:r>
    </w:p>
    <w:p w14:paraId="49B89F6E">
      <w:pPr>
        <w:adjustRightInd w:val="0"/>
        <w:snapToGrid w:val="0"/>
        <w:spacing w:line="360" w:lineRule="auto"/>
        <w:ind w:firstLine="420" w:firstLineChars="200"/>
        <w:rPr>
          <w:rFonts w:ascii="宋体" w:hAnsi="宋体"/>
          <w:b/>
          <w:bCs/>
          <w:szCs w:val="21"/>
        </w:rPr>
      </w:pPr>
      <w:r>
        <w:rPr>
          <w:rFonts w:hint="eastAsia" w:ascii="宋体" w:hAnsi="宋体"/>
          <w:szCs w:val="21"/>
        </w:rPr>
        <w:t>12</w:t>
      </w:r>
      <w:r>
        <w:rPr>
          <w:rFonts w:ascii="宋体" w:hAnsi="宋体"/>
          <w:szCs w:val="21"/>
        </w:rPr>
        <w:t>.1</w:t>
      </w:r>
      <w:r>
        <w:rPr>
          <w:rFonts w:hint="eastAsia" w:ascii="宋体" w:hAnsi="宋体"/>
          <w:b/>
          <w:bCs/>
          <w:szCs w:val="21"/>
        </w:rPr>
        <w:t>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14:paraId="22E3381C">
      <w:pPr>
        <w:adjustRightInd w:val="0"/>
        <w:snapToGrid w:val="0"/>
        <w:spacing w:line="360" w:lineRule="auto"/>
        <w:ind w:firstLine="420" w:firstLineChars="200"/>
        <w:rPr>
          <w:rFonts w:ascii="宋体" w:hAnsi="宋体"/>
          <w:szCs w:val="21"/>
        </w:rPr>
      </w:pPr>
      <w:r>
        <w:rPr>
          <w:rFonts w:hint="eastAsia" w:ascii="宋体" w:hAnsi="宋体"/>
          <w:szCs w:val="21"/>
        </w:rPr>
        <w:t>12</w:t>
      </w:r>
      <w:r>
        <w:rPr>
          <w:rFonts w:ascii="宋体" w:hAnsi="宋体"/>
          <w:szCs w:val="21"/>
        </w:rPr>
        <w:t>.2</w:t>
      </w:r>
      <w:r>
        <w:rPr>
          <w:rFonts w:hint="eastAsia" w:ascii="宋体" w:hAnsi="宋体"/>
          <w:szCs w:val="21"/>
        </w:rPr>
        <w:t>工程承包人应对其在施工场地的工作人员进行安全教育，并对他们的安全负责。</w:t>
      </w:r>
      <w:r>
        <w:rPr>
          <w:rFonts w:hint="eastAsia" w:ascii="宋体" w:hAnsi="宋体"/>
          <w:b/>
          <w:bCs/>
          <w:szCs w:val="21"/>
        </w:rPr>
        <w:t>工程承包人不得要求劳务分包人违反安全管理的规定进行施工。</w:t>
      </w:r>
      <w:r>
        <w:rPr>
          <w:rFonts w:hint="eastAsia" w:ascii="宋体" w:hAnsi="宋体"/>
          <w:szCs w:val="21"/>
        </w:rPr>
        <w:t>因工程承包人原因导致的安全事故，由工程承包人承担相应责任及发生的费用。</w:t>
      </w:r>
    </w:p>
    <w:p w14:paraId="3D13F8A3">
      <w:pPr>
        <w:adjustRightInd w:val="0"/>
        <w:snapToGrid w:val="0"/>
        <w:spacing w:line="360" w:lineRule="auto"/>
        <w:ind w:firstLine="422" w:firstLineChars="200"/>
        <w:rPr>
          <w:rFonts w:ascii="宋体" w:hAnsi="宋体"/>
          <w:szCs w:val="21"/>
        </w:rPr>
      </w:pPr>
      <w:r>
        <w:rPr>
          <w:rFonts w:hint="eastAsia" w:ascii="宋体" w:hAnsi="宋体"/>
          <w:b/>
          <w:bCs/>
          <w:szCs w:val="21"/>
        </w:rPr>
        <w:t>1</w:t>
      </w:r>
      <w:r>
        <w:rPr>
          <w:rFonts w:ascii="宋体" w:hAnsi="宋体"/>
          <w:b/>
          <w:bCs/>
          <w:szCs w:val="21"/>
        </w:rPr>
        <w:t>2.3</w:t>
      </w:r>
      <w:r>
        <w:rPr>
          <w:rFonts w:hint="eastAsia" w:ascii="宋体" w:hAnsi="宋体"/>
          <w:b/>
          <w:bCs/>
          <w:szCs w:val="21"/>
        </w:rPr>
        <w:t>其他安全生产要求详见盐城东方投资开发集团有限公司《盐城东方投资开发集团有限公司建设工程安全生产管理制度》</w:t>
      </w:r>
    </w:p>
    <w:p w14:paraId="5D6A3F41">
      <w:pPr>
        <w:pStyle w:val="4"/>
        <w:adjustRightInd w:val="0"/>
        <w:snapToGrid w:val="0"/>
        <w:spacing w:before="0" w:after="0" w:line="360" w:lineRule="auto"/>
        <w:ind w:firstLine="420" w:firstLineChars="200"/>
        <w:rPr>
          <w:sz w:val="21"/>
          <w:szCs w:val="21"/>
        </w:rPr>
      </w:pPr>
      <w:r>
        <w:rPr>
          <w:rFonts w:hint="eastAsia"/>
          <w:sz w:val="21"/>
          <w:szCs w:val="21"/>
        </w:rPr>
        <w:t>13、安全防护</w:t>
      </w:r>
    </w:p>
    <w:p w14:paraId="0B84B5DD">
      <w:pPr>
        <w:adjustRightInd w:val="0"/>
        <w:snapToGrid w:val="0"/>
        <w:spacing w:line="360" w:lineRule="auto"/>
        <w:ind w:firstLine="420" w:firstLineChars="200"/>
        <w:rPr>
          <w:szCs w:val="21"/>
        </w:rPr>
      </w:pPr>
      <w:r>
        <w:rPr>
          <w:rFonts w:hint="eastAsia"/>
          <w:szCs w:val="21"/>
        </w:rPr>
        <w:t>13</w:t>
      </w:r>
      <w:r>
        <w:rPr>
          <w:szCs w:val="21"/>
        </w:rPr>
        <w:t>.1</w:t>
      </w:r>
      <w:r>
        <w:rPr>
          <w:rFonts w:hint="eastAsia"/>
          <w:szCs w:val="21"/>
        </w:rPr>
        <w:t>劳务分包人在动力设备、输电线路、地下管道、密封防震车间、易燃易爆地段以及临街交通要道附近施工时，施工开始前应向工程承包人提出安全防护措施，经工程承包人认可后实施，防护措施费用由工程承包人承担。</w:t>
      </w:r>
    </w:p>
    <w:p w14:paraId="326A7BDB">
      <w:pPr>
        <w:adjustRightInd w:val="0"/>
        <w:snapToGrid w:val="0"/>
        <w:spacing w:line="360" w:lineRule="auto"/>
        <w:ind w:firstLine="420" w:firstLineChars="200"/>
        <w:rPr>
          <w:szCs w:val="21"/>
        </w:rPr>
      </w:pPr>
      <w:r>
        <w:rPr>
          <w:szCs w:val="21"/>
        </w:rPr>
        <w:t>1</w:t>
      </w:r>
      <w:r>
        <w:rPr>
          <w:rFonts w:hint="eastAsia"/>
          <w:szCs w:val="21"/>
        </w:rPr>
        <w:t>3</w:t>
      </w:r>
      <w:r>
        <w:rPr>
          <w:szCs w:val="21"/>
        </w:rPr>
        <w:t>.2</w:t>
      </w:r>
      <w:r>
        <w:rPr>
          <w:rFonts w:hint="eastAsia"/>
          <w:szCs w:val="21"/>
        </w:rPr>
        <w:t>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14:paraId="2B0AC50B">
      <w:pPr>
        <w:adjustRightInd w:val="0"/>
        <w:snapToGrid w:val="0"/>
        <w:spacing w:line="360" w:lineRule="auto"/>
        <w:ind w:firstLine="420" w:firstLineChars="200"/>
        <w:rPr>
          <w:szCs w:val="21"/>
        </w:rPr>
      </w:pPr>
      <w:r>
        <w:rPr>
          <w:rFonts w:hint="eastAsia"/>
          <w:szCs w:val="21"/>
        </w:rPr>
        <w:t>13</w:t>
      </w:r>
      <w:r>
        <w:rPr>
          <w:szCs w:val="21"/>
        </w:rPr>
        <w:t>.</w:t>
      </w:r>
      <w:r>
        <w:rPr>
          <w:rFonts w:hint="eastAsia"/>
          <w:szCs w:val="21"/>
        </w:rPr>
        <w:t>3劳务分包人在施工现场内使用的安全保护用品（如安全帽、安全带及其他保护用品），由劳务分包人自行提供，工程承包人对劳务分包人的供应和使用情况进行督查。</w:t>
      </w:r>
    </w:p>
    <w:p w14:paraId="2986D5AE">
      <w:pPr>
        <w:pStyle w:val="4"/>
        <w:adjustRightInd w:val="0"/>
        <w:snapToGrid w:val="0"/>
        <w:spacing w:before="0" w:after="0" w:line="360" w:lineRule="auto"/>
        <w:ind w:firstLine="420" w:firstLineChars="200"/>
        <w:rPr>
          <w:sz w:val="21"/>
          <w:szCs w:val="21"/>
        </w:rPr>
      </w:pPr>
      <w:r>
        <w:rPr>
          <w:rFonts w:hint="eastAsia"/>
          <w:sz w:val="21"/>
          <w:szCs w:val="21"/>
        </w:rPr>
        <w:t>14、事故处理</w:t>
      </w:r>
    </w:p>
    <w:p w14:paraId="0D8892CE">
      <w:pPr>
        <w:adjustRightInd w:val="0"/>
        <w:snapToGrid w:val="0"/>
        <w:spacing w:line="360" w:lineRule="auto"/>
        <w:ind w:firstLine="420" w:firstLineChars="200"/>
        <w:rPr>
          <w:szCs w:val="21"/>
        </w:rPr>
      </w:pPr>
      <w:r>
        <w:rPr>
          <w:rFonts w:hint="eastAsia"/>
          <w:szCs w:val="21"/>
        </w:rPr>
        <w:t>14</w:t>
      </w:r>
      <w:r>
        <w:rPr>
          <w:szCs w:val="21"/>
        </w:rPr>
        <w:t>.1</w:t>
      </w:r>
      <w:r>
        <w:rPr>
          <w:rFonts w:hint="eastAsia"/>
          <w:szCs w:val="21"/>
        </w:rPr>
        <w:t>发生重大伤亡及其他安全事故，劳务分包人应按有关规定立即上报有关部门并报告工程承包人，同时按国家有关法律、行政法规对事故进行处理。</w:t>
      </w:r>
    </w:p>
    <w:p w14:paraId="736D1784">
      <w:pPr>
        <w:adjustRightInd w:val="0"/>
        <w:snapToGrid w:val="0"/>
        <w:spacing w:line="360" w:lineRule="auto"/>
        <w:ind w:firstLine="420" w:firstLineChars="200"/>
        <w:rPr>
          <w:szCs w:val="21"/>
        </w:rPr>
      </w:pPr>
      <w:r>
        <w:rPr>
          <w:szCs w:val="21"/>
        </w:rPr>
        <w:t>1</w:t>
      </w:r>
      <w:r>
        <w:rPr>
          <w:rFonts w:hint="eastAsia"/>
          <w:szCs w:val="21"/>
        </w:rPr>
        <w:t>4</w:t>
      </w:r>
      <w:r>
        <w:rPr>
          <w:szCs w:val="21"/>
        </w:rPr>
        <w:t>.2</w:t>
      </w:r>
      <w:r>
        <w:rPr>
          <w:rFonts w:hint="eastAsia"/>
          <w:szCs w:val="21"/>
        </w:rPr>
        <w:t>劳务分包人和工程承包人对事故责任有争议时，应按相关规定处理。</w:t>
      </w:r>
    </w:p>
    <w:p w14:paraId="65BE0D00">
      <w:pPr>
        <w:pStyle w:val="4"/>
        <w:adjustRightInd w:val="0"/>
        <w:snapToGrid w:val="0"/>
        <w:spacing w:before="0" w:after="0" w:line="360" w:lineRule="auto"/>
        <w:ind w:firstLine="420" w:firstLineChars="200"/>
        <w:rPr>
          <w:sz w:val="21"/>
          <w:szCs w:val="21"/>
        </w:rPr>
      </w:pPr>
      <w:r>
        <w:rPr>
          <w:rFonts w:hint="eastAsia"/>
          <w:sz w:val="21"/>
          <w:szCs w:val="21"/>
        </w:rPr>
        <w:t>15、保险</w:t>
      </w:r>
    </w:p>
    <w:p w14:paraId="2D851AAB">
      <w:pPr>
        <w:adjustRightInd w:val="0"/>
        <w:snapToGrid w:val="0"/>
        <w:spacing w:line="360" w:lineRule="auto"/>
        <w:ind w:firstLine="420" w:firstLineChars="200"/>
        <w:rPr>
          <w:szCs w:val="21"/>
        </w:rPr>
      </w:pPr>
      <w:r>
        <w:rPr>
          <w:szCs w:val="21"/>
        </w:rPr>
        <w:t>1</w:t>
      </w:r>
      <w:r>
        <w:rPr>
          <w:rFonts w:hint="eastAsia"/>
          <w:szCs w:val="21"/>
        </w:rPr>
        <w:t>5</w:t>
      </w:r>
      <w:r>
        <w:rPr>
          <w:szCs w:val="21"/>
        </w:rPr>
        <w:t>.</w:t>
      </w:r>
      <w:r>
        <w:rPr>
          <w:rFonts w:hint="eastAsia"/>
          <w:szCs w:val="21"/>
        </w:rPr>
        <w:t>1劳务分包人必须为从事危险作业的职工办理意外伤害保险，并为施工场地内自有人员生命财产和施工机械设备办理保险，支付保险费用。</w:t>
      </w:r>
    </w:p>
    <w:p w14:paraId="2F5F9DF3">
      <w:pPr>
        <w:adjustRightInd w:val="0"/>
        <w:snapToGrid w:val="0"/>
        <w:spacing w:line="360" w:lineRule="auto"/>
        <w:ind w:firstLine="420" w:firstLineChars="200"/>
        <w:rPr>
          <w:szCs w:val="21"/>
        </w:rPr>
      </w:pPr>
      <w:r>
        <w:rPr>
          <w:szCs w:val="21"/>
        </w:rPr>
        <w:t>1</w:t>
      </w:r>
      <w:r>
        <w:rPr>
          <w:rFonts w:hint="eastAsia"/>
          <w:szCs w:val="21"/>
        </w:rPr>
        <w:t>5</w:t>
      </w:r>
      <w:r>
        <w:rPr>
          <w:szCs w:val="21"/>
        </w:rPr>
        <w:t>.</w:t>
      </w:r>
      <w:r>
        <w:rPr>
          <w:rFonts w:hint="eastAsia"/>
          <w:szCs w:val="21"/>
        </w:rPr>
        <w:t>2保险事故发生时，劳务分包人和工程承包人有责任采取必要的措施，防止或减少损失。</w:t>
      </w:r>
    </w:p>
    <w:bookmarkEnd w:id="240"/>
    <w:p w14:paraId="2186F5DB">
      <w:pPr>
        <w:pStyle w:val="4"/>
        <w:adjustRightInd w:val="0"/>
        <w:snapToGrid w:val="0"/>
        <w:spacing w:before="0" w:after="0" w:line="360" w:lineRule="auto"/>
        <w:ind w:firstLine="420" w:firstLineChars="200"/>
        <w:rPr>
          <w:sz w:val="21"/>
          <w:szCs w:val="21"/>
        </w:rPr>
      </w:pPr>
      <w:r>
        <w:rPr>
          <w:rFonts w:hint="eastAsia"/>
          <w:sz w:val="21"/>
          <w:szCs w:val="21"/>
        </w:rPr>
        <w:t>16、材料、设备供应</w:t>
      </w:r>
    </w:p>
    <w:p w14:paraId="67B479BE">
      <w:pPr>
        <w:adjustRightInd w:val="0"/>
        <w:snapToGrid w:val="0"/>
        <w:spacing w:line="360" w:lineRule="auto"/>
        <w:ind w:firstLine="420" w:firstLineChars="200"/>
        <w:rPr>
          <w:szCs w:val="21"/>
        </w:rPr>
      </w:pPr>
      <w:r>
        <w:rPr>
          <w:rFonts w:hint="eastAsia"/>
          <w:szCs w:val="21"/>
        </w:rPr>
        <w:t>16.1 劳务分包人应在接到劳务派遣单后</w:t>
      </w:r>
      <w:r>
        <w:rPr>
          <w:rFonts w:hint="eastAsia"/>
          <w:szCs w:val="21"/>
          <w:u w:val="single"/>
        </w:rPr>
        <w:t xml:space="preserve"> 3 </w:t>
      </w:r>
      <w:r>
        <w:rPr>
          <w:rFonts w:hint="eastAsia"/>
          <w:szCs w:val="21"/>
        </w:rPr>
        <w:t>天内，向工程承包人提交材料、设备、构配件供应计划；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14:paraId="00673AB0">
      <w:pPr>
        <w:adjustRightInd w:val="0"/>
        <w:snapToGrid w:val="0"/>
        <w:spacing w:line="360" w:lineRule="auto"/>
        <w:ind w:firstLine="420" w:firstLineChars="200"/>
        <w:rPr>
          <w:szCs w:val="21"/>
        </w:rPr>
      </w:pPr>
      <w:r>
        <w:rPr>
          <w:rFonts w:hint="eastAsia"/>
          <w:szCs w:val="21"/>
        </w:rPr>
        <w:t>16.2 劳务分包人应妥善保管、合理使用工程承包人供应的材料、设备。因保管不善发生丢失、损坏，劳务分包人应赔偿，并承担因此造成的工期延误等发生的一切经济损失。</w:t>
      </w:r>
    </w:p>
    <w:p w14:paraId="203510C8">
      <w:pPr>
        <w:adjustRightInd w:val="0"/>
        <w:snapToGrid w:val="0"/>
        <w:spacing w:line="360" w:lineRule="auto"/>
        <w:ind w:firstLine="420" w:firstLineChars="200"/>
        <w:rPr>
          <w:szCs w:val="21"/>
          <w:u w:val="single"/>
        </w:rPr>
      </w:pPr>
      <w:r>
        <w:rPr>
          <w:rFonts w:hint="eastAsia"/>
          <w:szCs w:val="21"/>
        </w:rPr>
        <w:t>16.3工程承包人委托劳务分包人采购下列低值易耗性材料（列明名称、规格、数量、质量或其他要求）：</w:t>
      </w:r>
    </w:p>
    <w:p w14:paraId="6C76E760">
      <w:pPr>
        <w:adjustRightInd w:val="0"/>
        <w:snapToGrid w:val="0"/>
        <w:spacing w:line="360" w:lineRule="auto"/>
        <w:ind w:firstLine="420" w:firstLineChars="200"/>
        <w:rPr>
          <w:szCs w:val="21"/>
          <w:u w:val="single"/>
        </w:rPr>
      </w:pPr>
      <w:r>
        <w:rPr>
          <w:rFonts w:hint="eastAsia"/>
          <w:szCs w:val="21"/>
          <w:u w:val="single"/>
        </w:rPr>
        <w:t xml:space="preserve">              </w:t>
      </w:r>
      <w:r>
        <w:rPr>
          <w:szCs w:val="21"/>
          <w:u w:val="single"/>
        </w:rPr>
        <w:t>/</w:t>
      </w:r>
      <w:r>
        <w:rPr>
          <w:rFonts w:hint="eastAsia"/>
          <w:szCs w:val="21"/>
          <w:u w:val="single"/>
        </w:rPr>
        <w:t xml:space="preserve">                  </w:t>
      </w:r>
      <w:r>
        <w:rPr>
          <w:rFonts w:hint="eastAsia"/>
          <w:szCs w:val="21"/>
        </w:rPr>
        <w:t>采购材料费用为：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（单价）           </w:t>
      </w:r>
    </w:p>
    <w:p w14:paraId="68E979FB">
      <w:pPr>
        <w:adjustRightInd w:val="0"/>
        <w:snapToGrid w:val="0"/>
        <w:spacing w:line="360" w:lineRule="auto"/>
        <w:ind w:firstLine="420" w:firstLineChars="200"/>
        <w:rPr>
          <w:szCs w:val="21"/>
          <w:u w:val="single"/>
        </w:rPr>
      </w:pPr>
      <w:r>
        <w:rPr>
          <w:rFonts w:hint="eastAsia"/>
          <w:szCs w:val="21"/>
          <w:u w:val="single"/>
        </w:rPr>
        <w:t xml:space="preserve">              </w:t>
      </w:r>
      <w:r>
        <w:rPr>
          <w:szCs w:val="21"/>
          <w:u w:val="single"/>
        </w:rPr>
        <w:t>/</w:t>
      </w:r>
      <w:r>
        <w:rPr>
          <w:rFonts w:hint="eastAsia"/>
          <w:szCs w:val="21"/>
          <w:u w:val="single"/>
        </w:rPr>
        <w:t xml:space="preserve">                  </w:t>
      </w:r>
      <w:r>
        <w:rPr>
          <w:rFonts w:hint="eastAsia"/>
          <w:szCs w:val="21"/>
        </w:rPr>
        <w:t>采购材料费用为：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（单价）</w:t>
      </w:r>
    </w:p>
    <w:p w14:paraId="1D400411">
      <w:pPr>
        <w:adjustRightInd w:val="0"/>
        <w:snapToGrid w:val="0"/>
        <w:spacing w:line="360" w:lineRule="auto"/>
        <w:ind w:firstLine="420" w:firstLineChars="200"/>
        <w:rPr>
          <w:szCs w:val="21"/>
          <w:u w:val="single"/>
        </w:rPr>
      </w:pPr>
      <w:r>
        <w:rPr>
          <w:rFonts w:hint="eastAsia"/>
          <w:szCs w:val="21"/>
          <w:u w:val="single"/>
        </w:rPr>
        <w:t xml:space="preserve">              </w:t>
      </w:r>
      <w:r>
        <w:rPr>
          <w:szCs w:val="21"/>
          <w:u w:val="single"/>
        </w:rPr>
        <w:t>/</w:t>
      </w:r>
      <w:r>
        <w:rPr>
          <w:rFonts w:hint="eastAsia"/>
          <w:szCs w:val="21"/>
          <w:u w:val="single"/>
        </w:rPr>
        <w:t xml:space="preserve">                  </w:t>
      </w:r>
      <w:r>
        <w:rPr>
          <w:rFonts w:hint="eastAsia"/>
          <w:szCs w:val="21"/>
        </w:rPr>
        <w:t>采购材料费用为：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（单价）</w:t>
      </w:r>
    </w:p>
    <w:p w14:paraId="45823D72">
      <w:pPr>
        <w:pStyle w:val="4"/>
        <w:adjustRightInd w:val="0"/>
        <w:snapToGrid w:val="0"/>
        <w:spacing w:before="0" w:after="0" w:line="360" w:lineRule="auto"/>
        <w:ind w:firstLine="420" w:firstLineChars="200"/>
        <w:rPr>
          <w:rFonts w:ascii="宋体" w:hAnsi="宋体"/>
          <w:sz w:val="21"/>
          <w:szCs w:val="21"/>
        </w:rPr>
      </w:pPr>
      <w:r>
        <w:rPr>
          <w:rFonts w:hint="eastAsia"/>
          <w:sz w:val="21"/>
          <w:szCs w:val="21"/>
        </w:rPr>
        <w:t>17、劳务报酬</w:t>
      </w:r>
    </w:p>
    <w:p w14:paraId="22658632">
      <w:pPr>
        <w:adjustRightInd w:val="0"/>
        <w:snapToGrid w:val="0"/>
        <w:spacing w:line="360" w:lineRule="auto"/>
        <w:ind w:firstLine="420" w:firstLineChars="200"/>
        <w:rPr>
          <w:szCs w:val="21"/>
        </w:rPr>
      </w:pPr>
      <w:r>
        <w:rPr>
          <w:rFonts w:hint="eastAsia"/>
          <w:szCs w:val="21"/>
        </w:rPr>
        <w:t xml:space="preserve"> 17.1本工程的劳务报酬采用下列</w:t>
      </w:r>
      <w:r>
        <w:rPr>
          <w:rFonts w:hint="eastAsia"/>
          <w:szCs w:val="21"/>
          <w:u w:val="single"/>
        </w:rPr>
        <w:t>第（2）种</w:t>
      </w:r>
      <w:r>
        <w:rPr>
          <w:rFonts w:hint="eastAsia"/>
          <w:szCs w:val="21"/>
        </w:rPr>
        <w:t>方式计算：</w:t>
      </w:r>
    </w:p>
    <w:p w14:paraId="530A6BA2">
      <w:pPr>
        <w:adjustRightInd w:val="0"/>
        <w:snapToGrid w:val="0"/>
        <w:spacing w:line="360" w:lineRule="auto"/>
        <w:ind w:firstLine="420" w:firstLineChars="200"/>
        <w:rPr>
          <w:szCs w:val="21"/>
        </w:rPr>
      </w:pPr>
      <w:r>
        <w:rPr>
          <w:rFonts w:hint="eastAsia"/>
          <w:szCs w:val="21"/>
        </w:rPr>
        <w:t>（1）固定劳务报酬（含管理费）；</w:t>
      </w:r>
    </w:p>
    <w:p w14:paraId="2661F7AF">
      <w:pPr>
        <w:adjustRightInd w:val="0"/>
        <w:snapToGrid w:val="0"/>
        <w:spacing w:line="360" w:lineRule="auto"/>
        <w:ind w:firstLine="422" w:firstLineChars="200"/>
        <w:rPr>
          <w:b/>
          <w:bCs/>
          <w:szCs w:val="21"/>
        </w:rPr>
      </w:pPr>
      <w:r>
        <w:rPr>
          <w:rFonts w:hint="eastAsia"/>
          <w:b/>
          <w:bCs/>
          <w:szCs w:val="21"/>
        </w:rPr>
        <w:t>（2）约定不同工种劳务的计时单价（含管理费），按确认的工时计算；</w:t>
      </w:r>
    </w:p>
    <w:p w14:paraId="5800A83F">
      <w:pPr>
        <w:adjustRightInd w:val="0"/>
        <w:snapToGrid w:val="0"/>
        <w:spacing w:line="360" w:lineRule="auto"/>
        <w:ind w:firstLine="420" w:firstLineChars="200"/>
        <w:rPr>
          <w:szCs w:val="21"/>
        </w:rPr>
      </w:pPr>
      <w:r>
        <w:rPr>
          <w:rFonts w:hint="eastAsia"/>
          <w:szCs w:val="21"/>
        </w:rPr>
        <w:t>（3）约定不同工作成果的计件单价（含管理费），按确认的工程量计算。</w:t>
      </w:r>
    </w:p>
    <w:p w14:paraId="257AA131">
      <w:pPr>
        <w:adjustRightInd w:val="0"/>
        <w:snapToGrid w:val="0"/>
        <w:spacing w:line="360" w:lineRule="auto"/>
        <w:ind w:firstLine="420" w:firstLineChars="200"/>
        <w:rPr>
          <w:szCs w:val="21"/>
        </w:rPr>
      </w:pPr>
      <w:r>
        <w:rPr>
          <w:rFonts w:hint="eastAsia"/>
          <w:szCs w:val="21"/>
        </w:rPr>
        <w:t>17.2本工程采用固定单价合同，除招标文件和本合同另有约定外，中标单价固定不变，数量按实结算。用工数量按工程承包人劳务派遣单签字确认数量为准。</w:t>
      </w:r>
    </w:p>
    <w:p w14:paraId="7CACFB52">
      <w:pPr>
        <w:pStyle w:val="4"/>
        <w:adjustRightInd w:val="0"/>
        <w:snapToGrid w:val="0"/>
        <w:spacing w:before="0" w:after="0" w:line="360" w:lineRule="auto"/>
        <w:ind w:firstLine="420" w:firstLineChars="200"/>
        <w:rPr>
          <w:sz w:val="21"/>
          <w:szCs w:val="21"/>
        </w:rPr>
      </w:pPr>
      <w:r>
        <w:rPr>
          <w:rFonts w:hint="eastAsia"/>
          <w:sz w:val="21"/>
          <w:szCs w:val="21"/>
        </w:rPr>
        <w:t>18、工时及工程量的确认</w:t>
      </w:r>
    </w:p>
    <w:p w14:paraId="4B88351F">
      <w:pPr>
        <w:adjustRightInd w:val="0"/>
        <w:snapToGrid w:val="0"/>
        <w:spacing w:line="360" w:lineRule="auto"/>
        <w:ind w:firstLine="420" w:firstLineChars="200"/>
        <w:rPr>
          <w:rFonts w:ascii="宋体" w:hAnsi="宋体"/>
          <w:szCs w:val="21"/>
        </w:rPr>
      </w:pPr>
      <w:r>
        <w:rPr>
          <w:rFonts w:hint="eastAsia" w:ascii="宋体" w:hAnsi="宋体"/>
          <w:szCs w:val="21"/>
        </w:rPr>
        <w:t>18.1采用固定劳务报酬方式的，施工过程中不计算工时和工程量。</w:t>
      </w:r>
    </w:p>
    <w:p w14:paraId="0FF7A594">
      <w:pPr>
        <w:adjustRightInd w:val="0"/>
        <w:snapToGrid w:val="0"/>
        <w:spacing w:line="360" w:lineRule="auto"/>
        <w:ind w:firstLine="422" w:firstLineChars="200"/>
        <w:rPr>
          <w:rFonts w:ascii="宋体" w:hAnsi="宋体"/>
          <w:b/>
          <w:bCs/>
          <w:szCs w:val="21"/>
        </w:rPr>
      </w:pPr>
      <w:r>
        <w:rPr>
          <w:rFonts w:hint="eastAsia" w:ascii="宋体" w:hAnsi="宋体"/>
          <w:b/>
          <w:bCs/>
          <w:szCs w:val="21"/>
        </w:rPr>
        <w:t>18.2采用按确定的工时计算劳务报酬的，由劳务分包人每日将提供劳务人数报工程承包人，由工程承包人确认。</w:t>
      </w:r>
    </w:p>
    <w:p w14:paraId="597BD89A">
      <w:pPr>
        <w:adjustRightInd w:val="0"/>
        <w:snapToGrid w:val="0"/>
        <w:spacing w:line="360" w:lineRule="auto"/>
        <w:ind w:firstLine="420" w:firstLineChars="200"/>
        <w:rPr>
          <w:rFonts w:ascii="宋体" w:hAnsi="宋体"/>
          <w:szCs w:val="21"/>
        </w:rPr>
      </w:pPr>
      <w:r>
        <w:rPr>
          <w:rFonts w:hint="eastAsia" w:ascii="宋体" w:hAnsi="宋体"/>
          <w:szCs w:val="21"/>
        </w:rPr>
        <w:t>18.</w:t>
      </w:r>
      <w:r>
        <w:rPr>
          <w:rFonts w:ascii="宋体" w:hAnsi="宋体"/>
          <w:szCs w:val="21"/>
        </w:rPr>
        <w:t>3</w:t>
      </w:r>
      <w:r>
        <w:rPr>
          <w:rFonts w:hint="eastAsia" w:ascii="宋体" w:hAnsi="宋体"/>
          <w:szCs w:val="21"/>
        </w:rPr>
        <w:t>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14:paraId="33592133">
      <w:pPr>
        <w:pStyle w:val="4"/>
        <w:adjustRightInd w:val="0"/>
        <w:spacing w:before="0" w:after="0" w:line="360" w:lineRule="auto"/>
        <w:ind w:firstLine="420" w:firstLineChars="200"/>
        <w:rPr>
          <w:sz w:val="21"/>
          <w:szCs w:val="21"/>
        </w:rPr>
      </w:pPr>
      <w:r>
        <w:rPr>
          <w:rFonts w:hint="eastAsia"/>
          <w:sz w:val="21"/>
          <w:szCs w:val="21"/>
        </w:rPr>
        <w:t>19、劳务报酬支付</w:t>
      </w:r>
    </w:p>
    <w:p w14:paraId="25D1BAFB">
      <w:pPr>
        <w:adjustRightInd w:val="0"/>
        <w:spacing w:line="360" w:lineRule="auto"/>
        <w:ind w:firstLine="420" w:firstLineChars="200"/>
        <w:rPr>
          <w:rFonts w:ascii="宋体" w:hAnsi="宋体"/>
          <w:szCs w:val="21"/>
        </w:rPr>
      </w:pPr>
      <w:r>
        <w:rPr>
          <w:rFonts w:hint="eastAsia" w:ascii="宋体" w:hAnsi="宋体"/>
          <w:szCs w:val="21"/>
        </w:rPr>
        <w:t>19.</w:t>
      </w:r>
      <w:r>
        <w:rPr>
          <w:rFonts w:ascii="宋体" w:hAnsi="宋体"/>
          <w:szCs w:val="21"/>
        </w:rPr>
        <w:t>1</w:t>
      </w:r>
      <w:r>
        <w:rPr>
          <w:rFonts w:hint="eastAsia" w:ascii="宋体" w:hAnsi="宋体"/>
          <w:szCs w:val="21"/>
        </w:rPr>
        <w:t>劳务报酬结算方法</w:t>
      </w:r>
    </w:p>
    <w:p w14:paraId="1C2590A4">
      <w:pPr>
        <w:adjustRightInd w:val="0"/>
        <w:spacing w:line="360" w:lineRule="auto"/>
        <w:ind w:firstLine="420" w:firstLineChars="200"/>
        <w:rPr>
          <w:rFonts w:ascii="宋体" w:hAnsi="宋体"/>
          <w:szCs w:val="21"/>
        </w:rPr>
      </w:pPr>
      <w:r>
        <w:rPr>
          <w:rFonts w:hint="eastAsia" w:ascii="宋体" w:hAnsi="宋体"/>
          <w:szCs w:val="21"/>
        </w:rPr>
        <w:t>劳务报酬结算价=∑实际用工数量×中标单价</w:t>
      </w:r>
      <w:r>
        <w:rPr>
          <w:rFonts w:ascii="宋体" w:hAnsi="宋体"/>
          <w:szCs w:val="21"/>
        </w:rPr>
        <w:t>+</w:t>
      </w:r>
      <w:r>
        <w:rPr>
          <w:rFonts w:hint="eastAsia" w:ascii="宋体" w:hAnsi="宋体"/>
          <w:szCs w:val="21"/>
        </w:rPr>
        <w:t>招标文件和合同约定可调整的价格</w:t>
      </w:r>
    </w:p>
    <w:p w14:paraId="4B4EF8BF">
      <w:pPr>
        <w:pStyle w:val="60"/>
        <w:ind w:firstLine="420"/>
        <w:rPr>
          <w:rFonts w:ascii="Times New Roman" w:eastAsia="宋体"/>
          <w:sz w:val="21"/>
          <w:szCs w:val="21"/>
        </w:rPr>
      </w:pPr>
      <w:r>
        <w:rPr>
          <w:rFonts w:hint="eastAsia" w:ascii="Times New Roman" w:eastAsia="宋体"/>
          <w:sz w:val="21"/>
          <w:szCs w:val="21"/>
        </w:rPr>
        <w:t>注：</w:t>
      </w:r>
      <w:r>
        <w:rPr>
          <w:rFonts w:hint="eastAsia" w:ascii="宋体" w:hAnsi="宋体" w:eastAsia="宋体"/>
          <w:sz w:val="21"/>
          <w:szCs w:val="21"/>
        </w:rPr>
        <w:t>①</w:t>
      </w:r>
      <w:r>
        <w:rPr>
          <w:rFonts w:hint="eastAsia" w:ascii="Times New Roman" w:eastAsia="宋体"/>
          <w:sz w:val="21"/>
          <w:szCs w:val="21"/>
        </w:rPr>
        <w:t xml:space="preserve"> 用工数量按工程承包人劳务派遣单签字确认数量为准。</w:t>
      </w:r>
    </w:p>
    <w:p w14:paraId="2AAAB21C">
      <w:pPr>
        <w:pStyle w:val="60"/>
        <w:ind w:firstLine="840" w:firstLineChars="400"/>
        <w:rPr>
          <w:rFonts w:ascii="Times New Roman" w:eastAsia="宋体"/>
          <w:sz w:val="21"/>
          <w:szCs w:val="21"/>
        </w:rPr>
      </w:pPr>
      <w:r>
        <w:rPr>
          <w:rFonts w:hint="eastAsia" w:ascii="宋体" w:hAnsi="宋体" w:eastAsia="宋体"/>
          <w:sz w:val="21"/>
          <w:szCs w:val="21"/>
        </w:rPr>
        <w:t>②</w:t>
      </w:r>
      <w:r>
        <w:rPr>
          <w:rFonts w:hint="eastAsia" w:ascii="Times New Roman" w:eastAsia="宋体"/>
          <w:sz w:val="21"/>
          <w:szCs w:val="21"/>
        </w:rPr>
        <w:t xml:space="preserve"> 加班用工数量计算标准：晚班从下午6点后开始计。2小时按半个工计算；4小时按1个工计算；超过4小时按2个工计算。</w:t>
      </w:r>
    </w:p>
    <w:p w14:paraId="02E74AB0">
      <w:pPr>
        <w:adjustRightInd w:val="0"/>
        <w:spacing w:line="360" w:lineRule="auto"/>
        <w:ind w:firstLine="840" w:firstLineChars="400"/>
        <w:rPr>
          <w:szCs w:val="21"/>
        </w:rPr>
      </w:pPr>
      <w:r>
        <w:rPr>
          <w:rFonts w:hint="eastAsia" w:ascii="宋体" w:hAnsi="宋体"/>
          <w:szCs w:val="21"/>
        </w:rPr>
        <w:t>③</w:t>
      </w:r>
      <w:r>
        <w:rPr>
          <w:rFonts w:hint="eastAsia"/>
          <w:szCs w:val="21"/>
        </w:rPr>
        <w:t xml:space="preserve"> 税金：本项目中标价中税率为</w:t>
      </w:r>
      <w:r>
        <w:rPr>
          <w:szCs w:val="21"/>
        </w:rPr>
        <w:t>3%</w:t>
      </w:r>
      <w:r>
        <w:rPr>
          <w:rFonts w:hint="eastAsia"/>
          <w:szCs w:val="21"/>
        </w:rPr>
        <w:t>，结算时税金按实际开票税率调整。</w:t>
      </w:r>
    </w:p>
    <w:p w14:paraId="136392DD">
      <w:pPr>
        <w:adjustRightInd w:val="0"/>
        <w:spacing w:line="360" w:lineRule="auto"/>
        <w:ind w:firstLine="840" w:firstLineChars="400"/>
        <w:rPr>
          <w:rFonts w:ascii="宋体" w:hAnsi="宋体"/>
          <w:b/>
          <w:bCs/>
          <w:szCs w:val="21"/>
        </w:rPr>
      </w:pPr>
      <w:r>
        <w:rPr>
          <w:rFonts w:hint="eastAsia" w:ascii="宋体" w:hAnsi="宋体"/>
          <w:szCs w:val="21"/>
        </w:rPr>
        <w:t>19.2劳务报酬支付方法：</w:t>
      </w:r>
      <w:r>
        <w:rPr>
          <w:rFonts w:hint="eastAsia" w:ascii="宋体" w:hAnsi="宋体"/>
          <w:b/>
          <w:bCs/>
          <w:szCs w:val="21"/>
          <w:u w:val="single"/>
        </w:rPr>
        <w:t>每2个月结算一次，每次结算付劳务报酬结算价款的80%；服务期满经工程承包人确认后一次性付清余款。</w:t>
      </w:r>
    </w:p>
    <w:p w14:paraId="5E496E71">
      <w:pPr>
        <w:pStyle w:val="60"/>
        <w:ind w:firstLine="420"/>
        <w:rPr>
          <w:rFonts w:ascii="Times New Roman" w:eastAsia="宋体"/>
          <w:sz w:val="21"/>
          <w:szCs w:val="21"/>
        </w:rPr>
      </w:pPr>
      <w:r>
        <w:rPr>
          <w:rFonts w:hint="eastAsia" w:ascii="Times New Roman" w:eastAsia="宋体"/>
          <w:sz w:val="21"/>
          <w:szCs w:val="21"/>
        </w:rPr>
        <w:t>注：①以上付款均不计任何利息和相关费用；</w:t>
      </w:r>
    </w:p>
    <w:p w14:paraId="635CE02A">
      <w:pPr>
        <w:pStyle w:val="60"/>
        <w:ind w:firstLine="840" w:firstLineChars="400"/>
        <w:rPr>
          <w:rFonts w:ascii="Times New Roman" w:eastAsia="宋体"/>
          <w:sz w:val="21"/>
          <w:szCs w:val="21"/>
        </w:rPr>
      </w:pPr>
      <w:r>
        <w:rPr>
          <w:rFonts w:hint="eastAsia" w:ascii="Times New Roman" w:eastAsia="宋体"/>
          <w:sz w:val="21"/>
          <w:szCs w:val="21"/>
        </w:rPr>
        <w:t>②付款前提供符合工程承包人要求的增值税专用发票；</w:t>
      </w:r>
    </w:p>
    <w:p w14:paraId="670E6D6F">
      <w:pPr>
        <w:pStyle w:val="60"/>
        <w:ind w:firstLine="840" w:firstLineChars="400"/>
        <w:rPr>
          <w:rFonts w:ascii="Times New Roman" w:eastAsia="宋体"/>
          <w:sz w:val="21"/>
          <w:szCs w:val="21"/>
        </w:rPr>
      </w:pPr>
      <w:r>
        <w:rPr>
          <w:rFonts w:hint="eastAsia" w:ascii="Times New Roman" w:eastAsia="宋体"/>
          <w:sz w:val="21"/>
          <w:szCs w:val="21"/>
        </w:rPr>
        <w:t>③本工程价款一律通过银行非现金结算，工程款汇入企业基本帐户，实行专款专用。</w:t>
      </w:r>
    </w:p>
    <w:p w14:paraId="22689980">
      <w:pPr>
        <w:adjustRightInd w:val="0"/>
        <w:snapToGrid w:val="0"/>
        <w:spacing w:line="360" w:lineRule="auto"/>
        <w:ind w:firstLine="420" w:firstLineChars="200"/>
        <w:rPr>
          <w:rFonts w:ascii="宋体" w:hAnsi="宋体"/>
          <w:szCs w:val="21"/>
        </w:rPr>
      </w:pPr>
      <w:r>
        <w:rPr>
          <w:rFonts w:hint="eastAsia" w:ascii="宋体" w:hAnsi="宋体"/>
          <w:szCs w:val="21"/>
        </w:rPr>
        <w:t>19.3本合同确定调整的劳务报酬、工程变更调整的劳务报酬及其他条款中约定的追加劳务报酬，应与上述劳务报酬同期调整支付。</w:t>
      </w:r>
    </w:p>
    <w:p w14:paraId="10C5A215">
      <w:pPr>
        <w:pStyle w:val="4"/>
        <w:adjustRightInd w:val="0"/>
        <w:snapToGrid w:val="0"/>
        <w:spacing w:before="0" w:after="0" w:line="360" w:lineRule="auto"/>
        <w:ind w:firstLine="420" w:firstLineChars="200"/>
        <w:rPr>
          <w:sz w:val="21"/>
          <w:szCs w:val="21"/>
        </w:rPr>
      </w:pPr>
      <w:r>
        <w:rPr>
          <w:rFonts w:hint="eastAsia"/>
          <w:sz w:val="21"/>
          <w:szCs w:val="21"/>
        </w:rPr>
        <w:t>20、施工机具、周转材料供应</w:t>
      </w:r>
    </w:p>
    <w:p w14:paraId="7827790F">
      <w:pPr>
        <w:adjustRightInd w:val="0"/>
        <w:snapToGrid w:val="0"/>
        <w:spacing w:line="360" w:lineRule="auto"/>
        <w:ind w:firstLine="420" w:firstLineChars="200"/>
        <w:rPr>
          <w:szCs w:val="21"/>
        </w:rPr>
      </w:pPr>
      <w:r>
        <w:rPr>
          <w:rFonts w:hint="eastAsia" w:ascii="宋体" w:hAnsi="宋体"/>
          <w:szCs w:val="21"/>
        </w:rPr>
        <w:t>20.1</w:t>
      </w:r>
      <w:r>
        <w:rPr>
          <w:rFonts w:hint="eastAsia"/>
          <w:szCs w:val="21"/>
        </w:rPr>
        <w:t>工程承包人提供给劳务分包人劳务作业使用的机具、设备，性能应满足施工的要求，及时运入场地，安装调试完毕，运行良好后交付劳务分包人使用。</w:t>
      </w:r>
      <w:r>
        <w:rPr>
          <w:rFonts w:hint="eastAsia"/>
          <w:b/>
          <w:bCs/>
          <w:szCs w:val="21"/>
        </w:rPr>
        <w:t>劳务人员的操作工具由劳务分包人提供</w:t>
      </w:r>
      <w:r>
        <w:rPr>
          <w:rFonts w:hint="eastAsia"/>
          <w:szCs w:val="21"/>
        </w:rPr>
        <w:t>。如承包人提供的机具、设备需要劳务分包人运输、卸车、安拆调试时，费用另行约定。</w:t>
      </w:r>
    </w:p>
    <w:p w14:paraId="03C05AAF">
      <w:pPr>
        <w:pStyle w:val="4"/>
        <w:adjustRightInd w:val="0"/>
        <w:snapToGrid w:val="0"/>
        <w:spacing w:before="0" w:after="0" w:line="360" w:lineRule="auto"/>
        <w:ind w:firstLine="420" w:firstLineChars="200"/>
        <w:rPr>
          <w:sz w:val="21"/>
          <w:szCs w:val="21"/>
        </w:rPr>
      </w:pPr>
      <w:r>
        <w:rPr>
          <w:rStyle w:val="45"/>
          <w:rFonts w:hint="eastAsia"/>
          <w:b w:val="0"/>
          <w:bCs w:val="0"/>
          <w:sz w:val="21"/>
          <w:szCs w:val="21"/>
        </w:rPr>
        <w:t>21、施工变更</w:t>
      </w:r>
    </w:p>
    <w:p w14:paraId="3120D179">
      <w:pPr>
        <w:adjustRightInd w:val="0"/>
        <w:snapToGrid w:val="0"/>
        <w:spacing w:line="360" w:lineRule="auto"/>
        <w:ind w:firstLine="420" w:firstLineChars="200"/>
        <w:rPr>
          <w:rFonts w:ascii="宋体" w:hAnsi="宋体"/>
          <w:szCs w:val="21"/>
        </w:rPr>
      </w:pPr>
      <w:r>
        <w:rPr>
          <w:rFonts w:hint="eastAsia" w:ascii="宋体" w:hAnsi="宋体"/>
          <w:szCs w:val="21"/>
        </w:rPr>
        <w:t>21.1 施工中如发生对原工作内容进行变更，工程承包人项目经理应提前</w:t>
      </w:r>
      <w:r>
        <w:rPr>
          <w:rFonts w:hint="eastAsia" w:ascii="宋体"/>
          <w:szCs w:val="21"/>
        </w:rPr>
        <w:t>7</w:t>
      </w:r>
      <w:r>
        <w:rPr>
          <w:rFonts w:hint="eastAsia" w:ascii="宋体" w:hAnsi="宋体"/>
          <w:szCs w:val="21"/>
        </w:rPr>
        <w:t>天以书面形式向劳务分包人发出变更通知，并提供变更的相应图纸和说明。劳务分包人按照工程承包人（项目经理）发出的变更通知及有关要求，进行下列需要的变更：</w:t>
      </w:r>
    </w:p>
    <w:p w14:paraId="5C3B3320">
      <w:pPr>
        <w:adjustRightInd w:val="0"/>
        <w:snapToGrid w:val="0"/>
        <w:spacing w:line="360" w:lineRule="auto"/>
        <w:ind w:firstLine="420" w:firstLineChars="200"/>
        <w:rPr>
          <w:rFonts w:ascii="宋体" w:hAnsi="宋体"/>
          <w:szCs w:val="21"/>
        </w:rPr>
      </w:pPr>
      <w:r>
        <w:rPr>
          <w:rFonts w:hint="eastAsia" w:ascii="宋体"/>
          <w:szCs w:val="21"/>
        </w:rPr>
        <w:t xml:space="preserve">(1) </w:t>
      </w:r>
      <w:r>
        <w:rPr>
          <w:rFonts w:hint="eastAsia" w:ascii="宋体" w:hAnsi="宋体"/>
          <w:szCs w:val="21"/>
        </w:rPr>
        <w:t>更改工程有关部分的标高、基线、位置和尺寸；</w:t>
      </w:r>
    </w:p>
    <w:p w14:paraId="70DE0A65">
      <w:pPr>
        <w:adjustRightInd w:val="0"/>
        <w:snapToGrid w:val="0"/>
        <w:spacing w:line="360" w:lineRule="auto"/>
        <w:ind w:firstLine="420" w:firstLineChars="200"/>
        <w:rPr>
          <w:rFonts w:ascii="宋体" w:hAnsi="宋体"/>
          <w:szCs w:val="21"/>
        </w:rPr>
      </w:pPr>
      <w:r>
        <w:rPr>
          <w:rFonts w:hint="eastAsia" w:ascii="宋体"/>
          <w:szCs w:val="21"/>
        </w:rPr>
        <w:t xml:space="preserve">(2) </w:t>
      </w:r>
      <w:r>
        <w:rPr>
          <w:rFonts w:hint="eastAsia" w:ascii="宋体" w:hAnsi="宋体"/>
          <w:szCs w:val="21"/>
        </w:rPr>
        <w:t>增减合同中约定的工程量；</w:t>
      </w:r>
    </w:p>
    <w:p w14:paraId="084B0A4A">
      <w:pPr>
        <w:adjustRightInd w:val="0"/>
        <w:snapToGrid w:val="0"/>
        <w:spacing w:line="360" w:lineRule="auto"/>
        <w:ind w:firstLine="420" w:firstLineChars="200"/>
        <w:rPr>
          <w:rFonts w:ascii="宋体" w:hAnsi="宋体"/>
          <w:szCs w:val="21"/>
        </w:rPr>
      </w:pPr>
      <w:r>
        <w:rPr>
          <w:rFonts w:hint="eastAsia" w:ascii="宋体"/>
          <w:szCs w:val="21"/>
        </w:rPr>
        <w:t xml:space="preserve">(3) </w:t>
      </w:r>
      <w:r>
        <w:rPr>
          <w:rFonts w:hint="eastAsia" w:ascii="宋体" w:hAnsi="宋体"/>
          <w:szCs w:val="21"/>
        </w:rPr>
        <w:t>改变有关的施工时间和顺序；</w:t>
      </w:r>
    </w:p>
    <w:p w14:paraId="59369B94">
      <w:pPr>
        <w:adjustRightInd w:val="0"/>
        <w:snapToGrid w:val="0"/>
        <w:spacing w:line="360" w:lineRule="auto"/>
        <w:ind w:firstLine="420" w:firstLineChars="200"/>
        <w:rPr>
          <w:rFonts w:ascii="宋体" w:hAnsi="宋体"/>
          <w:szCs w:val="21"/>
        </w:rPr>
      </w:pPr>
      <w:r>
        <w:rPr>
          <w:rFonts w:hint="eastAsia" w:ascii="宋体"/>
          <w:szCs w:val="21"/>
        </w:rPr>
        <w:t xml:space="preserve">(4) </w:t>
      </w:r>
      <w:r>
        <w:rPr>
          <w:rFonts w:hint="eastAsia" w:ascii="宋体" w:hAnsi="宋体"/>
          <w:szCs w:val="21"/>
        </w:rPr>
        <w:t>其他有关工程变更需要的附加工作。</w:t>
      </w:r>
    </w:p>
    <w:p w14:paraId="4705A39E">
      <w:pPr>
        <w:adjustRightInd w:val="0"/>
        <w:snapToGrid w:val="0"/>
        <w:spacing w:line="360" w:lineRule="auto"/>
        <w:ind w:firstLine="420" w:firstLineChars="200"/>
        <w:rPr>
          <w:rFonts w:ascii="宋体" w:hAnsi="宋体"/>
          <w:szCs w:val="21"/>
        </w:rPr>
      </w:pPr>
      <w:r>
        <w:rPr>
          <w:rFonts w:hint="eastAsia" w:ascii="宋体" w:hAnsi="宋体"/>
          <w:szCs w:val="21"/>
        </w:rPr>
        <w:t>21.2 因变更导致劳务报酬的增加及造成的劳务分包人损失，由工程承包人承担，延误的工期相应顺延；因变更减少工程量，劳务报酬应相应减少，工期相应调整。</w:t>
      </w:r>
    </w:p>
    <w:p w14:paraId="0C88ADC0">
      <w:pPr>
        <w:adjustRightInd w:val="0"/>
        <w:snapToGrid w:val="0"/>
        <w:spacing w:line="360" w:lineRule="auto"/>
        <w:ind w:firstLine="420" w:firstLineChars="200"/>
        <w:rPr>
          <w:rFonts w:ascii="宋体" w:hAnsi="宋体"/>
          <w:szCs w:val="21"/>
        </w:rPr>
      </w:pPr>
      <w:r>
        <w:rPr>
          <w:rFonts w:hint="eastAsia" w:ascii="宋体" w:hAnsi="宋体"/>
          <w:szCs w:val="21"/>
        </w:rPr>
        <w:t>21.3  施工中劳务分包人不得对原工程设计进行变更。因劳务分包人擅自变更设计发生的费用和由此导致工程承包人的直接损失，由劳务分包人承担，延误的工期不予顺延。</w:t>
      </w:r>
    </w:p>
    <w:p w14:paraId="2A91D5BD">
      <w:pPr>
        <w:adjustRightInd w:val="0"/>
        <w:snapToGrid w:val="0"/>
        <w:spacing w:line="360" w:lineRule="auto"/>
        <w:ind w:firstLine="420" w:firstLineChars="200"/>
        <w:rPr>
          <w:rFonts w:ascii="宋体" w:hAnsi="宋体"/>
          <w:szCs w:val="21"/>
        </w:rPr>
      </w:pPr>
      <w:r>
        <w:rPr>
          <w:rFonts w:hint="eastAsia" w:ascii="宋体" w:hAnsi="宋体"/>
          <w:szCs w:val="21"/>
        </w:rPr>
        <w:t>21.4 因劳务分包人自身原因导致的工程变更，劳务分包人无权要求追加劳务报酬。</w:t>
      </w:r>
    </w:p>
    <w:p w14:paraId="08B8F513">
      <w:pPr>
        <w:pStyle w:val="4"/>
        <w:adjustRightInd w:val="0"/>
        <w:snapToGrid w:val="0"/>
        <w:spacing w:before="0" w:after="0" w:line="360" w:lineRule="auto"/>
        <w:ind w:firstLine="420" w:firstLineChars="200"/>
        <w:rPr>
          <w:sz w:val="21"/>
          <w:szCs w:val="21"/>
        </w:rPr>
      </w:pPr>
      <w:r>
        <w:rPr>
          <w:rFonts w:hint="eastAsia"/>
          <w:sz w:val="21"/>
          <w:szCs w:val="21"/>
        </w:rPr>
        <w:t>22、</w:t>
      </w:r>
      <w:r>
        <w:rPr>
          <w:rFonts w:hint="eastAsia" w:ascii="宋体" w:hAnsi="宋体"/>
          <w:sz w:val="21"/>
          <w:szCs w:val="21"/>
        </w:rPr>
        <w:t>施工</w:t>
      </w:r>
      <w:r>
        <w:rPr>
          <w:rStyle w:val="45"/>
          <w:rFonts w:hint="eastAsia"/>
          <w:b w:val="0"/>
          <w:bCs w:val="0"/>
          <w:sz w:val="21"/>
          <w:szCs w:val="21"/>
        </w:rPr>
        <w:t>验收</w:t>
      </w:r>
    </w:p>
    <w:p w14:paraId="3D8689F7">
      <w:pPr>
        <w:adjustRightInd w:val="0"/>
        <w:snapToGrid w:val="0"/>
        <w:spacing w:line="360" w:lineRule="auto"/>
        <w:ind w:firstLine="420" w:firstLineChars="200"/>
        <w:rPr>
          <w:rFonts w:ascii="宋体" w:hAnsi="宋体"/>
          <w:szCs w:val="21"/>
        </w:rPr>
      </w:pPr>
      <w:r>
        <w:rPr>
          <w:rFonts w:hint="eastAsia" w:ascii="宋体" w:hAnsi="宋体"/>
          <w:szCs w:val="21"/>
        </w:rPr>
        <w:t>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14:paraId="13CFFC76">
      <w:pPr>
        <w:adjustRightInd w:val="0"/>
        <w:snapToGrid w:val="0"/>
        <w:spacing w:line="360" w:lineRule="auto"/>
        <w:ind w:firstLine="420" w:firstLineChars="200"/>
        <w:rPr>
          <w:rFonts w:ascii="宋体" w:hAnsi="宋体"/>
          <w:szCs w:val="21"/>
        </w:rPr>
      </w:pPr>
      <w:r>
        <w:rPr>
          <w:rFonts w:hint="eastAsia" w:ascii="宋体" w:hAnsi="宋体"/>
          <w:szCs w:val="21"/>
        </w:rPr>
        <w:t>22.2全部工程竣工（包括劳务分包人完成工作在内）一经发包人验收合格，开始算质保期（2年）。劳务分包人对其分包的劳务作业在质量保修期内的质量保修承担责任。</w:t>
      </w:r>
    </w:p>
    <w:p w14:paraId="3E1A7052">
      <w:pPr>
        <w:pStyle w:val="4"/>
        <w:adjustRightInd w:val="0"/>
        <w:snapToGrid w:val="0"/>
        <w:spacing w:before="0" w:after="0" w:line="360" w:lineRule="auto"/>
        <w:ind w:firstLine="420" w:firstLineChars="200"/>
        <w:rPr>
          <w:sz w:val="21"/>
          <w:szCs w:val="21"/>
        </w:rPr>
      </w:pPr>
      <w:r>
        <w:rPr>
          <w:rFonts w:hint="eastAsia"/>
          <w:sz w:val="21"/>
          <w:szCs w:val="21"/>
        </w:rPr>
        <w:t>23、施工</w:t>
      </w:r>
      <w:r>
        <w:rPr>
          <w:rStyle w:val="45"/>
          <w:rFonts w:hint="eastAsia"/>
          <w:b w:val="0"/>
          <w:bCs w:val="0"/>
          <w:sz w:val="21"/>
          <w:szCs w:val="21"/>
        </w:rPr>
        <w:t>配合</w:t>
      </w:r>
    </w:p>
    <w:p w14:paraId="03F1B2BB">
      <w:pPr>
        <w:adjustRightInd w:val="0"/>
        <w:snapToGrid w:val="0"/>
        <w:spacing w:line="360" w:lineRule="auto"/>
        <w:ind w:firstLine="420" w:firstLineChars="200"/>
        <w:rPr>
          <w:rFonts w:ascii="宋体" w:hAnsi="宋体"/>
          <w:szCs w:val="21"/>
        </w:rPr>
      </w:pPr>
      <w:r>
        <w:rPr>
          <w:rFonts w:hint="eastAsia" w:ascii="宋体" w:hAnsi="宋体"/>
          <w:szCs w:val="21"/>
        </w:rPr>
        <w:t>23.1 劳务分包人应配合工程承包人对其工作进行的初步验收，以及工程承包人按发包人或建设行政主管部门要求进行的涉及劳务分包人工作内容、施工场地的检查、隐蔽工程验收及工程竣工验收；工程承包人或</w:t>
      </w:r>
      <w:r>
        <w:rPr>
          <w:rFonts w:hint="eastAsia"/>
          <w:szCs w:val="21"/>
        </w:rPr>
        <w:t>施工场地内</w:t>
      </w:r>
      <w:r>
        <w:rPr>
          <w:rFonts w:hint="eastAsia" w:ascii="宋体" w:hAnsi="宋体"/>
          <w:szCs w:val="21"/>
        </w:rPr>
        <w:t>第三方的工作必须劳务分包人配合时，劳务分包人应按工程承包人的指令予以配合。除上述初步验收、隐蔽工程验收及工程竣工验收之外，劳务分包人因提供上述配合而发生的工期损失和费用由工程承包人承担。</w:t>
      </w:r>
    </w:p>
    <w:p w14:paraId="0775B26D">
      <w:pPr>
        <w:adjustRightInd w:val="0"/>
        <w:snapToGrid w:val="0"/>
        <w:spacing w:line="360" w:lineRule="auto"/>
        <w:ind w:firstLine="420" w:firstLineChars="200"/>
        <w:rPr>
          <w:rFonts w:ascii="宋体" w:hAnsi="宋体"/>
          <w:szCs w:val="21"/>
        </w:rPr>
      </w:pPr>
      <w:r>
        <w:rPr>
          <w:rFonts w:hint="eastAsia" w:ascii="宋体" w:hAnsi="宋体"/>
          <w:szCs w:val="21"/>
        </w:rPr>
        <w:t>23.2 劳务分包人按约定完成劳务作业，必须由工程承包人或</w:t>
      </w:r>
      <w:r>
        <w:rPr>
          <w:rFonts w:hint="eastAsia"/>
          <w:szCs w:val="21"/>
        </w:rPr>
        <w:t>施工场地内的</w:t>
      </w:r>
      <w:r>
        <w:rPr>
          <w:rFonts w:hint="eastAsia" w:ascii="宋体" w:hAnsi="宋体"/>
          <w:szCs w:val="21"/>
        </w:rPr>
        <w:t>第三方进行配合时，工程承包人应配合劳务分包人工作或确保劳务分包人获得该第三方的配合，且工程承包人应承担因此而发生的费用。</w:t>
      </w:r>
    </w:p>
    <w:p w14:paraId="285A191E">
      <w:pPr>
        <w:pStyle w:val="4"/>
        <w:adjustRightInd w:val="0"/>
        <w:snapToGrid w:val="0"/>
        <w:spacing w:before="0" w:after="0" w:line="360" w:lineRule="auto"/>
        <w:ind w:firstLine="420" w:firstLineChars="200"/>
        <w:rPr>
          <w:sz w:val="21"/>
          <w:szCs w:val="21"/>
        </w:rPr>
      </w:pPr>
      <w:r>
        <w:rPr>
          <w:rFonts w:hint="eastAsia"/>
          <w:sz w:val="21"/>
          <w:szCs w:val="21"/>
        </w:rPr>
        <w:t>24、劳务报酬最终支付</w:t>
      </w:r>
    </w:p>
    <w:p w14:paraId="55742A8D">
      <w:pPr>
        <w:adjustRightInd w:val="0"/>
        <w:snapToGrid w:val="0"/>
        <w:spacing w:line="360" w:lineRule="auto"/>
        <w:ind w:firstLine="420" w:firstLineChars="200"/>
        <w:rPr>
          <w:rFonts w:ascii="宋体" w:hAnsi="宋体"/>
          <w:szCs w:val="21"/>
        </w:rPr>
      </w:pPr>
      <w:r>
        <w:rPr>
          <w:rFonts w:hint="eastAsia" w:ascii="宋体" w:hAnsi="宋体"/>
          <w:szCs w:val="21"/>
        </w:rPr>
        <w:t>24.1结算周期内的工作全部完成，经工程承包人认可后</w:t>
      </w:r>
      <w:r>
        <w:rPr>
          <w:rFonts w:hint="eastAsia" w:ascii="宋体"/>
          <w:szCs w:val="21"/>
        </w:rPr>
        <w:t>30</w:t>
      </w:r>
      <w:r>
        <w:rPr>
          <w:rFonts w:hint="eastAsia" w:ascii="宋体" w:hAnsi="宋体"/>
          <w:szCs w:val="21"/>
        </w:rPr>
        <w:t>天内，劳务分包人向工程承包人递交完整的结算资料，双方按照本合同约定的计价方式，进行劳务报酬的最终支付。</w:t>
      </w:r>
    </w:p>
    <w:p w14:paraId="4D9809F5">
      <w:pPr>
        <w:adjustRightInd w:val="0"/>
        <w:snapToGrid w:val="0"/>
        <w:spacing w:line="360" w:lineRule="auto"/>
        <w:ind w:firstLine="420" w:firstLineChars="200"/>
        <w:rPr>
          <w:rFonts w:ascii="宋体" w:hAnsi="宋体"/>
          <w:szCs w:val="21"/>
        </w:rPr>
      </w:pPr>
      <w:r>
        <w:rPr>
          <w:rFonts w:hint="eastAsia" w:ascii="宋体" w:hAnsi="宋体"/>
          <w:szCs w:val="21"/>
        </w:rPr>
        <w:t>24.2工程承包人收到劳务分包人递交的结算资料后</w:t>
      </w:r>
      <w:r>
        <w:rPr>
          <w:rFonts w:hint="eastAsia" w:ascii="宋体"/>
          <w:szCs w:val="21"/>
        </w:rPr>
        <w:t>14</w:t>
      </w:r>
      <w:r>
        <w:rPr>
          <w:rFonts w:hint="eastAsia" w:ascii="宋体" w:hAnsi="宋体"/>
          <w:szCs w:val="21"/>
        </w:rPr>
        <w:t>天内进行核实，按审计的相关要求组织审计工作，在审计结束后14天内按合同约定的支付方式向劳务分包人支付劳务报酬。</w:t>
      </w:r>
    </w:p>
    <w:p w14:paraId="4F9FA152">
      <w:pPr>
        <w:adjustRightInd w:val="0"/>
        <w:snapToGrid w:val="0"/>
        <w:spacing w:line="360" w:lineRule="auto"/>
        <w:ind w:firstLine="420" w:firstLineChars="200"/>
        <w:rPr>
          <w:szCs w:val="21"/>
        </w:rPr>
      </w:pPr>
      <w:r>
        <w:rPr>
          <w:rFonts w:hint="eastAsia"/>
          <w:szCs w:val="21"/>
        </w:rPr>
        <w:t>24.3劳务分包人和工程承包人对劳务报酬结算价款发生争议时，按本合同关于争议的约定处理。</w:t>
      </w:r>
    </w:p>
    <w:p w14:paraId="498AE0A6">
      <w:pPr>
        <w:pStyle w:val="4"/>
        <w:adjustRightInd w:val="0"/>
        <w:snapToGrid w:val="0"/>
        <w:spacing w:before="0" w:after="0" w:line="360" w:lineRule="auto"/>
        <w:ind w:firstLine="420" w:firstLineChars="200"/>
        <w:rPr>
          <w:sz w:val="21"/>
          <w:szCs w:val="21"/>
        </w:rPr>
      </w:pPr>
      <w:r>
        <w:rPr>
          <w:rFonts w:hint="eastAsia"/>
          <w:sz w:val="21"/>
          <w:szCs w:val="21"/>
        </w:rPr>
        <w:t>25、违约责任</w:t>
      </w:r>
    </w:p>
    <w:p w14:paraId="59E47DAD">
      <w:pPr>
        <w:adjustRightInd w:val="0"/>
        <w:snapToGrid w:val="0"/>
        <w:spacing w:line="360" w:lineRule="auto"/>
        <w:ind w:firstLine="420" w:firstLineChars="200"/>
        <w:rPr>
          <w:szCs w:val="21"/>
        </w:rPr>
      </w:pPr>
      <w:r>
        <w:rPr>
          <w:rFonts w:hint="eastAsia"/>
          <w:szCs w:val="21"/>
        </w:rPr>
        <w:t>25.1 当发生下列情况之一时，工程承包人应承担违约责任：</w:t>
      </w:r>
    </w:p>
    <w:p w14:paraId="6319C8B2">
      <w:pPr>
        <w:adjustRightInd w:val="0"/>
        <w:snapToGrid w:val="0"/>
        <w:spacing w:line="360" w:lineRule="auto"/>
        <w:ind w:firstLine="420" w:firstLineChars="200"/>
        <w:rPr>
          <w:szCs w:val="21"/>
        </w:rPr>
      </w:pPr>
      <w:r>
        <w:rPr>
          <w:rFonts w:hint="eastAsia"/>
          <w:szCs w:val="21"/>
        </w:rPr>
        <w:t>（1）工程承包人违反本合同第19条、第24条的约定，不按时向劳务分包人支付劳务报酬；</w:t>
      </w:r>
    </w:p>
    <w:p w14:paraId="0DC14A78">
      <w:pPr>
        <w:adjustRightInd w:val="0"/>
        <w:snapToGrid w:val="0"/>
        <w:spacing w:line="360" w:lineRule="auto"/>
        <w:ind w:firstLine="420" w:firstLineChars="200"/>
        <w:rPr>
          <w:szCs w:val="21"/>
        </w:rPr>
      </w:pPr>
      <w:r>
        <w:rPr>
          <w:rFonts w:hint="eastAsia"/>
          <w:szCs w:val="21"/>
        </w:rPr>
        <w:t>（2）工程承包人不履行或不按约定履行合同义务的其他情况。</w:t>
      </w:r>
    </w:p>
    <w:p w14:paraId="09DDD625">
      <w:pPr>
        <w:adjustRightInd w:val="0"/>
        <w:snapToGrid w:val="0"/>
        <w:spacing w:line="360" w:lineRule="auto"/>
        <w:ind w:firstLine="420" w:firstLineChars="200"/>
        <w:rPr>
          <w:szCs w:val="21"/>
        </w:rPr>
      </w:pPr>
      <w:r>
        <w:rPr>
          <w:rFonts w:hint="eastAsia"/>
          <w:szCs w:val="21"/>
        </w:rPr>
        <w:t>25.</w:t>
      </w:r>
      <w:r>
        <w:rPr>
          <w:szCs w:val="21"/>
        </w:rPr>
        <w:t>2</w:t>
      </w:r>
      <w:r>
        <w:rPr>
          <w:rFonts w:hint="eastAsia"/>
          <w:szCs w:val="21"/>
        </w:rPr>
        <w:t>当发生下列情况之一时，劳务分包人应承担违约责任：</w:t>
      </w:r>
    </w:p>
    <w:p w14:paraId="31A1B508">
      <w:pPr>
        <w:adjustRightInd w:val="0"/>
        <w:snapToGrid w:val="0"/>
        <w:spacing w:line="360" w:lineRule="auto"/>
        <w:ind w:firstLine="420" w:firstLineChars="200"/>
        <w:rPr>
          <w:szCs w:val="21"/>
        </w:rPr>
      </w:pPr>
      <w:r>
        <w:rPr>
          <w:rFonts w:hint="eastAsia"/>
          <w:szCs w:val="21"/>
        </w:rPr>
        <w:t>（1）劳务分包人因自身原因延期交工的，每延误一日，应向工程承包人支付</w:t>
      </w:r>
      <w:r>
        <w:rPr>
          <w:b/>
          <w:bCs/>
          <w:szCs w:val="21"/>
          <w:u w:val="single"/>
        </w:rPr>
        <w:t>1</w:t>
      </w:r>
      <w:r>
        <w:rPr>
          <w:rFonts w:hint="eastAsia"/>
          <w:b/>
          <w:bCs/>
          <w:szCs w:val="21"/>
          <w:u w:val="single"/>
        </w:rPr>
        <w:t>000</w:t>
      </w:r>
      <w:r>
        <w:rPr>
          <w:rFonts w:hint="eastAsia"/>
          <w:szCs w:val="21"/>
        </w:rPr>
        <w:t>元的违约金；</w:t>
      </w:r>
    </w:p>
    <w:p w14:paraId="70D1A4F8">
      <w:pPr>
        <w:adjustRightInd w:val="0"/>
        <w:snapToGrid w:val="0"/>
        <w:spacing w:line="360" w:lineRule="auto"/>
        <w:ind w:firstLine="420" w:firstLineChars="200"/>
        <w:rPr>
          <w:szCs w:val="21"/>
        </w:rPr>
      </w:pPr>
      <w:r>
        <w:rPr>
          <w:rFonts w:hint="eastAsia"/>
          <w:szCs w:val="21"/>
        </w:rPr>
        <w:t>（2）劳务分包人施工质量不符合本合同约定的质量标准，但能够达到国家规定的最低标准时，劳务分包人应向工程承包人支付</w:t>
      </w:r>
      <w:r>
        <w:rPr>
          <w:rFonts w:hint="eastAsia"/>
          <w:b/>
          <w:bCs/>
          <w:szCs w:val="21"/>
          <w:u w:val="single"/>
        </w:rPr>
        <w:t xml:space="preserve"> 该部分结算价款20%</w:t>
      </w:r>
      <w:r>
        <w:rPr>
          <w:rFonts w:hint="eastAsia"/>
          <w:szCs w:val="21"/>
          <w:u w:val="single"/>
        </w:rPr>
        <w:t xml:space="preserve"> </w:t>
      </w:r>
      <w:r>
        <w:rPr>
          <w:rFonts w:hint="eastAsia"/>
          <w:szCs w:val="21"/>
        </w:rPr>
        <w:t>的违约金；</w:t>
      </w:r>
    </w:p>
    <w:p w14:paraId="2AD71E19">
      <w:pPr>
        <w:adjustRightInd w:val="0"/>
        <w:snapToGrid w:val="0"/>
        <w:spacing w:line="360" w:lineRule="auto"/>
        <w:ind w:firstLine="420" w:firstLineChars="200"/>
        <w:rPr>
          <w:szCs w:val="21"/>
        </w:rPr>
      </w:pPr>
      <w:r>
        <w:rPr>
          <w:rFonts w:hint="eastAsia"/>
          <w:szCs w:val="21"/>
        </w:rPr>
        <w:t>（3）劳务分包人不履行或不按约定履行合同的其他义务时，应向工程承包人支付违约金</w:t>
      </w:r>
      <w:r>
        <w:rPr>
          <w:b/>
          <w:bCs/>
          <w:szCs w:val="21"/>
          <w:u w:val="single"/>
        </w:rPr>
        <w:t>1</w:t>
      </w:r>
      <w:r>
        <w:rPr>
          <w:rFonts w:hint="eastAsia"/>
          <w:b/>
          <w:bCs/>
          <w:szCs w:val="21"/>
          <w:u w:val="single"/>
        </w:rPr>
        <w:t xml:space="preserve">000 </w:t>
      </w:r>
      <w:r>
        <w:rPr>
          <w:rFonts w:hint="eastAsia"/>
          <w:szCs w:val="21"/>
        </w:rPr>
        <w:t>元，劳务分包人尚应赔偿因其违约给工程承包人造成的经济损失，延误的劳务分包人工作时间不予顺延。</w:t>
      </w:r>
    </w:p>
    <w:p w14:paraId="26A4F792">
      <w:pPr>
        <w:pStyle w:val="60"/>
        <w:ind w:firstLine="420"/>
        <w:rPr>
          <w:rFonts w:ascii="Times New Roman" w:eastAsia="宋体"/>
          <w:sz w:val="21"/>
          <w:szCs w:val="21"/>
        </w:rPr>
      </w:pPr>
      <w:r>
        <w:rPr>
          <w:rFonts w:hint="eastAsia" w:ascii="Times New Roman" w:eastAsia="宋体"/>
          <w:sz w:val="21"/>
          <w:szCs w:val="21"/>
        </w:rPr>
        <w:t>（</w:t>
      </w:r>
      <w:r>
        <w:rPr>
          <w:rFonts w:ascii="Times New Roman" w:eastAsia="宋体"/>
          <w:sz w:val="21"/>
          <w:szCs w:val="21"/>
        </w:rPr>
        <w:t>4</w:t>
      </w:r>
      <w:r>
        <w:rPr>
          <w:rFonts w:hint="eastAsia" w:ascii="Times New Roman" w:eastAsia="宋体"/>
          <w:sz w:val="21"/>
          <w:szCs w:val="21"/>
        </w:rPr>
        <w:t>）劳务分包人派遣的现场管理人员和劳务人员不符合合同规定或不能胜任工作的，工程承包人将拒用，且不计劳务报酬。</w:t>
      </w:r>
    </w:p>
    <w:p w14:paraId="7332E77E">
      <w:pPr>
        <w:pStyle w:val="60"/>
        <w:ind w:firstLine="420"/>
        <w:rPr>
          <w:rFonts w:ascii="Times New Roman" w:eastAsia="宋体"/>
          <w:sz w:val="21"/>
          <w:szCs w:val="21"/>
        </w:rPr>
      </w:pPr>
      <w:r>
        <w:rPr>
          <w:rFonts w:hint="eastAsia" w:ascii="Times New Roman" w:eastAsia="宋体"/>
          <w:sz w:val="21"/>
          <w:szCs w:val="21"/>
        </w:rPr>
        <w:t>（</w:t>
      </w:r>
      <w:r>
        <w:rPr>
          <w:rFonts w:ascii="Times New Roman" w:eastAsia="宋体"/>
          <w:sz w:val="21"/>
          <w:szCs w:val="21"/>
        </w:rPr>
        <w:t>5</w:t>
      </w:r>
      <w:r>
        <w:rPr>
          <w:rFonts w:hint="eastAsia" w:ascii="Times New Roman" w:eastAsia="宋体"/>
          <w:sz w:val="21"/>
          <w:szCs w:val="21"/>
        </w:rPr>
        <w:t>）质量不合格造成返工的，工期延误和返工费用由劳务分包人承担。</w:t>
      </w:r>
    </w:p>
    <w:p w14:paraId="51FC5B16">
      <w:pPr>
        <w:pStyle w:val="60"/>
        <w:ind w:firstLine="420"/>
        <w:rPr>
          <w:rFonts w:ascii="Times New Roman" w:eastAsia="宋体"/>
          <w:sz w:val="21"/>
          <w:szCs w:val="21"/>
        </w:rPr>
      </w:pPr>
      <w:r>
        <w:rPr>
          <w:rFonts w:hint="eastAsia" w:ascii="Times New Roman" w:eastAsia="宋体"/>
          <w:sz w:val="21"/>
          <w:szCs w:val="21"/>
        </w:rPr>
        <w:t>（6）劳务分包人在施工过程中，如有以下情形，工程承包人可对劳务分包人直接处以200～</w:t>
      </w:r>
      <w:r>
        <w:rPr>
          <w:rFonts w:ascii="Times New Roman" w:eastAsia="宋体"/>
          <w:sz w:val="21"/>
          <w:szCs w:val="21"/>
        </w:rPr>
        <w:t>2</w:t>
      </w:r>
      <w:r>
        <w:rPr>
          <w:rFonts w:hint="eastAsia" w:ascii="Times New Roman" w:eastAsia="宋体"/>
          <w:sz w:val="21"/>
          <w:szCs w:val="21"/>
        </w:rPr>
        <w:t>000元的罚款：A：施工期间工程资料不能及时到位的；B：隐蔽部位不经验收通过就进行下一道工序的；C：不论以何种形式被发现偷工减料、以次充好的；D：不按施工图及设计规范的要求，擅自施工的；E：安全文明生产措施不到位。</w:t>
      </w:r>
    </w:p>
    <w:p w14:paraId="6F1CEC75">
      <w:pPr>
        <w:pStyle w:val="60"/>
        <w:ind w:firstLine="420"/>
        <w:rPr>
          <w:rFonts w:ascii="Times New Roman" w:eastAsia="宋体"/>
          <w:sz w:val="21"/>
          <w:szCs w:val="21"/>
        </w:rPr>
      </w:pPr>
      <w:r>
        <w:rPr>
          <w:rFonts w:hint="eastAsia" w:ascii="Times New Roman" w:eastAsia="宋体"/>
          <w:sz w:val="21"/>
          <w:szCs w:val="21"/>
        </w:rPr>
        <w:t>（</w:t>
      </w:r>
      <w:r>
        <w:rPr>
          <w:rFonts w:ascii="Times New Roman" w:eastAsia="宋体"/>
          <w:sz w:val="21"/>
          <w:szCs w:val="21"/>
        </w:rPr>
        <w:t>7</w:t>
      </w:r>
      <w:r>
        <w:rPr>
          <w:rFonts w:hint="eastAsia" w:ascii="Times New Roman" w:eastAsia="宋体"/>
          <w:sz w:val="21"/>
          <w:szCs w:val="21"/>
        </w:rPr>
        <w:t>）劳务分包人发生以下履约不合格行为累计达到三次的，工程承包人有权单方面除合同：</w:t>
      </w:r>
    </w:p>
    <w:p w14:paraId="0E930945">
      <w:pPr>
        <w:pStyle w:val="60"/>
        <w:ind w:firstLine="420"/>
        <w:rPr>
          <w:rFonts w:ascii="Times New Roman" w:eastAsia="宋体"/>
          <w:sz w:val="21"/>
          <w:szCs w:val="21"/>
        </w:rPr>
      </w:pPr>
      <w:r>
        <w:rPr>
          <w:rFonts w:hint="eastAsia" w:ascii="宋体" w:hAnsi="宋体" w:eastAsia="宋体"/>
          <w:sz w:val="21"/>
          <w:szCs w:val="21"/>
        </w:rPr>
        <w:t xml:space="preserve">① </w:t>
      </w:r>
      <w:r>
        <w:rPr>
          <w:rFonts w:hint="eastAsia" w:ascii="Times New Roman" w:eastAsia="宋体"/>
          <w:sz w:val="21"/>
          <w:szCs w:val="21"/>
        </w:rPr>
        <w:t>无故拖延工期；</w:t>
      </w:r>
    </w:p>
    <w:p w14:paraId="6138AC7F">
      <w:pPr>
        <w:pStyle w:val="60"/>
        <w:ind w:firstLine="420"/>
        <w:rPr>
          <w:rFonts w:ascii="Times New Roman" w:eastAsia="宋体"/>
          <w:sz w:val="21"/>
          <w:szCs w:val="21"/>
        </w:rPr>
      </w:pPr>
      <w:r>
        <w:rPr>
          <w:rFonts w:hint="eastAsia" w:ascii="宋体" w:hAnsi="宋体" w:eastAsia="宋体"/>
          <w:sz w:val="21"/>
          <w:szCs w:val="21"/>
        </w:rPr>
        <w:t>②</w:t>
      </w:r>
      <w:r>
        <w:rPr>
          <w:rFonts w:hint="eastAsia" w:ascii="Times New Roman" w:eastAsia="宋体"/>
          <w:sz w:val="21"/>
          <w:szCs w:val="21"/>
        </w:rPr>
        <w:t xml:space="preserve"> 施工质量不符合本合同约定的质量标准；</w:t>
      </w:r>
    </w:p>
    <w:p w14:paraId="7A410646">
      <w:pPr>
        <w:pStyle w:val="60"/>
        <w:ind w:firstLine="420"/>
        <w:rPr>
          <w:rFonts w:ascii="Times New Roman" w:eastAsia="宋体"/>
          <w:sz w:val="21"/>
          <w:szCs w:val="21"/>
        </w:rPr>
      </w:pPr>
      <w:r>
        <w:rPr>
          <w:rFonts w:hint="eastAsia" w:ascii="宋体" w:hAnsi="宋体" w:eastAsia="宋体"/>
          <w:sz w:val="21"/>
          <w:szCs w:val="21"/>
        </w:rPr>
        <w:t xml:space="preserve">③ </w:t>
      </w:r>
      <w:r>
        <w:rPr>
          <w:rFonts w:hint="eastAsia" w:ascii="Times New Roman" w:eastAsia="宋体"/>
          <w:sz w:val="21"/>
          <w:szCs w:val="21"/>
        </w:rPr>
        <w:t>不服从工程承包人的现场管理的；</w:t>
      </w:r>
    </w:p>
    <w:p w14:paraId="0B32F6B0">
      <w:pPr>
        <w:pStyle w:val="60"/>
        <w:ind w:firstLine="420"/>
        <w:rPr>
          <w:rFonts w:ascii="Times New Roman" w:eastAsia="宋体"/>
          <w:sz w:val="21"/>
          <w:szCs w:val="21"/>
        </w:rPr>
      </w:pPr>
      <w:r>
        <w:rPr>
          <w:rFonts w:hint="eastAsia" w:ascii="宋体" w:hAnsi="宋体" w:eastAsia="宋体"/>
          <w:sz w:val="21"/>
          <w:szCs w:val="21"/>
        </w:rPr>
        <w:t xml:space="preserve">④ </w:t>
      </w:r>
      <w:r>
        <w:rPr>
          <w:rFonts w:hint="eastAsia" w:ascii="Times New Roman" w:eastAsia="宋体"/>
          <w:sz w:val="21"/>
          <w:szCs w:val="21"/>
        </w:rPr>
        <w:t>派遣的现场管理人员和劳务人员不符合合同规定或不能胜任工作的；</w:t>
      </w:r>
    </w:p>
    <w:p w14:paraId="43159E1D">
      <w:pPr>
        <w:pStyle w:val="60"/>
        <w:ind w:firstLine="420"/>
        <w:rPr>
          <w:rFonts w:ascii="Times New Roman" w:eastAsia="宋体"/>
          <w:sz w:val="21"/>
          <w:szCs w:val="21"/>
        </w:rPr>
      </w:pPr>
      <w:r>
        <w:rPr>
          <w:rFonts w:hint="eastAsia" w:ascii="宋体" w:hAnsi="宋体" w:eastAsia="宋体"/>
          <w:sz w:val="21"/>
          <w:szCs w:val="21"/>
        </w:rPr>
        <w:t xml:space="preserve">⑤ </w:t>
      </w:r>
      <w:r>
        <w:rPr>
          <w:rFonts w:hint="eastAsia" w:ascii="Times New Roman" w:eastAsia="宋体"/>
          <w:sz w:val="21"/>
          <w:szCs w:val="21"/>
        </w:rPr>
        <w:t>发生安全生产事故的。</w:t>
      </w:r>
    </w:p>
    <w:p w14:paraId="16D517DC">
      <w:pPr>
        <w:adjustRightInd w:val="0"/>
        <w:snapToGrid w:val="0"/>
        <w:spacing w:line="360" w:lineRule="auto"/>
        <w:ind w:firstLine="420" w:firstLineChars="200"/>
        <w:rPr>
          <w:szCs w:val="21"/>
        </w:rPr>
      </w:pPr>
      <w:r>
        <w:rPr>
          <w:rFonts w:hint="eastAsia"/>
          <w:szCs w:val="21"/>
        </w:rPr>
        <w:t>25.</w:t>
      </w:r>
      <w:r>
        <w:rPr>
          <w:szCs w:val="21"/>
        </w:rPr>
        <w:t>3</w:t>
      </w:r>
      <w:r>
        <w:rPr>
          <w:rFonts w:hint="eastAsia"/>
          <w:szCs w:val="21"/>
        </w:rPr>
        <w:t xml:space="preserve"> 一方违约后，另一方要求违约方继续履行合同时，违约方承担上述违约责任后仍应继续履行合同。</w:t>
      </w:r>
    </w:p>
    <w:p w14:paraId="13B867BC">
      <w:pPr>
        <w:pStyle w:val="4"/>
        <w:adjustRightInd w:val="0"/>
        <w:snapToGrid w:val="0"/>
        <w:spacing w:before="0" w:after="0" w:line="360" w:lineRule="auto"/>
        <w:ind w:firstLine="420" w:firstLineChars="200"/>
        <w:rPr>
          <w:sz w:val="21"/>
          <w:szCs w:val="21"/>
        </w:rPr>
      </w:pPr>
      <w:r>
        <w:rPr>
          <w:rFonts w:hint="eastAsia"/>
          <w:sz w:val="21"/>
          <w:szCs w:val="21"/>
        </w:rPr>
        <w:t>26、索赔</w:t>
      </w:r>
    </w:p>
    <w:p w14:paraId="64319F1C">
      <w:pPr>
        <w:adjustRightInd w:val="0"/>
        <w:snapToGrid w:val="0"/>
        <w:spacing w:line="360" w:lineRule="auto"/>
        <w:ind w:firstLine="420" w:firstLineChars="200"/>
        <w:rPr>
          <w:szCs w:val="21"/>
        </w:rPr>
      </w:pPr>
      <w:r>
        <w:rPr>
          <w:rFonts w:hint="eastAsia"/>
          <w:szCs w:val="21"/>
        </w:rPr>
        <w:t>26.1工程承包人根据总（分）包合同向发包人递交索赔意向通知或其它资料时，劳务分包人应予以积极配合，保持并出示相应资料，以便工程承包人能遵守总（分）包合同。</w:t>
      </w:r>
    </w:p>
    <w:p w14:paraId="635E74CD">
      <w:pPr>
        <w:adjustRightInd w:val="0"/>
        <w:snapToGrid w:val="0"/>
        <w:spacing w:line="360" w:lineRule="auto"/>
        <w:ind w:firstLine="420" w:firstLineChars="200"/>
        <w:rPr>
          <w:szCs w:val="21"/>
        </w:rPr>
      </w:pPr>
      <w:r>
        <w:rPr>
          <w:rFonts w:hint="eastAsia"/>
          <w:szCs w:val="21"/>
        </w:rPr>
        <w:t>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14:paraId="33759ACD">
      <w:pPr>
        <w:adjustRightInd w:val="0"/>
        <w:snapToGrid w:val="0"/>
        <w:spacing w:line="360" w:lineRule="auto"/>
        <w:ind w:firstLine="420" w:firstLineChars="200"/>
        <w:rPr>
          <w:szCs w:val="21"/>
        </w:rPr>
      </w:pPr>
      <w:r>
        <w:rPr>
          <w:rFonts w:hint="eastAsia"/>
          <w:szCs w:val="21"/>
        </w:rPr>
        <w:t>26.3当本合同的一方向另一方提出索赔时，应有正当的索赔理由，并有索赔事件发生时有效的相应证据。</w:t>
      </w:r>
    </w:p>
    <w:p w14:paraId="09DDCA3A">
      <w:pPr>
        <w:adjustRightInd w:val="0"/>
        <w:snapToGrid w:val="0"/>
        <w:spacing w:line="360" w:lineRule="auto"/>
        <w:ind w:firstLine="420" w:firstLineChars="200"/>
        <w:rPr>
          <w:szCs w:val="21"/>
        </w:rPr>
      </w:pPr>
      <w:r>
        <w:rPr>
          <w:rFonts w:hint="eastAsia"/>
          <w:szCs w:val="21"/>
        </w:rPr>
        <w:t>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14:paraId="6169A5E4">
      <w:pPr>
        <w:adjustRightInd w:val="0"/>
        <w:snapToGrid w:val="0"/>
        <w:spacing w:line="360" w:lineRule="auto"/>
        <w:ind w:left="420" w:leftChars="200"/>
        <w:rPr>
          <w:szCs w:val="21"/>
        </w:rPr>
      </w:pPr>
      <w:r>
        <w:rPr>
          <w:rFonts w:hint="eastAsia"/>
          <w:szCs w:val="21"/>
        </w:rPr>
        <w:t>（1）索赔事件发生后21天内，向工程承包人项目经理发出索赔意向通知；</w:t>
      </w:r>
    </w:p>
    <w:p w14:paraId="60151C4B">
      <w:pPr>
        <w:adjustRightInd w:val="0"/>
        <w:snapToGrid w:val="0"/>
        <w:spacing w:line="360" w:lineRule="auto"/>
        <w:ind w:firstLine="420" w:firstLineChars="200"/>
        <w:rPr>
          <w:szCs w:val="21"/>
        </w:rPr>
      </w:pPr>
      <w:r>
        <w:rPr>
          <w:rFonts w:hint="eastAsia"/>
          <w:szCs w:val="21"/>
        </w:rPr>
        <w:t>（2）发出索赔意向通知后21天内，向工程承包人项目经理提出延长工作时间和（或）补偿经济损失的索赔报告及有关资料；</w:t>
      </w:r>
    </w:p>
    <w:p w14:paraId="1DC9CC24">
      <w:pPr>
        <w:adjustRightInd w:val="0"/>
        <w:snapToGrid w:val="0"/>
        <w:spacing w:line="360" w:lineRule="auto"/>
        <w:ind w:firstLine="420" w:firstLineChars="200"/>
        <w:rPr>
          <w:szCs w:val="21"/>
        </w:rPr>
      </w:pPr>
      <w:r>
        <w:rPr>
          <w:rFonts w:hint="eastAsia"/>
          <w:szCs w:val="21"/>
        </w:rPr>
        <w:t>（3）工程承包人项目经理在收到劳务分包人送交的索赔报告和有关资料后，于21天内给予答复，或要求劳务分包人进一步补充索赔理由和证据；</w:t>
      </w:r>
    </w:p>
    <w:p w14:paraId="39209614">
      <w:pPr>
        <w:adjustRightInd w:val="0"/>
        <w:snapToGrid w:val="0"/>
        <w:spacing w:line="360" w:lineRule="auto"/>
        <w:ind w:firstLine="420" w:firstLineChars="200"/>
        <w:rPr>
          <w:szCs w:val="21"/>
        </w:rPr>
      </w:pPr>
      <w:r>
        <w:rPr>
          <w:rFonts w:hint="eastAsia"/>
          <w:szCs w:val="21"/>
        </w:rPr>
        <w:t>（4）工程承包人项目经理在收到劳务分包人送交的索赔报告和有关资料后21天内未予答复或未对劳务分包人作进一步要求，视为该项索赔已经认可；</w:t>
      </w:r>
    </w:p>
    <w:p w14:paraId="7097A234">
      <w:pPr>
        <w:adjustRightInd w:val="0"/>
        <w:snapToGrid w:val="0"/>
        <w:spacing w:line="360" w:lineRule="auto"/>
        <w:ind w:firstLine="420" w:firstLineChars="200"/>
        <w:rPr>
          <w:szCs w:val="21"/>
        </w:rPr>
      </w:pPr>
      <w:r>
        <w:rPr>
          <w:rFonts w:hint="eastAsia"/>
          <w:szCs w:val="21"/>
        </w:rPr>
        <w:t>（5）当该项索赔事件持续进行时，劳务分包人应当阶段性地向工程承包人发出索赔意向，在索赔事件终了后21天内，向工程承包人项目经理送交索赔的有关资料和最终索赔报告。索赔答复程序与（3）、（4）规定相同。</w:t>
      </w:r>
    </w:p>
    <w:p w14:paraId="34149B0D">
      <w:pPr>
        <w:adjustRightInd w:val="0"/>
        <w:snapToGrid w:val="0"/>
        <w:spacing w:line="360" w:lineRule="auto"/>
        <w:ind w:firstLine="420" w:firstLineChars="200"/>
        <w:rPr>
          <w:szCs w:val="21"/>
        </w:rPr>
      </w:pPr>
      <w:r>
        <w:rPr>
          <w:rFonts w:hint="eastAsia"/>
          <w:szCs w:val="21"/>
        </w:rPr>
        <w:t>26.5劳务分包人未按约定履行自己的各项义务或发生错误，给工程承包人造成经济损失，工程承包人可按上述程序和时限以书面形式向劳务分包人索赔。</w:t>
      </w:r>
    </w:p>
    <w:p w14:paraId="14E07955">
      <w:pPr>
        <w:pStyle w:val="4"/>
        <w:adjustRightInd w:val="0"/>
        <w:snapToGrid w:val="0"/>
        <w:spacing w:before="0" w:after="0" w:line="360" w:lineRule="auto"/>
        <w:ind w:firstLine="420" w:firstLineChars="200"/>
        <w:rPr>
          <w:rFonts w:hAnsi="宋体"/>
          <w:sz w:val="21"/>
          <w:szCs w:val="21"/>
        </w:rPr>
      </w:pPr>
      <w:r>
        <w:rPr>
          <w:rFonts w:hint="eastAsia"/>
          <w:sz w:val="21"/>
          <w:szCs w:val="21"/>
        </w:rPr>
        <w:t>27、</w:t>
      </w:r>
      <w:r>
        <w:rPr>
          <w:rFonts w:hint="eastAsia" w:hAnsi="宋体"/>
          <w:sz w:val="21"/>
          <w:szCs w:val="21"/>
        </w:rPr>
        <w:t>争议</w:t>
      </w:r>
    </w:p>
    <w:p w14:paraId="606AB53F">
      <w:pPr>
        <w:adjustRightInd w:val="0"/>
        <w:snapToGrid w:val="0"/>
        <w:spacing w:line="360" w:lineRule="auto"/>
        <w:ind w:firstLine="420" w:firstLineChars="200"/>
        <w:rPr>
          <w:rFonts w:ascii="宋体" w:hAnsi="宋体"/>
          <w:szCs w:val="21"/>
        </w:rPr>
      </w:pPr>
      <w:r>
        <w:rPr>
          <w:rFonts w:hint="eastAsia" w:ascii="宋体"/>
          <w:szCs w:val="21"/>
        </w:rPr>
        <w:t>27.1</w:t>
      </w:r>
      <w:r>
        <w:rPr>
          <w:rFonts w:hint="eastAsia" w:ascii="宋体" w:hAnsi="宋体"/>
          <w:szCs w:val="21"/>
        </w:rPr>
        <w:t>工程承包人和劳务分包人在履行合同时发生争议，可以自行和解或要求有关主管部门调解，任何一方不愿和解、调解或和解、调解不成的，双方约定采用下列</w:t>
      </w:r>
      <w:r>
        <w:rPr>
          <w:rFonts w:hint="eastAsia" w:ascii="宋体" w:hAnsi="宋体"/>
          <w:b/>
          <w:bCs/>
          <w:szCs w:val="21"/>
        </w:rPr>
        <w:t>第</w:t>
      </w:r>
      <w:r>
        <w:rPr>
          <w:rFonts w:hint="eastAsia" w:ascii="宋体" w:hAnsi="宋体"/>
          <w:b/>
          <w:bCs/>
          <w:szCs w:val="21"/>
          <w:u w:val="single"/>
        </w:rPr>
        <w:t xml:space="preserve"> 2 </w:t>
      </w:r>
      <w:r>
        <w:rPr>
          <w:rFonts w:hint="eastAsia" w:ascii="宋体" w:hAnsi="宋体"/>
          <w:b/>
          <w:bCs/>
          <w:szCs w:val="21"/>
        </w:rPr>
        <w:t>种</w:t>
      </w:r>
      <w:r>
        <w:rPr>
          <w:rFonts w:hint="eastAsia" w:ascii="宋体" w:hAnsi="宋体"/>
          <w:szCs w:val="21"/>
        </w:rPr>
        <w:t>方式解决争议：</w:t>
      </w:r>
    </w:p>
    <w:p w14:paraId="2EAB3197">
      <w:pPr>
        <w:adjustRightInd w:val="0"/>
        <w:snapToGrid w:val="0"/>
        <w:spacing w:line="360" w:lineRule="auto"/>
        <w:ind w:firstLine="420" w:firstLineChars="200"/>
        <w:rPr>
          <w:rFonts w:ascii="宋体" w:hAnsi="宋体"/>
          <w:szCs w:val="21"/>
        </w:rPr>
      </w:pPr>
      <w:r>
        <w:rPr>
          <w:rFonts w:hint="eastAsia" w:ascii="宋体" w:hAnsi="宋体"/>
          <w:szCs w:val="21"/>
        </w:rPr>
        <w:t>（1）双方达成仲裁协议，向</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仲裁委员会申请仲裁；</w:t>
      </w:r>
    </w:p>
    <w:p w14:paraId="4986030F">
      <w:pPr>
        <w:adjustRightInd w:val="0"/>
        <w:snapToGrid w:val="0"/>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工程项目所在地</w:t>
      </w:r>
      <w:r>
        <w:rPr>
          <w:rFonts w:hint="eastAsia" w:ascii="宋体" w:hAnsi="宋体"/>
          <w:szCs w:val="21"/>
        </w:rPr>
        <w:t>人民法院起诉。</w:t>
      </w:r>
    </w:p>
    <w:p w14:paraId="00507032">
      <w:pPr>
        <w:adjustRightInd w:val="0"/>
        <w:snapToGrid w:val="0"/>
        <w:spacing w:line="360" w:lineRule="auto"/>
        <w:ind w:firstLine="420" w:firstLineChars="200"/>
        <w:rPr>
          <w:rFonts w:ascii="宋体" w:hAnsi="宋体"/>
          <w:szCs w:val="21"/>
        </w:rPr>
      </w:pPr>
      <w:r>
        <w:rPr>
          <w:rFonts w:hint="eastAsia" w:ascii="宋体"/>
          <w:szCs w:val="21"/>
        </w:rPr>
        <w:t xml:space="preserve">27.2 </w:t>
      </w:r>
      <w:r>
        <w:rPr>
          <w:rFonts w:hint="eastAsia" w:ascii="宋体" w:hAnsi="宋体"/>
          <w:szCs w:val="21"/>
        </w:rPr>
        <w:t>发生争议后，除非出现下列情况，双方都应继续履行合同，保持工作连续，保护好已完工作成果：</w:t>
      </w:r>
    </w:p>
    <w:p w14:paraId="08EA85FC">
      <w:pPr>
        <w:adjustRightInd w:val="0"/>
        <w:snapToGrid w:val="0"/>
        <w:spacing w:line="360" w:lineRule="auto"/>
        <w:ind w:firstLine="420" w:firstLineChars="200"/>
        <w:rPr>
          <w:rFonts w:ascii="宋体" w:hAnsi="宋体"/>
          <w:szCs w:val="21"/>
        </w:rPr>
      </w:pPr>
      <w:r>
        <w:rPr>
          <w:rFonts w:hint="eastAsia" w:ascii="宋体" w:hAnsi="宋体"/>
          <w:szCs w:val="21"/>
        </w:rPr>
        <w:t>（1）单方违约导致合同确已无法履行，双方协议终止合同；</w:t>
      </w:r>
    </w:p>
    <w:p w14:paraId="0DA1A3E8">
      <w:pPr>
        <w:adjustRightInd w:val="0"/>
        <w:snapToGrid w:val="0"/>
        <w:spacing w:line="360" w:lineRule="auto"/>
        <w:ind w:firstLine="420" w:firstLineChars="200"/>
        <w:rPr>
          <w:rFonts w:ascii="宋体" w:hAnsi="宋体"/>
          <w:szCs w:val="21"/>
        </w:rPr>
      </w:pPr>
      <w:r>
        <w:rPr>
          <w:rFonts w:hint="eastAsia" w:ascii="宋体" w:hAnsi="宋体"/>
          <w:szCs w:val="21"/>
        </w:rPr>
        <w:t>（2）调解要求停止合同工作，且为双方接受；</w:t>
      </w:r>
    </w:p>
    <w:p w14:paraId="36BE7344">
      <w:pPr>
        <w:adjustRightInd w:val="0"/>
        <w:snapToGrid w:val="0"/>
        <w:spacing w:line="360" w:lineRule="auto"/>
        <w:ind w:firstLine="420" w:firstLineChars="200"/>
        <w:rPr>
          <w:rFonts w:ascii="宋体" w:hAnsi="宋体"/>
          <w:szCs w:val="21"/>
        </w:rPr>
      </w:pPr>
      <w:r>
        <w:rPr>
          <w:rFonts w:hint="eastAsia" w:ascii="宋体" w:hAnsi="宋体"/>
          <w:szCs w:val="21"/>
        </w:rPr>
        <w:t>（3）仲裁机构要求停止合同工作；</w:t>
      </w:r>
    </w:p>
    <w:p w14:paraId="41091C4A">
      <w:pPr>
        <w:adjustRightInd w:val="0"/>
        <w:snapToGrid w:val="0"/>
        <w:spacing w:line="360" w:lineRule="auto"/>
        <w:ind w:firstLine="420" w:firstLineChars="200"/>
        <w:rPr>
          <w:rFonts w:ascii="宋体" w:hAnsi="宋体"/>
          <w:szCs w:val="21"/>
        </w:rPr>
      </w:pPr>
      <w:r>
        <w:rPr>
          <w:rFonts w:hint="eastAsia" w:ascii="宋体" w:hAnsi="宋体"/>
          <w:szCs w:val="21"/>
        </w:rPr>
        <w:t>（4）法院要求停止合同工作。</w:t>
      </w:r>
    </w:p>
    <w:p w14:paraId="19F4DD92">
      <w:pPr>
        <w:pStyle w:val="4"/>
        <w:adjustRightInd w:val="0"/>
        <w:snapToGrid w:val="0"/>
        <w:spacing w:before="0" w:after="0" w:line="360" w:lineRule="auto"/>
        <w:ind w:firstLine="420" w:firstLineChars="200"/>
        <w:rPr>
          <w:sz w:val="21"/>
          <w:szCs w:val="21"/>
        </w:rPr>
      </w:pPr>
      <w:r>
        <w:rPr>
          <w:rFonts w:hint="eastAsia"/>
          <w:sz w:val="21"/>
          <w:szCs w:val="21"/>
        </w:rPr>
        <w:t>28、禁止转包或再分包</w:t>
      </w:r>
    </w:p>
    <w:p w14:paraId="33D01018">
      <w:pPr>
        <w:adjustRightInd w:val="0"/>
        <w:snapToGrid w:val="0"/>
        <w:spacing w:line="360" w:lineRule="auto"/>
        <w:ind w:firstLine="420" w:firstLineChars="200"/>
        <w:rPr>
          <w:szCs w:val="21"/>
        </w:rPr>
      </w:pPr>
      <w:r>
        <w:rPr>
          <w:rFonts w:hint="eastAsia"/>
          <w:szCs w:val="21"/>
        </w:rPr>
        <w:t>28.1劳务分包人不得将本合同项下的劳务作业转包或再分包给他人。否则，劳务分包人将依法承担责任。</w:t>
      </w:r>
    </w:p>
    <w:p w14:paraId="721059E3">
      <w:pPr>
        <w:pStyle w:val="4"/>
        <w:adjustRightInd w:val="0"/>
        <w:snapToGrid w:val="0"/>
        <w:spacing w:before="0" w:after="0" w:line="360" w:lineRule="auto"/>
        <w:ind w:firstLine="420" w:firstLineChars="200"/>
        <w:rPr>
          <w:sz w:val="21"/>
          <w:szCs w:val="21"/>
        </w:rPr>
      </w:pPr>
      <w:r>
        <w:rPr>
          <w:rFonts w:hint="eastAsia"/>
          <w:sz w:val="21"/>
          <w:szCs w:val="21"/>
        </w:rPr>
        <w:t>29、不可抗力</w:t>
      </w:r>
    </w:p>
    <w:p w14:paraId="5EC17B3C">
      <w:pPr>
        <w:adjustRightInd w:val="0"/>
        <w:snapToGrid w:val="0"/>
        <w:spacing w:line="360" w:lineRule="auto"/>
        <w:ind w:firstLine="420" w:firstLineChars="200"/>
        <w:rPr>
          <w:rFonts w:ascii="宋体" w:hAnsi="宋体"/>
          <w:szCs w:val="21"/>
        </w:rPr>
      </w:pPr>
      <w:r>
        <w:rPr>
          <w:rFonts w:hint="eastAsia" w:ascii="宋体" w:hAnsi="宋体"/>
          <w:szCs w:val="21"/>
        </w:rPr>
        <w:t>29.1本合同中不可抗力的定义与总包合同中的定义相同。</w:t>
      </w:r>
    </w:p>
    <w:p w14:paraId="3F703D0B">
      <w:pPr>
        <w:adjustRightInd w:val="0"/>
        <w:snapToGrid w:val="0"/>
        <w:spacing w:line="360" w:lineRule="auto"/>
        <w:ind w:firstLine="420" w:firstLineChars="200"/>
        <w:rPr>
          <w:rFonts w:ascii="宋体" w:hAnsi="宋体"/>
          <w:szCs w:val="21"/>
        </w:rPr>
      </w:pPr>
      <w:r>
        <w:rPr>
          <w:rFonts w:hint="eastAsia" w:ascii="宋体" w:hAnsi="宋体"/>
          <w:szCs w:val="21"/>
        </w:rPr>
        <w:t>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14:paraId="57CD3DC1">
      <w:pPr>
        <w:adjustRightInd w:val="0"/>
        <w:snapToGrid w:val="0"/>
        <w:spacing w:line="360" w:lineRule="auto"/>
        <w:ind w:firstLine="420" w:firstLineChars="200"/>
        <w:rPr>
          <w:szCs w:val="21"/>
        </w:rPr>
      </w:pPr>
      <w:r>
        <w:rPr>
          <w:rFonts w:hint="eastAsia"/>
          <w:szCs w:val="21"/>
        </w:rPr>
        <w:t>29.3因不可抗力事件导致的费用和延误的工作时间由双方按以下办法分别承担：</w:t>
      </w:r>
    </w:p>
    <w:p w14:paraId="10A79D8D">
      <w:pPr>
        <w:adjustRightInd w:val="0"/>
        <w:snapToGrid w:val="0"/>
        <w:spacing w:line="360" w:lineRule="auto"/>
        <w:ind w:firstLine="420" w:firstLineChars="200"/>
        <w:rPr>
          <w:szCs w:val="21"/>
        </w:rPr>
      </w:pPr>
      <w:r>
        <w:rPr>
          <w:rFonts w:hint="eastAsia"/>
          <w:szCs w:val="21"/>
        </w:rPr>
        <w:t>（1）工程本身的损害、因工程损害导致第三人人员伤亡和财产损失以及运至施工场地用于劳务作业的材料和待安装的设备的损害由工程承包人承担；</w:t>
      </w:r>
    </w:p>
    <w:p w14:paraId="1D65FA14">
      <w:pPr>
        <w:adjustRightInd w:val="0"/>
        <w:snapToGrid w:val="0"/>
        <w:spacing w:line="360" w:lineRule="auto"/>
        <w:ind w:firstLine="420" w:firstLineChars="200"/>
        <w:rPr>
          <w:szCs w:val="21"/>
        </w:rPr>
      </w:pPr>
      <w:r>
        <w:rPr>
          <w:rFonts w:hint="eastAsia"/>
          <w:szCs w:val="21"/>
        </w:rPr>
        <w:t>（2）工程承包人和劳务分包人的人员伤亡由其所在单位负责，并承担相应费用；</w:t>
      </w:r>
    </w:p>
    <w:p w14:paraId="036D2A8A">
      <w:pPr>
        <w:adjustRightInd w:val="0"/>
        <w:snapToGrid w:val="0"/>
        <w:spacing w:line="360" w:lineRule="auto"/>
        <w:ind w:firstLine="420" w:firstLineChars="200"/>
        <w:rPr>
          <w:szCs w:val="21"/>
        </w:rPr>
      </w:pPr>
      <w:r>
        <w:rPr>
          <w:rFonts w:hint="eastAsia"/>
          <w:szCs w:val="21"/>
        </w:rPr>
        <w:t>（3）劳务分包人自有机械设备损坏及停工损失，由劳务分包人自行承担；</w:t>
      </w:r>
    </w:p>
    <w:p w14:paraId="4CF13540">
      <w:pPr>
        <w:adjustRightInd w:val="0"/>
        <w:snapToGrid w:val="0"/>
        <w:spacing w:line="360" w:lineRule="auto"/>
        <w:ind w:firstLine="420" w:firstLineChars="200"/>
        <w:rPr>
          <w:szCs w:val="21"/>
        </w:rPr>
      </w:pPr>
      <w:r>
        <w:rPr>
          <w:rFonts w:hint="eastAsia"/>
          <w:szCs w:val="21"/>
        </w:rPr>
        <w:t>（4）停工期间，劳务分包人应工程承包人项目经理要求留在施工场地的必要的管理人员及保卫人员的费用由工程承包人承担；</w:t>
      </w:r>
    </w:p>
    <w:p w14:paraId="5EA7387D">
      <w:pPr>
        <w:adjustRightInd w:val="0"/>
        <w:snapToGrid w:val="0"/>
        <w:spacing w:line="360" w:lineRule="auto"/>
        <w:ind w:firstLine="420" w:firstLineChars="200"/>
        <w:rPr>
          <w:szCs w:val="21"/>
        </w:rPr>
      </w:pPr>
      <w:r>
        <w:rPr>
          <w:rFonts w:hint="eastAsia"/>
          <w:szCs w:val="21"/>
        </w:rPr>
        <w:t>（5）工程所需清理、修复费用，由工程承包人承担；</w:t>
      </w:r>
    </w:p>
    <w:p w14:paraId="6AEE7FB0">
      <w:pPr>
        <w:adjustRightInd w:val="0"/>
        <w:snapToGrid w:val="0"/>
        <w:spacing w:line="360" w:lineRule="auto"/>
        <w:ind w:firstLine="420" w:firstLineChars="200"/>
        <w:rPr>
          <w:szCs w:val="21"/>
        </w:rPr>
      </w:pPr>
      <w:r>
        <w:rPr>
          <w:rFonts w:hint="eastAsia"/>
          <w:szCs w:val="21"/>
        </w:rPr>
        <w:t>（6）延误的工作时间相应顺延。</w:t>
      </w:r>
    </w:p>
    <w:p w14:paraId="5ED3EE13">
      <w:pPr>
        <w:adjustRightInd w:val="0"/>
        <w:snapToGrid w:val="0"/>
        <w:spacing w:line="360" w:lineRule="auto"/>
        <w:ind w:firstLine="420" w:firstLineChars="200"/>
        <w:rPr>
          <w:szCs w:val="21"/>
        </w:rPr>
      </w:pPr>
      <w:r>
        <w:rPr>
          <w:rFonts w:hint="eastAsia"/>
          <w:szCs w:val="21"/>
        </w:rPr>
        <w:t>29.4 因合同一方迟延履行合同后发生不可抗力的，不能免除迟延履行方的相应责任。</w:t>
      </w:r>
    </w:p>
    <w:p w14:paraId="2CD3B8F8">
      <w:pPr>
        <w:pStyle w:val="4"/>
        <w:adjustRightInd w:val="0"/>
        <w:snapToGrid w:val="0"/>
        <w:spacing w:before="0" w:after="0" w:line="360" w:lineRule="auto"/>
        <w:ind w:firstLine="420" w:firstLineChars="200"/>
        <w:rPr>
          <w:sz w:val="21"/>
          <w:szCs w:val="21"/>
        </w:rPr>
      </w:pPr>
      <w:r>
        <w:rPr>
          <w:rFonts w:hint="eastAsia"/>
          <w:sz w:val="21"/>
          <w:szCs w:val="21"/>
        </w:rPr>
        <w:t>30、文物和地下障碍物</w:t>
      </w:r>
    </w:p>
    <w:p w14:paraId="1BD7663D">
      <w:pPr>
        <w:adjustRightInd w:val="0"/>
        <w:snapToGrid w:val="0"/>
        <w:spacing w:line="360" w:lineRule="auto"/>
        <w:ind w:firstLine="420" w:firstLineChars="200"/>
        <w:rPr>
          <w:szCs w:val="21"/>
        </w:rPr>
      </w:pPr>
      <w:r>
        <w:rPr>
          <w:rFonts w:hint="eastAsia"/>
          <w:szCs w:val="21"/>
        </w:rPr>
        <w:t>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14:paraId="4C9D6135">
      <w:pPr>
        <w:adjustRightInd w:val="0"/>
        <w:snapToGrid w:val="0"/>
        <w:spacing w:line="360" w:lineRule="auto"/>
        <w:ind w:firstLine="420" w:firstLineChars="200"/>
        <w:rPr>
          <w:szCs w:val="21"/>
        </w:rPr>
      </w:pPr>
      <w:r>
        <w:rPr>
          <w:rFonts w:hint="eastAsia"/>
          <w:szCs w:val="21"/>
        </w:rPr>
        <w:t>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14:paraId="5CD0DD0D">
      <w:pPr>
        <w:pStyle w:val="4"/>
        <w:adjustRightInd w:val="0"/>
        <w:snapToGrid w:val="0"/>
        <w:spacing w:before="0" w:after="0" w:line="360" w:lineRule="auto"/>
        <w:ind w:firstLine="420" w:firstLineChars="200"/>
        <w:rPr>
          <w:sz w:val="21"/>
          <w:szCs w:val="21"/>
        </w:rPr>
      </w:pPr>
      <w:r>
        <w:rPr>
          <w:rFonts w:hint="eastAsia"/>
          <w:sz w:val="21"/>
          <w:szCs w:val="21"/>
        </w:rPr>
        <w:t>31、合同解除</w:t>
      </w:r>
    </w:p>
    <w:p w14:paraId="4E4A2B5F">
      <w:pPr>
        <w:adjustRightInd w:val="0"/>
        <w:snapToGrid w:val="0"/>
        <w:spacing w:line="360" w:lineRule="auto"/>
        <w:ind w:firstLine="420" w:firstLineChars="200"/>
        <w:rPr>
          <w:rFonts w:ascii="宋体" w:hAnsi="宋体"/>
          <w:szCs w:val="21"/>
        </w:rPr>
      </w:pPr>
      <w:r>
        <w:rPr>
          <w:rFonts w:hint="eastAsia"/>
          <w:szCs w:val="21"/>
        </w:rPr>
        <w:t>31.1如果工程承包人不按照本合同的约定支付劳务报酬，劳务分包人可以停止工作。停止工作</w:t>
      </w:r>
      <w:r>
        <w:rPr>
          <w:rFonts w:hint="eastAsia" w:ascii="宋体" w:hAnsi="宋体"/>
          <w:szCs w:val="21"/>
        </w:rPr>
        <w:t>超过28天，工程承包人仍不支付劳务报酬，劳务分包人可以发出通知解除合同。</w:t>
      </w:r>
    </w:p>
    <w:p w14:paraId="022A54A0">
      <w:pPr>
        <w:adjustRightInd w:val="0"/>
        <w:snapToGrid w:val="0"/>
        <w:spacing w:line="360" w:lineRule="auto"/>
        <w:ind w:firstLine="420" w:firstLineChars="200"/>
        <w:rPr>
          <w:rFonts w:ascii="宋体" w:hAnsi="宋体"/>
          <w:szCs w:val="21"/>
        </w:rPr>
      </w:pPr>
      <w:r>
        <w:rPr>
          <w:rFonts w:hint="eastAsia" w:ascii="宋体" w:hAnsi="宋体"/>
          <w:szCs w:val="21"/>
        </w:rPr>
        <w:t>31.2如在劳务分包人没有完全履行本合同义务之前，总包合同或专业分包合同终止，工程承包人应通知劳务分包人终止本合同。劳务分包人接到通知后尽快撤离现场，工程承包人应支付劳务分包人已完工程的劳务报酬。</w:t>
      </w:r>
    </w:p>
    <w:p w14:paraId="03413287">
      <w:pPr>
        <w:adjustRightInd w:val="0"/>
        <w:snapToGrid w:val="0"/>
        <w:spacing w:line="360" w:lineRule="auto"/>
        <w:ind w:firstLine="420" w:firstLineChars="200"/>
        <w:rPr>
          <w:rFonts w:ascii="宋体" w:hAnsi="宋体"/>
          <w:szCs w:val="21"/>
        </w:rPr>
      </w:pPr>
      <w:r>
        <w:rPr>
          <w:rFonts w:hint="eastAsia" w:ascii="宋体"/>
          <w:szCs w:val="21"/>
        </w:rPr>
        <w:t>31.3</w:t>
      </w:r>
      <w:r>
        <w:rPr>
          <w:rFonts w:hint="eastAsia" w:ascii="宋体" w:hAnsi="宋体"/>
          <w:szCs w:val="21"/>
        </w:rPr>
        <w:t>如因不可抗力致使本合同无法履行，或因一方违约或因发包人原因造成工程停建或缓建，致使合同无法履行的，工程承包人和劳务分包人可以解除合同。</w:t>
      </w:r>
    </w:p>
    <w:p w14:paraId="716BBF89">
      <w:pPr>
        <w:adjustRightInd w:val="0"/>
        <w:snapToGrid w:val="0"/>
        <w:spacing w:line="360" w:lineRule="auto"/>
        <w:ind w:firstLine="420" w:firstLineChars="200"/>
        <w:rPr>
          <w:rFonts w:ascii="宋体" w:hAnsi="宋体"/>
          <w:szCs w:val="21"/>
        </w:rPr>
      </w:pPr>
      <w:r>
        <w:rPr>
          <w:rFonts w:hint="eastAsia"/>
          <w:szCs w:val="21"/>
        </w:rPr>
        <w:t>31.4</w:t>
      </w:r>
      <w:r>
        <w:rPr>
          <w:rFonts w:hint="eastAsia" w:ascii="宋体" w:hAnsi="宋体"/>
          <w:szCs w:val="21"/>
        </w:rPr>
        <w:t>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14:paraId="337B4657">
      <w:pPr>
        <w:pStyle w:val="4"/>
        <w:adjustRightInd w:val="0"/>
        <w:snapToGrid w:val="0"/>
        <w:spacing w:before="0" w:after="0" w:line="360" w:lineRule="auto"/>
        <w:ind w:firstLine="420" w:firstLineChars="200"/>
        <w:rPr>
          <w:sz w:val="21"/>
          <w:szCs w:val="21"/>
        </w:rPr>
      </w:pPr>
      <w:r>
        <w:rPr>
          <w:rFonts w:hint="eastAsia"/>
          <w:sz w:val="21"/>
          <w:szCs w:val="21"/>
        </w:rPr>
        <w:t>32、合同终止</w:t>
      </w:r>
    </w:p>
    <w:p w14:paraId="2F9D1F84">
      <w:pPr>
        <w:adjustRightInd w:val="0"/>
        <w:snapToGrid w:val="0"/>
        <w:spacing w:line="360" w:lineRule="auto"/>
        <w:ind w:firstLine="420" w:firstLineChars="200"/>
        <w:rPr>
          <w:rFonts w:ascii="宋体" w:hAnsi="宋体"/>
          <w:szCs w:val="21"/>
        </w:rPr>
      </w:pPr>
      <w:r>
        <w:rPr>
          <w:rFonts w:hint="eastAsia" w:ascii="宋体" w:hAnsi="宋体"/>
          <w:szCs w:val="21"/>
        </w:rPr>
        <w:t>32．1 双方履行完合同全部义务，劳务报酬价款支付完毕，劳务分包人向工程承包人交付劳务作业成果，并经工程承包人验收合格后，本合同即告终止。</w:t>
      </w:r>
    </w:p>
    <w:p w14:paraId="58920E46">
      <w:pPr>
        <w:pStyle w:val="4"/>
        <w:adjustRightInd w:val="0"/>
        <w:snapToGrid w:val="0"/>
        <w:spacing w:before="0" w:after="0" w:line="360" w:lineRule="auto"/>
        <w:ind w:firstLine="420" w:firstLineChars="200"/>
        <w:rPr>
          <w:sz w:val="21"/>
          <w:szCs w:val="21"/>
        </w:rPr>
      </w:pPr>
      <w:r>
        <w:rPr>
          <w:rFonts w:hint="eastAsia"/>
          <w:sz w:val="21"/>
          <w:szCs w:val="21"/>
        </w:rPr>
        <w:t>33、合同份数</w:t>
      </w:r>
    </w:p>
    <w:p w14:paraId="42CDE257">
      <w:pPr>
        <w:adjustRightInd w:val="0"/>
        <w:snapToGrid w:val="0"/>
        <w:spacing w:line="360" w:lineRule="auto"/>
        <w:ind w:firstLine="420" w:firstLineChars="200"/>
        <w:rPr>
          <w:rFonts w:ascii="宋体" w:hAnsi="宋体"/>
          <w:szCs w:val="21"/>
        </w:rPr>
      </w:pPr>
      <w:r>
        <w:rPr>
          <w:rFonts w:hint="eastAsia" w:ascii="宋体"/>
          <w:szCs w:val="21"/>
        </w:rPr>
        <w:t xml:space="preserve">33.1 </w:t>
      </w:r>
      <w:r>
        <w:rPr>
          <w:rFonts w:hint="eastAsia" w:ascii="宋体" w:hAnsi="宋体"/>
          <w:szCs w:val="21"/>
        </w:rPr>
        <w:t>本合同正本</w:t>
      </w:r>
      <w:r>
        <w:rPr>
          <w:rFonts w:hint="eastAsia" w:ascii="宋体" w:hAnsi="宋体"/>
          <w:szCs w:val="21"/>
          <w:u w:val="single"/>
        </w:rPr>
        <w:t>两</w:t>
      </w:r>
      <w:r>
        <w:rPr>
          <w:rFonts w:hint="eastAsia" w:ascii="宋体" w:hAnsi="宋体"/>
          <w:szCs w:val="21"/>
        </w:rPr>
        <w:t>份，具有同等效力，由工程承包人和劳务分包人各执一份；本合同副本</w:t>
      </w:r>
      <w:r>
        <w:rPr>
          <w:rFonts w:hint="eastAsia" w:ascii="宋体" w:hAnsi="宋体"/>
          <w:szCs w:val="21"/>
          <w:u w:val="single"/>
        </w:rPr>
        <w:t xml:space="preserve"> 捌 </w:t>
      </w:r>
      <w:r>
        <w:rPr>
          <w:rFonts w:hint="eastAsia" w:ascii="宋体" w:hAnsi="宋体"/>
          <w:szCs w:val="21"/>
        </w:rPr>
        <w:t xml:space="preserve"> 份，工程承包人执 </w:t>
      </w:r>
      <w:r>
        <w:rPr>
          <w:rFonts w:hint="eastAsia" w:ascii="宋体" w:hAnsi="宋体"/>
          <w:szCs w:val="21"/>
          <w:u w:val="single"/>
        </w:rPr>
        <w:t xml:space="preserve"> 肆 </w:t>
      </w:r>
      <w:r>
        <w:rPr>
          <w:rFonts w:hint="eastAsia" w:ascii="宋体" w:hAnsi="宋体"/>
          <w:szCs w:val="21"/>
        </w:rPr>
        <w:t>份，劳务分包人执</w:t>
      </w:r>
      <w:r>
        <w:rPr>
          <w:rFonts w:hint="eastAsia" w:ascii="宋体" w:hAnsi="宋体"/>
          <w:szCs w:val="21"/>
          <w:u w:val="single"/>
        </w:rPr>
        <w:t xml:space="preserve"> 肆 </w:t>
      </w:r>
      <w:r>
        <w:rPr>
          <w:rFonts w:hint="eastAsia" w:ascii="宋体" w:hAnsi="宋体"/>
          <w:szCs w:val="21"/>
        </w:rPr>
        <w:t>份。</w:t>
      </w:r>
    </w:p>
    <w:p w14:paraId="527213F8">
      <w:pPr>
        <w:pStyle w:val="4"/>
        <w:adjustRightInd w:val="0"/>
        <w:spacing w:before="0" w:after="0" w:line="360" w:lineRule="auto"/>
        <w:ind w:firstLine="420" w:firstLineChars="200"/>
        <w:rPr>
          <w:sz w:val="21"/>
          <w:szCs w:val="21"/>
        </w:rPr>
      </w:pPr>
      <w:r>
        <w:rPr>
          <w:rFonts w:hint="eastAsia"/>
          <w:sz w:val="21"/>
          <w:szCs w:val="21"/>
        </w:rPr>
        <w:t>34、补充条款</w:t>
      </w:r>
    </w:p>
    <w:p w14:paraId="1CB8D762">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34.1履约保证金收取：本项目履约保证金的金额为中标价的10%，中标人在收到中标通知书后，须在20日历天内向招标人按招标文件约定方式足额提交履约保证金，否则招标人可以取消其中标资格。</w:t>
      </w:r>
    </w:p>
    <w:p w14:paraId="7357E31A">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（1） 招标人接受中标人从基本账户缴纳的现金、数字人民币或银行保函中任何一种形式的履约保证金。具体形式由中标人自主选择。</w:t>
      </w:r>
    </w:p>
    <w:p w14:paraId="7D2DE95B">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（2）本工程接受中标人提供的从基本账户缴纳的担保机构保函、保险机构保单等非现金交易担保方式。</w:t>
      </w:r>
    </w:p>
    <w:p w14:paraId="6AE3C3B0">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注：招标人对中标人不能遵守招标文件约定，不能按时办理中标手续和缴纳履约保证金等费用，影响或者推迟签订合同的，招标人有权在中标通知书发出后第21日历天起宣布该中标人废标，有权没收其投标保证金，并按照国家相关法律、法规和规章的规定，建议行政主管部门予以处罚。</w:t>
      </w:r>
    </w:p>
    <w:p w14:paraId="743C34E4">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招标人履约保证金专用帐户（收款单位：盐城市东方新锐工程建设有限公司；开户银行：中国建设银行盐城开发区支行；账号：32050173900109888866）。</w:t>
      </w:r>
    </w:p>
    <w:p w14:paraId="73351ADF">
      <w:pPr>
        <w:pStyle w:val="60"/>
        <w:ind w:firstLine="420"/>
        <w:rPr>
          <w:rFonts w:hint="eastAsia" w:ascii="宋体" w:hAnsi="宋体" w:eastAsia="宋体" w:cs="楷体_GB2312"/>
          <w:kern w:val="0"/>
          <w:sz w:val="21"/>
          <w:szCs w:val="21"/>
          <w:u w:val="single"/>
          <w:lang w:val="en-US" w:eastAsia="zh-CN" w:bidi="ar-SA"/>
        </w:rPr>
      </w:pPr>
      <w:r>
        <w:rPr>
          <w:rFonts w:hint="eastAsia" w:ascii="宋体" w:hAnsi="宋体" w:eastAsia="宋体" w:cs="楷体_GB2312"/>
          <w:kern w:val="0"/>
          <w:sz w:val="21"/>
          <w:szCs w:val="21"/>
          <w:u w:val="single"/>
          <w:lang w:val="en-US" w:eastAsia="zh-CN" w:bidi="ar-SA"/>
        </w:rPr>
        <w:t>履约保证金退还：租赁期满后且无违约、无农民工工资拖欠情形下一次性无息退还（如遇特殊情况，可通过会商形式确定退还方式和比例）。</w:t>
      </w:r>
    </w:p>
    <w:p w14:paraId="19CB583C">
      <w:pPr>
        <w:spacing w:line="360" w:lineRule="auto"/>
        <w:ind w:firstLine="420" w:firstLineChars="200"/>
        <w:jc w:val="left"/>
        <w:rPr>
          <w:rFonts w:ascii="宋体" w:hAnsi="宋体" w:cs="楷体_GB2312"/>
          <w:kern w:val="0"/>
          <w:szCs w:val="21"/>
          <w:u w:val="single"/>
        </w:rPr>
      </w:pPr>
      <w:r>
        <w:rPr>
          <w:rFonts w:ascii="宋体" w:hAnsi="宋体"/>
          <w:szCs w:val="21"/>
        </w:rPr>
        <w:t>34.2</w:t>
      </w:r>
      <w:r>
        <w:rPr>
          <w:rFonts w:hint="eastAsia" w:ascii="宋体" w:hAnsi="宋体" w:cs="楷体_GB2312"/>
          <w:kern w:val="0"/>
          <w:szCs w:val="21"/>
          <w:u w:val="single"/>
        </w:rPr>
        <w:t>自觉接受盐城东方投资开发集团有限公司和工程承包人（以下简称 甲方）对本工程（项目）的监督管理。甲方发现或者认定</w:t>
      </w:r>
      <w:r>
        <w:rPr>
          <w:rFonts w:hint="eastAsia" w:ascii="宋体" w:hAnsi="宋体" w:cs="微软雅黑"/>
          <w:szCs w:val="21"/>
          <w:u w:val="single"/>
        </w:rPr>
        <w:t>劳务分包人（</w:t>
      </w:r>
      <w:r>
        <w:rPr>
          <w:rFonts w:hint="eastAsia" w:ascii="宋体" w:hAnsi="宋体" w:cs="楷体_GB2312"/>
          <w:kern w:val="0"/>
          <w:szCs w:val="21"/>
          <w:u w:val="single"/>
        </w:rPr>
        <w:t>以下简称 乙方）存在不符合工程招标文件、工程合同、国家工程技术规范和其他约定等问题，有权向乙方提出限期整改要求，乙方应当按期保质予以整改。同时，甲方对乙方存在问题，有权要求乙方进行赔偿，有权对乙方进行经济扣（罚）款，扣（罚）款额度由甲方根据乙方违反工程招标文件、工程合同、国家工程技术规范，以及其他约定的情况和程度量定。乙方被扣（罚）款项，可在甲方应支付乙方款项中扣除。甲方对乙方不能遵守工程招标文件、工程合同和其他约定，屡纠不改或者屡查屡犯，甲方有权与其单方面废标或解除合同。由于乙方责任，导致甲方废标或解除合同的，乙方已完工程量不予结算。</w:t>
      </w:r>
    </w:p>
    <w:p w14:paraId="67AB4907">
      <w:pPr>
        <w:pStyle w:val="60"/>
        <w:ind w:firstLine="420"/>
        <w:rPr>
          <w:rFonts w:ascii="宋体" w:hAnsi="宋体" w:eastAsia="宋体"/>
          <w:sz w:val="21"/>
          <w:szCs w:val="21"/>
          <w:u w:val="single"/>
        </w:rPr>
      </w:pPr>
      <w:r>
        <w:rPr>
          <w:rFonts w:hint="eastAsia" w:ascii="宋体" w:hAnsi="宋体" w:eastAsia="宋体"/>
          <w:sz w:val="21"/>
          <w:szCs w:val="21"/>
        </w:rPr>
        <w:t>3</w:t>
      </w:r>
      <w:r>
        <w:rPr>
          <w:rFonts w:ascii="宋体" w:hAnsi="宋体" w:eastAsia="宋体"/>
          <w:sz w:val="21"/>
          <w:szCs w:val="21"/>
        </w:rPr>
        <w:t>4.3</w:t>
      </w:r>
      <w:r>
        <w:rPr>
          <w:rFonts w:hint="eastAsia" w:ascii="宋体" w:hAnsi="宋体" w:eastAsia="宋体"/>
          <w:sz w:val="21"/>
          <w:szCs w:val="21"/>
          <w:u w:val="single"/>
        </w:rPr>
        <w:t>劳务分包人必须确保工程安全，自行承担工程施工过程中的工程质量、任何状况下的安全责任。非工程承包人原因，发生的一切问题和责任与工程承包人无关，相关一切费用或民事、刑事责任均由劳务分包人自理。若劳务分包人不能及时处理所发生的问题和责任，并且影响到工程进度时，工程承包人有权处理相关事务，所发生的费用在工程款或履约保证金中扣除。</w:t>
      </w:r>
    </w:p>
    <w:p w14:paraId="35B64AB9">
      <w:pPr>
        <w:pStyle w:val="60"/>
        <w:ind w:firstLine="420"/>
        <w:rPr>
          <w:rFonts w:ascii="宋体" w:hAnsi="宋体" w:eastAsia="宋体"/>
          <w:sz w:val="21"/>
          <w:szCs w:val="21"/>
          <w:u w:val="single"/>
        </w:rPr>
      </w:pPr>
      <w:r>
        <w:rPr>
          <w:rFonts w:ascii="宋体" w:hAnsi="宋体" w:eastAsia="宋体"/>
          <w:sz w:val="21"/>
          <w:szCs w:val="21"/>
        </w:rPr>
        <w:t>34.4</w:t>
      </w:r>
      <w:r>
        <w:rPr>
          <w:rFonts w:hint="eastAsia" w:ascii="宋体" w:hAnsi="宋体" w:eastAsia="宋体"/>
          <w:sz w:val="21"/>
          <w:szCs w:val="21"/>
          <w:u w:val="single"/>
        </w:rPr>
        <w:t>成品保护要求：施工过程中不得随意破坏现有设施、设备、道路及绿化等，如破坏需及时按原状修复或采购，否则由工程承包人另行按排相关单位修复或采购，费用由工程承包人安排的单位报价，在劳务分包人结算总价中按2倍的价格扣减。</w:t>
      </w:r>
    </w:p>
    <w:p w14:paraId="10D06599">
      <w:pPr>
        <w:pStyle w:val="60"/>
        <w:ind w:firstLine="420"/>
        <w:rPr>
          <w:rFonts w:ascii="宋体" w:hAnsi="宋体" w:eastAsia="宋体"/>
          <w:sz w:val="21"/>
          <w:szCs w:val="21"/>
          <w:u w:val="single"/>
        </w:rPr>
      </w:pPr>
      <w:r>
        <w:rPr>
          <w:rFonts w:ascii="宋体" w:hAnsi="宋体" w:eastAsia="宋体"/>
          <w:sz w:val="21"/>
          <w:szCs w:val="21"/>
        </w:rPr>
        <w:t>34.5</w:t>
      </w:r>
      <w:r>
        <w:rPr>
          <w:rFonts w:hint="eastAsia" w:ascii="宋体" w:hAnsi="宋体" w:eastAsia="宋体"/>
          <w:sz w:val="21"/>
          <w:szCs w:val="21"/>
          <w:u w:val="single"/>
        </w:rPr>
        <w:t>劳务分包人所有进场服务人员，工程承包人有权对人员身份进行审核且有权要求劳务分包人随时更换不合格的人员。</w:t>
      </w:r>
    </w:p>
    <w:p w14:paraId="05A7204F">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34.6</w:t>
      </w:r>
      <w:r>
        <w:rPr>
          <w:rFonts w:hint="eastAsia" w:ascii="宋体" w:hAnsi="宋体" w:cs="TimesNewRomanPSMT"/>
          <w:kern w:val="0"/>
          <w:szCs w:val="21"/>
          <w:u w:val="single"/>
        </w:rPr>
        <w:t>关于农民工工资支付的约定</w:t>
      </w:r>
    </w:p>
    <w:p w14:paraId="09F0B04A">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1）工程竣工验收后且在合同约定付款时，</w:t>
      </w:r>
      <w:r>
        <w:rPr>
          <w:rFonts w:hint="eastAsia" w:ascii="宋体" w:hAnsi="宋体"/>
          <w:szCs w:val="21"/>
          <w:u w:val="single"/>
        </w:rPr>
        <w:t>劳务分包人</w:t>
      </w:r>
      <w:r>
        <w:rPr>
          <w:rFonts w:ascii="宋体" w:hAnsi="宋体" w:cs="TimesNewRomanPSMT"/>
          <w:kern w:val="0"/>
          <w:szCs w:val="21"/>
          <w:u w:val="single"/>
        </w:rPr>
        <w:t>应当优先全额结清包括但不限于农民工在内的工人工资。</w:t>
      </w:r>
    </w:p>
    <w:p w14:paraId="4EF0D68A">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2）工程竣工验收后且在合同约定付款时，</w:t>
      </w:r>
      <w:r>
        <w:rPr>
          <w:rFonts w:hint="eastAsia" w:ascii="宋体" w:hAnsi="宋体"/>
          <w:szCs w:val="21"/>
          <w:u w:val="single"/>
        </w:rPr>
        <w:t>劳务分包人</w:t>
      </w:r>
      <w:r>
        <w:rPr>
          <w:rFonts w:ascii="宋体" w:hAnsi="宋体" w:cs="TimesNewRomanPSMT"/>
          <w:kern w:val="0"/>
          <w:szCs w:val="21"/>
          <w:u w:val="single"/>
        </w:rPr>
        <w:t>未按上条约定履行的，或在工程施工过程中、竣工后发生一起包括但不限于农民工在内的工人上访讨薪事件的均视为</w:t>
      </w:r>
      <w:r>
        <w:rPr>
          <w:rFonts w:hint="eastAsia" w:ascii="宋体" w:hAnsi="宋体"/>
          <w:szCs w:val="21"/>
          <w:u w:val="single"/>
        </w:rPr>
        <w:t>劳务分包人</w:t>
      </w:r>
      <w:r>
        <w:rPr>
          <w:rFonts w:ascii="宋体" w:hAnsi="宋体" w:cs="TimesNewRomanPSMT"/>
          <w:kern w:val="0"/>
          <w:szCs w:val="21"/>
          <w:u w:val="single"/>
        </w:rPr>
        <w:t>违约，由</w:t>
      </w:r>
      <w:r>
        <w:rPr>
          <w:rFonts w:hint="eastAsia" w:ascii="宋体" w:hAnsi="宋体" w:cs="TimesNewRomanPSMT"/>
          <w:kern w:val="0"/>
          <w:szCs w:val="21"/>
          <w:u w:val="single"/>
        </w:rPr>
        <w:t>工程承包人</w:t>
      </w:r>
      <w:r>
        <w:rPr>
          <w:rFonts w:ascii="宋体" w:hAnsi="宋体" w:cs="TimesNewRomanPSMT"/>
          <w:kern w:val="0"/>
          <w:szCs w:val="21"/>
          <w:u w:val="single"/>
        </w:rPr>
        <w:t>垫付，</w:t>
      </w:r>
      <w:r>
        <w:rPr>
          <w:rFonts w:hint="eastAsia" w:ascii="宋体" w:hAnsi="宋体" w:cs="TimesNewRomanPSMT"/>
          <w:kern w:val="0"/>
          <w:szCs w:val="21"/>
          <w:u w:val="single"/>
        </w:rPr>
        <w:t>工程承包人</w:t>
      </w:r>
      <w:r>
        <w:rPr>
          <w:rFonts w:ascii="宋体" w:hAnsi="宋体" w:cs="TimesNewRomanPSMT"/>
          <w:kern w:val="0"/>
          <w:szCs w:val="21"/>
          <w:u w:val="single"/>
        </w:rPr>
        <w:t>同时对</w:t>
      </w:r>
      <w:r>
        <w:rPr>
          <w:rFonts w:hint="eastAsia" w:ascii="宋体" w:hAnsi="宋体"/>
          <w:szCs w:val="21"/>
          <w:u w:val="single"/>
        </w:rPr>
        <w:t>劳务分包人</w:t>
      </w:r>
      <w:r>
        <w:rPr>
          <w:rFonts w:ascii="宋体" w:hAnsi="宋体" w:cs="TimesNewRomanPSMT"/>
          <w:kern w:val="0"/>
          <w:szCs w:val="21"/>
          <w:u w:val="single"/>
        </w:rPr>
        <w:t>处以5倍的罚款。</w:t>
      </w:r>
    </w:p>
    <w:p w14:paraId="4F4A0DEF">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3）</w:t>
      </w:r>
      <w:r>
        <w:rPr>
          <w:rFonts w:hint="eastAsia" w:ascii="宋体" w:hAnsi="宋体"/>
          <w:szCs w:val="21"/>
          <w:u w:val="single"/>
        </w:rPr>
        <w:t>劳务分包人</w:t>
      </w:r>
      <w:r>
        <w:rPr>
          <w:rFonts w:ascii="宋体" w:hAnsi="宋体" w:cs="TimesNewRomanPSMT"/>
          <w:kern w:val="0"/>
          <w:szCs w:val="21"/>
          <w:u w:val="single"/>
        </w:rPr>
        <w:t>须对施工现场所有从业人员，建立电脑用工台账，实行日常考勤管理</w:t>
      </w:r>
    </w:p>
    <w:p w14:paraId="17E3B356">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4）</w:t>
      </w:r>
      <w:r>
        <w:rPr>
          <w:rFonts w:hint="eastAsia" w:ascii="宋体" w:hAnsi="宋体"/>
          <w:szCs w:val="21"/>
          <w:u w:val="single"/>
        </w:rPr>
        <w:t>劳务分包人</w:t>
      </w:r>
      <w:r>
        <w:rPr>
          <w:rFonts w:ascii="宋体" w:hAnsi="宋体" w:cs="TimesNewRomanPSMT"/>
          <w:kern w:val="0"/>
          <w:szCs w:val="21"/>
          <w:u w:val="single"/>
        </w:rPr>
        <w:t>必须在第一时间内主动向建设单位、监理单位，提供与劳务公司签订的用工合同，或提供班组人员与施工单位签订的用工合同。</w:t>
      </w:r>
    </w:p>
    <w:p w14:paraId="276FAF99">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5）由监理单位全程实施检查、监督和管理</w:t>
      </w:r>
      <w:r>
        <w:rPr>
          <w:rFonts w:hint="eastAsia" w:ascii="宋体" w:hAnsi="宋体"/>
          <w:szCs w:val="21"/>
          <w:u w:val="single"/>
        </w:rPr>
        <w:t>劳务分包人</w:t>
      </w:r>
      <w:r>
        <w:rPr>
          <w:rFonts w:ascii="宋体" w:hAnsi="宋体" w:cs="TimesNewRomanPSMT"/>
          <w:kern w:val="0"/>
          <w:szCs w:val="21"/>
          <w:u w:val="single"/>
        </w:rPr>
        <w:t>的农民工工资支付发放工作及信息反馈工作。发现存在拖欠农民工资现象的，及时向</w:t>
      </w:r>
      <w:r>
        <w:rPr>
          <w:rFonts w:hint="eastAsia" w:ascii="宋体" w:hAnsi="宋体" w:cs="TimesNewRomanPSMT"/>
          <w:kern w:val="0"/>
          <w:szCs w:val="21"/>
          <w:u w:val="single"/>
        </w:rPr>
        <w:t>工程承包人</w:t>
      </w:r>
      <w:r>
        <w:rPr>
          <w:rFonts w:ascii="宋体" w:hAnsi="宋体" w:cs="TimesNewRomanPSMT"/>
          <w:kern w:val="0"/>
          <w:szCs w:val="21"/>
          <w:u w:val="single"/>
        </w:rPr>
        <w:t>反映。</w:t>
      </w:r>
    </w:p>
    <w:p w14:paraId="1249A62A">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6）在履行合同过程中，</w:t>
      </w:r>
      <w:r>
        <w:rPr>
          <w:rFonts w:hint="eastAsia" w:ascii="宋体" w:hAnsi="宋体"/>
          <w:szCs w:val="21"/>
          <w:u w:val="single"/>
        </w:rPr>
        <w:t>劳务分包人</w:t>
      </w:r>
      <w:r>
        <w:rPr>
          <w:rFonts w:ascii="宋体" w:hAnsi="宋体" w:cs="TimesNewRomanPSMT"/>
          <w:kern w:val="0"/>
          <w:szCs w:val="21"/>
          <w:u w:val="single"/>
        </w:rPr>
        <w:t>应遵守国家或地方的法律、法规、规章、条例、规范性文件或任何对工程有管辖权的部门的规章，并按要求支付有关费用。</w:t>
      </w:r>
    </w:p>
    <w:p w14:paraId="429547CD">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7）无论</w:t>
      </w:r>
      <w:r>
        <w:rPr>
          <w:rFonts w:hint="eastAsia" w:ascii="宋体" w:hAnsi="宋体" w:cs="TimesNewRomanPSMT"/>
          <w:kern w:val="0"/>
          <w:szCs w:val="21"/>
          <w:u w:val="single"/>
        </w:rPr>
        <w:t>工程承包人</w:t>
      </w:r>
      <w:r>
        <w:rPr>
          <w:rFonts w:ascii="宋体" w:hAnsi="宋体" w:cs="TimesNewRomanPSMT"/>
          <w:kern w:val="0"/>
          <w:szCs w:val="21"/>
          <w:u w:val="single"/>
        </w:rPr>
        <w:t>是否给予了批准或同意，</w:t>
      </w:r>
      <w:r>
        <w:rPr>
          <w:rFonts w:hint="eastAsia" w:ascii="宋体" w:hAnsi="宋体"/>
          <w:szCs w:val="21"/>
          <w:u w:val="single"/>
        </w:rPr>
        <w:t>劳务分包人</w:t>
      </w:r>
      <w:r>
        <w:rPr>
          <w:rFonts w:ascii="宋体" w:hAnsi="宋体" w:cs="TimesNewRomanPSMT"/>
          <w:kern w:val="0"/>
          <w:szCs w:val="21"/>
          <w:u w:val="single"/>
        </w:rPr>
        <w:t>应对现场作业、施工方法及所施工工程的完备性、稳定性和安全性承担全部责任，负责完成对工程的稳定、完整、安全、可靠及有效运行所必须的全部工作。</w:t>
      </w:r>
    </w:p>
    <w:p w14:paraId="3C242C49">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8）农民工工资管理办法详见“盐建建筑〔2016〕35号《关于进一步做好建筑施工拖欠农民工工资治理工作的通知》。”</w:t>
      </w:r>
    </w:p>
    <w:p w14:paraId="137838F7">
      <w:pPr>
        <w:spacing w:line="360" w:lineRule="auto"/>
        <w:ind w:firstLine="420" w:firstLineChars="200"/>
        <w:jc w:val="left"/>
        <w:rPr>
          <w:rFonts w:ascii="宋体" w:hAnsi="宋体" w:cs="TimesNewRomanPSMT"/>
          <w:kern w:val="0"/>
          <w:szCs w:val="21"/>
          <w:u w:val="single"/>
        </w:rPr>
      </w:pPr>
      <w:r>
        <w:rPr>
          <w:rFonts w:ascii="宋体" w:hAnsi="宋体" w:cs="TimesNewRomanPSMT"/>
          <w:kern w:val="0"/>
          <w:szCs w:val="21"/>
          <w:u w:val="single"/>
        </w:rPr>
        <w:t xml:space="preserve">34.8 </w:t>
      </w:r>
      <w:r>
        <w:rPr>
          <w:rFonts w:hint="eastAsia" w:ascii="宋体" w:hAnsi="宋体" w:cs="TimesNewRomanPSMT"/>
          <w:kern w:val="0"/>
          <w:szCs w:val="21"/>
          <w:u w:val="single"/>
        </w:rPr>
        <w:t>在项目实施过程中，工程承包人如发现挂靠施工的或转包、违法分包的，或中标项目负责人不是真正在现场实施工程管理的，可以立即无责任终止合同，没收</w:t>
      </w:r>
      <w:r>
        <w:rPr>
          <w:rFonts w:hint="eastAsia" w:ascii="宋体" w:hAnsi="宋体"/>
          <w:szCs w:val="21"/>
          <w:u w:val="single"/>
        </w:rPr>
        <w:t>劳务分包人</w:t>
      </w:r>
      <w:r>
        <w:rPr>
          <w:rFonts w:hint="eastAsia" w:ascii="宋体" w:hAnsi="宋体" w:cs="TimesNewRomanPSMT"/>
          <w:kern w:val="0"/>
          <w:szCs w:val="21"/>
          <w:u w:val="single"/>
        </w:rPr>
        <w:t>履约保证金，清退其出场，已完工程量不予结算；对工程承包人的损失，由</w:t>
      </w:r>
      <w:r>
        <w:rPr>
          <w:rFonts w:hint="eastAsia" w:ascii="宋体" w:hAnsi="宋体"/>
          <w:szCs w:val="21"/>
          <w:u w:val="single"/>
        </w:rPr>
        <w:t>劳务分包人</w:t>
      </w:r>
      <w:r>
        <w:rPr>
          <w:rFonts w:hint="eastAsia" w:ascii="宋体" w:hAnsi="宋体" w:cs="TimesNewRomanPSMT"/>
          <w:kern w:val="0"/>
          <w:szCs w:val="21"/>
          <w:u w:val="single"/>
        </w:rPr>
        <w:t>加倍赔偿。</w:t>
      </w:r>
      <w:r>
        <w:rPr>
          <w:rFonts w:hint="eastAsia" w:ascii="宋体" w:hAnsi="宋体"/>
          <w:szCs w:val="21"/>
        </w:rPr>
        <w:t xml:space="preserve">    </w:t>
      </w:r>
      <w:r>
        <w:rPr>
          <w:rFonts w:hint="eastAsia"/>
          <w:szCs w:val="21"/>
        </w:rPr>
        <w:t xml:space="preserve">                                                                       </w:t>
      </w:r>
    </w:p>
    <w:p w14:paraId="534F82E3">
      <w:pPr>
        <w:pStyle w:val="4"/>
        <w:adjustRightInd w:val="0"/>
        <w:spacing w:before="0" w:after="0" w:line="360" w:lineRule="auto"/>
        <w:ind w:firstLine="420" w:firstLineChars="200"/>
        <w:rPr>
          <w:sz w:val="21"/>
          <w:szCs w:val="21"/>
        </w:rPr>
      </w:pPr>
      <w:r>
        <w:rPr>
          <w:rFonts w:hint="eastAsia"/>
          <w:sz w:val="21"/>
          <w:szCs w:val="21"/>
        </w:rPr>
        <w:t>35、合同生效</w:t>
      </w:r>
    </w:p>
    <w:p w14:paraId="63C9EFA9">
      <w:pPr>
        <w:adjustRightInd w:val="0"/>
        <w:spacing w:line="360" w:lineRule="auto"/>
        <w:ind w:firstLine="420" w:firstLineChars="200"/>
        <w:rPr>
          <w:szCs w:val="21"/>
        </w:rPr>
      </w:pPr>
      <w:r>
        <w:rPr>
          <w:szCs w:val="21"/>
        </w:rPr>
        <w:t xml:space="preserve">    </w:t>
      </w:r>
      <w:r>
        <w:rPr>
          <w:rFonts w:hint="eastAsia"/>
          <w:szCs w:val="21"/>
        </w:rPr>
        <w:t>合同订立时间：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年</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w:t>
      </w:r>
    </w:p>
    <w:p w14:paraId="16EDCB70">
      <w:pPr>
        <w:adjustRightInd w:val="0"/>
        <w:spacing w:line="360" w:lineRule="auto"/>
        <w:ind w:firstLine="420" w:firstLineChars="200"/>
        <w:rPr>
          <w:szCs w:val="21"/>
        </w:rPr>
      </w:pPr>
      <w:r>
        <w:rPr>
          <w:szCs w:val="21"/>
        </w:rPr>
        <w:t xml:space="preserve">    </w:t>
      </w:r>
      <w:r>
        <w:rPr>
          <w:rFonts w:hint="eastAsia"/>
          <w:szCs w:val="21"/>
        </w:rPr>
        <w:t>合同订立地点：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rPr>
        <w:t xml:space="preserve">      </w:t>
      </w:r>
    </w:p>
    <w:p w14:paraId="34EAD3B1">
      <w:pPr>
        <w:adjustRightInd w:val="0"/>
        <w:spacing w:line="360" w:lineRule="auto"/>
        <w:ind w:firstLine="840" w:firstLineChars="400"/>
        <w:rPr>
          <w:szCs w:val="21"/>
        </w:rPr>
      </w:pPr>
      <w:r>
        <w:rPr>
          <w:rFonts w:hint="eastAsia"/>
          <w:szCs w:val="21"/>
        </w:rPr>
        <w:t>本合同双方约定</w:t>
      </w:r>
      <w:r>
        <w:rPr>
          <w:szCs w:val="21"/>
          <w:u w:val="single"/>
        </w:rPr>
        <w:t xml:space="preserve"> </w:t>
      </w:r>
      <w:r>
        <w:rPr>
          <w:rFonts w:hint="eastAsia"/>
          <w:szCs w:val="21"/>
          <w:u w:val="single"/>
        </w:rPr>
        <w:t xml:space="preserve">双方签字盖章 </w:t>
      </w:r>
      <w:r>
        <w:rPr>
          <w:rFonts w:hint="eastAsia"/>
          <w:szCs w:val="21"/>
        </w:rPr>
        <w:t>后生效。</w:t>
      </w:r>
    </w:p>
    <w:p w14:paraId="511A44C3">
      <w:pPr>
        <w:adjustRightInd w:val="0"/>
        <w:snapToGrid w:val="0"/>
        <w:spacing w:line="460" w:lineRule="exact"/>
        <w:rPr>
          <w:szCs w:val="21"/>
        </w:rPr>
      </w:pPr>
    </w:p>
    <w:p w14:paraId="53442B6E">
      <w:pPr>
        <w:adjustRightInd w:val="0"/>
        <w:snapToGrid w:val="0"/>
        <w:spacing w:line="460" w:lineRule="exact"/>
        <w:ind w:firstLine="420" w:firstLineChars="200"/>
        <w:rPr>
          <w:szCs w:val="21"/>
        </w:rPr>
      </w:pPr>
      <w:r>
        <w:rPr>
          <w:rFonts w:hint="eastAsia"/>
          <w:szCs w:val="21"/>
        </w:rPr>
        <w:t xml:space="preserve">工程承包人：（公章）               </w:t>
      </w:r>
      <w:r>
        <w:rPr>
          <w:szCs w:val="21"/>
        </w:rPr>
        <w:t xml:space="preserve">    </w:t>
      </w:r>
      <w:r>
        <w:rPr>
          <w:rFonts w:hint="eastAsia"/>
          <w:szCs w:val="21"/>
        </w:rPr>
        <w:t>劳务分包人：（公章）</w:t>
      </w:r>
    </w:p>
    <w:p w14:paraId="75494140">
      <w:pPr>
        <w:adjustRightInd w:val="0"/>
        <w:snapToGrid w:val="0"/>
        <w:spacing w:line="460" w:lineRule="exact"/>
        <w:rPr>
          <w:szCs w:val="21"/>
        </w:rPr>
      </w:pPr>
      <w:r>
        <w:rPr>
          <w:szCs w:val="21"/>
        </w:rPr>
        <w:t xml:space="preserve">    </w:t>
      </w:r>
      <w:r>
        <w:rPr>
          <w:rFonts w:hint="eastAsia"/>
          <w:szCs w:val="21"/>
        </w:rPr>
        <w:t>住      所：</w:t>
      </w:r>
      <w:r>
        <w:rPr>
          <w:szCs w:val="21"/>
        </w:rPr>
        <w:t xml:space="preserve">                      </w:t>
      </w:r>
      <w:r>
        <w:rPr>
          <w:rFonts w:hint="eastAsia"/>
          <w:szCs w:val="21"/>
        </w:rPr>
        <w:t xml:space="preserve"> </w:t>
      </w:r>
      <w:r>
        <w:rPr>
          <w:szCs w:val="21"/>
        </w:rPr>
        <w:t xml:space="preserve">    </w:t>
      </w:r>
      <w:r>
        <w:rPr>
          <w:rFonts w:hint="eastAsia"/>
          <w:szCs w:val="21"/>
        </w:rPr>
        <w:t>住      所：</w:t>
      </w:r>
      <w:r>
        <w:rPr>
          <w:szCs w:val="21"/>
        </w:rPr>
        <w:t xml:space="preserve">          </w:t>
      </w:r>
    </w:p>
    <w:p w14:paraId="17CC7D1C">
      <w:pPr>
        <w:adjustRightInd w:val="0"/>
        <w:snapToGrid w:val="0"/>
        <w:spacing w:line="460" w:lineRule="exact"/>
        <w:rPr>
          <w:szCs w:val="21"/>
        </w:rPr>
      </w:pPr>
      <w:r>
        <w:rPr>
          <w:szCs w:val="21"/>
        </w:rPr>
        <w:t xml:space="preserve">    </w:t>
      </w:r>
      <w:r>
        <w:rPr>
          <w:rFonts w:hint="eastAsia"/>
          <w:szCs w:val="21"/>
        </w:rPr>
        <w:t>法定代表人：</w:t>
      </w:r>
      <w:r>
        <w:rPr>
          <w:szCs w:val="21"/>
        </w:rPr>
        <w:t xml:space="preserve">                </w:t>
      </w:r>
      <w:r>
        <w:rPr>
          <w:rFonts w:hint="eastAsia"/>
          <w:szCs w:val="21"/>
        </w:rPr>
        <w:tab/>
      </w:r>
      <w:r>
        <w:rPr>
          <w:rFonts w:hint="eastAsia"/>
          <w:szCs w:val="21"/>
        </w:rPr>
        <w:tab/>
      </w:r>
      <w:r>
        <w:rPr>
          <w:szCs w:val="21"/>
        </w:rPr>
        <w:t xml:space="preserve">   </w:t>
      </w:r>
      <w:r>
        <w:rPr>
          <w:rFonts w:hint="eastAsia"/>
          <w:szCs w:val="21"/>
        </w:rPr>
        <w:t>法定代表人：</w:t>
      </w:r>
      <w:r>
        <w:rPr>
          <w:szCs w:val="21"/>
        </w:rPr>
        <w:t xml:space="preserve">          </w:t>
      </w:r>
    </w:p>
    <w:p w14:paraId="348E6D0E">
      <w:pPr>
        <w:adjustRightInd w:val="0"/>
        <w:snapToGrid w:val="0"/>
        <w:spacing w:line="460" w:lineRule="exact"/>
        <w:rPr>
          <w:szCs w:val="21"/>
        </w:rPr>
      </w:pPr>
      <w:r>
        <w:rPr>
          <w:szCs w:val="21"/>
        </w:rPr>
        <w:t xml:space="preserve">    </w:t>
      </w:r>
      <w:r>
        <w:rPr>
          <w:rFonts w:hint="eastAsia"/>
          <w:szCs w:val="21"/>
        </w:rPr>
        <w:t>委托代理人：</w:t>
      </w:r>
      <w:r>
        <w:rPr>
          <w:szCs w:val="21"/>
        </w:rPr>
        <w:t xml:space="preserve">                 </w:t>
      </w:r>
      <w:r>
        <w:rPr>
          <w:rFonts w:hint="eastAsia"/>
          <w:szCs w:val="21"/>
        </w:rPr>
        <w:tab/>
      </w:r>
      <w:r>
        <w:rPr>
          <w:rFonts w:hint="eastAsia"/>
          <w:szCs w:val="21"/>
        </w:rPr>
        <w:tab/>
      </w:r>
      <w:r>
        <w:rPr>
          <w:szCs w:val="21"/>
        </w:rPr>
        <w:t xml:space="preserve">   </w:t>
      </w:r>
      <w:r>
        <w:rPr>
          <w:rFonts w:hint="eastAsia"/>
          <w:szCs w:val="21"/>
        </w:rPr>
        <w:t>委托代理人：</w:t>
      </w:r>
      <w:r>
        <w:rPr>
          <w:szCs w:val="21"/>
        </w:rPr>
        <w:t xml:space="preserve">          </w:t>
      </w:r>
    </w:p>
    <w:p w14:paraId="363D6E76">
      <w:pPr>
        <w:adjustRightInd w:val="0"/>
        <w:snapToGrid w:val="0"/>
        <w:spacing w:line="460" w:lineRule="exact"/>
        <w:rPr>
          <w:szCs w:val="21"/>
        </w:rPr>
      </w:pPr>
      <w:r>
        <w:rPr>
          <w:szCs w:val="21"/>
        </w:rPr>
        <w:t xml:space="preserve">    </w:t>
      </w:r>
      <w:r>
        <w:rPr>
          <w:rFonts w:hint="eastAsia"/>
          <w:szCs w:val="21"/>
        </w:rPr>
        <w:t>开 户</w:t>
      </w:r>
      <w:r>
        <w:rPr>
          <w:szCs w:val="21"/>
        </w:rPr>
        <w:t xml:space="preserve"> </w:t>
      </w:r>
      <w:r>
        <w:rPr>
          <w:rFonts w:hint="eastAsia"/>
          <w:szCs w:val="21"/>
        </w:rPr>
        <w:t>银 行：</w:t>
      </w:r>
      <w:r>
        <w:rPr>
          <w:szCs w:val="21"/>
        </w:rPr>
        <w:t xml:space="preserve">                   </w:t>
      </w:r>
      <w:r>
        <w:rPr>
          <w:rFonts w:hint="eastAsia"/>
          <w:szCs w:val="21"/>
        </w:rPr>
        <w:tab/>
      </w:r>
      <w:r>
        <w:rPr>
          <w:szCs w:val="21"/>
        </w:rPr>
        <w:t xml:space="preserve">   </w:t>
      </w:r>
      <w:r>
        <w:rPr>
          <w:rFonts w:hint="eastAsia"/>
          <w:szCs w:val="21"/>
        </w:rPr>
        <w:t>开 户</w:t>
      </w:r>
      <w:r>
        <w:rPr>
          <w:szCs w:val="21"/>
        </w:rPr>
        <w:t xml:space="preserve"> </w:t>
      </w:r>
      <w:r>
        <w:rPr>
          <w:rFonts w:hint="eastAsia"/>
          <w:szCs w:val="21"/>
        </w:rPr>
        <w:t>银 行：</w:t>
      </w:r>
      <w:r>
        <w:rPr>
          <w:szCs w:val="21"/>
        </w:rPr>
        <w:t xml:space="preserve">            </w:t>
      </w:r>
    </w:p>
    <w:p w14:paraId="7515CAD8">
      <w:pPr>
        <w:adjustRightInd w:val="0"/>
        <w:snapToGrid w:val="0"/>
        <w:spacing w:line="460" w:lineRule="exact"/>
        <w:ind w:firstLine="420" w:firstLineChars="200"/>
        <w:rPr>
          <w:szCs w:val="21"/>
        </w:rPr>
      </w:pPr>
      <w:r>
        <w:rPr>
          <w:rFonts w:hint="eastAsia"/>
          <w:szCs w:val="21"/>
        </w:rPr>
        <w:t>帐      号：</w:t>
      </w:r>
      <w:r>
        <w:rPr>
          <w:szCs w:val="21"/>
        </w:rPr>
        <w:t xml:space="preserve">                           </w:t>
      </w:r>
      <w:r>
        <w:rPr>
          <w:rFonts w:hint="eastAsia"/>
          <w:szCs w:val="21"/>
        </w:rPr>
        <w:t xml:space="preserve">帐     </w:t>
      </w:r>
      <w:r>
        <w:rPr>
          <w:szCs w:val="21"/>
        </w:rPr>
        <w:t xml:space="preserve"> </w:t>
      </w:r>
      <w:r>
        <w:rPr>
          <w:rFonts w:hint="eastAsia"/>
          <w:szCs w:val="21"/>
        </w:rPr>
        <w:t xml:space="preserve"> 号：</w:t>
      </w:r>
      <w:r>
        <w:rPr>
          <w:szCs w:val="21"/>
        </w:rPr>
        <w:t xml:space="preserve">           </w:t>
      </w:r>
    </w:p>
    <w:p w14:paraId="049F8680">
      <w:pPr>
        <w:adjustRightInd w:val="0"/>
        <w:snapToGrid w:val="0"/>
        <w:spacing w:line="460" w:lineRule="exact"/>
        <w:ind w:firstLine="420" w:firstLineChars="200"/>
        <w:rPr>
          <w:szCs w:val="21"/>
        </w:rPr>
      </w:pPr>
      <w:r>
        <w:rPr>
          <w:rFonts w:hint="eastAsia"/>
          <w:szCs w:val="21"/>
        </w:rPr>
        <w:t>邮 政</w:t>
      </w:r>
      <w:r>
        <w:rPr>
          <w:szCs w:val="21"/>
        </w:rPr>
        <w:t xml:space="preserve"> </w:t>
      </w:r>
      <w:r>
        <w:rPr>
          <w:rFonts w:hint="eastAsia"/>
          <w:szCs w:val="21"/>
        </w:rPr>
        <w:t xml:space="preserve">编 码：                     </w:t>
      </w:r>
      <w:r>
        <w:rPr>
          <w:szCs w:val="21"/>
        </w:rPr>
        <w:t xml:space="preserve">   </w:t>
      </w:r>
      <w:r>
        <w:rPr>
          <w:rFonts w:hint="eastAsia"/>
          <w:szCs w:val="21"/>
        </w:rPr>
        <w:t xml:space="preserve">  邮 政</w:t>
      </w:r>
      <w:r>
        <w:rPr>
          <w:szCs w:val="21"/>
        </w:rPr>
        <w:t xml:space="preserve"> </w:t>
      </w:r>
      <w:r>
        <w:rPr>
          <w:rFonts w:hint="eastAsia"/>
          <w:szCs w:val="21"/>
        </w:rPr>
        <w:t>编 码：</w:t>
      </w:r>
    </w:p>
    <w:p w14:paraId="3D8D3F32">
      <w:pPr>
        <w:rPr>
          <w:rFonts w:ascii="宋体" w:hAnsi="宋体" w:cs="宋体"/>
          <w:szCs w:val="21"/>
        </w:rPr>
      </w:pPr>
    </w:p>
    <w:p w14:paraId="6DF7B2B4">
      <w:pPr>
        <w:pageBreakBefore/>
        <w:outlineLvl w:val="2"/>
        <w:rPr>
          <w:rFonts w:ascii="宋体" w:hAnsi="宋体" w:cs="宋体"/>
          <w:szCs w:val="21"/>
        </w:rPr>
      </w:pPr>
      <w:r>
        <w:rPr>
          <w:rFonts w:hint="eastAsia" w:ascii="宋体" w:hAnsi="宋体" w:cs="宋体"/>
          <w:szCs w:val="21"/>
        </w:rPr>
        <w:t>附件：</w:t>
      </w:r>
    </w:p>
    <w:p w14:paraId="276A676F">
      <w:pPr>
        <w:spacing w:before="160" w:beforeLines="50" w:after="160" w:afterLines="50" w:line="440" w:lineRule="exact"/>
        <w:jc w:val="center"/>
        <w:outlineLvl w:val="3"/>
        <w:rPr>
          <w:rFonts w:ascii="宋体" w:hAnsi="宋体" w:cs="宋体"/>
          <w:b/>
          <w:sz w:val="32"/>
          <w:szCs w:val="32"/>
        </w:rPr>
      </w:pPr>
      <w:r>
        <w:rPr>
          <w:rFonts w:hint="eastAsia" w:ascii="宋体" w:hAnsi="宋体" w:cs="宋体"/>
          <w:b/>
          <w:sz w:val="32"/>
          <w:szCs w:val="32"/>
        </w:rPr>
        <w:t>开发区建设工程结算审核责任书</w:t>
      </w:r>
    </w:p>
    <w:p w14:paraId="3AC9DF10">
      <w:pPr>
        <w:spacing w:line="460" w:lineRule="exact"/>
        <w:rPr>
          <w:rFonts w:ascii="宋体" w:hAnsi="宋体" w:cs="宋体"/>
          <w:kern w:val="0"/>
          <w:u w:val="single"/>
        </w:rPr>
      </w:pPr>
    </w:p>
    <w:p w14:paraId="38FA7B13">
      <w:pPr>
        <w:spacing w:line="460" w:lineRule="exact"/>
        <w:rPr>
          <w:rFonts w:ascii="宋体" w:hAnsi="宋体" w:cs="宋体"/>
          <w:szCs w:val="21"/>
        </w:rPr>
      </w:pPr>
      <w:r>
        <w:rPr>
          <w:rFonts w:hint="eastAsia" w:ascii="宋体" w:hAnsi="宋体" w:cs="宋体"/>
          <w:kern w:val="0"/>
          <w:u w:val="single"/>
        </w:rPr>
        <w:t>盐城市东方新锐工程建设有限公司</w:t>
      </w:r>
      <w:r>
        <w:rPr>
          <w:rFonts w:hint="eastAsia" w:ascii="宋体" w:hAnsi="宋体" w:cs="宋体"/>
          <w:szCs w:val="21"/>
        </w:rPr>
        <w:t>：</w:t>
      </w:r>
    </w:p>
    <w:p w14:paraId="76A1D7A8">
      <w:pPr>
        <w:spacing w:line="460" w:lineRule="exact"/>
        <w:ind w:firstLine="420" w:firstLineChars="200"/>
        <w:rPr>
          <w:rFonts w:ascii="宋体" w:hAnsi="宋体" w:cs="宋体"/>
          <w:szCs w:val="21"/>
        </w:rPr>
      </w:pPr>
      <w:r>
        <w:rPr>
          <w:rFonts w:hint="eastAsia" w:ascii="宋体" w:hAnsi="宋体" w:cs="宋体"/>
          <w:szCs w:val="21"/>
        </w:rPr>
        <w:t>真实、准确、及时地编制工程竣工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14:paraId="6357F4F4">
      <w:pPr>
        <w:spacing w:line="460" w:lineRule="exact"/>
        <w:ind w:firstLine="525" w:firstLineChars="250"/>
        <w:rPr>
          <w:rFonts w:ascii="宋体" w:hAnsi="宋体" w:cs="宋体"/>
          <w:szCs w:val="21"/>
        </w:rPr>
      </w:pPr>
      <w:r>
        <w:rPr>
          <w:rFonts w:hint="eastAsia" w:ascii="宋体" w:hAnsi="宋体" w:cs="宋体"/>
          <w:szCs w:val="21"/>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14:paraId="20001B8A">
      <w:pPr>
        <w:spacing w:line="460" w:lineRule="exact"/>
        <w:ind w:firstLine="420" w:firstLineChars="200"/>
        <w:rPr>
          <w:rFonts w:ascii="宋体" w:hAnsi="宋体" w:cs="宋体"/>
          <w:szCs w:val="21"/>
        </w:rPr>
      </w:pPr>
      <w:r>
        <w:rPr>
          <w:rFonts w:hint="eastAsia" w:ascii="宋体" w:hAnsi="宋体" w:cs="宋体"/>
          <w:szCs w:val="21"/>
        </w:rPr>
        <w:t>2、 我单位报送的结算中，有关经济签证已齐全，手续也已完善，若在审核工程中，发现签证不全或手续不完善的，我单位承诺不再补办，也不要求计取。</w:t>
      </w:r>
    </w:p>
    <w:p w14:paraId="0A12E9B1">
      <w:pPr>
        <w:spacing w:line="460" w:lineRule="exact"/>
        <w:ind w:firstLine="420" w:firstLineChars="200"/>
        <w:rPr>
          <w:rFonts w:ascii="宋体" w:hAnsi="宋体" w:cs="宋体"/>
          <w:szCs w:val="21"/>
        </w:rPr>
      </w:pPr>
      <w:r>
        <w:rPr>
          <w:rFonts w:hint="eastAsia" w:ascii="宋体" w:hAnsi="宋体" w:cs="宋体"/>
          <w:szCs w:val="21"/>
        </w:rPr>
        <w:t>3、我单位报送的结算资料是复印件的，报审时携带原件核对。</w:t>
      </w:r>
    </w:p>
    <w:p w14:paraId="2C9C6CEB">
      <w:pPr>
        <w:spacing w:line="460" w:lineRule="exact"/>
        <w:ind w:firstLine="420" w:firstLineChars="200"/>
        <w:rPr>
          <w:rFonts w:ascii="宋体" w:hAnsi="宋体" w:cs="宋体"/>
          <w:szCs w:val="21"/>
        </w:rPr>
      </w:pPr>
      <w:r>
        <w:rPr>
          <w:rFonts w:hint="eastAsia" w:ascii="宋体" w:hAnsi="宋体" w:cs="宋体"/>
          <w:szCs w:val="21"/>
        </w:rPr>
        <w:t>4、我单位授权</w:t>
      </w:r>
      <w:r>
        <w:rPr>
          <w:rFonts w:hint="eastAsia" w:ascii="宋体" w:hAnsi="宋体" w:cs="宋体"/>
          <w:szCs w:val="21"/>
          <w:u w:val="single"/>
        </w:rPr>
        <w:t xml:space="preserve">       </w:t>
      </w:r>
      <w:r>
        <w:rPr>
          <w:rFonts w:hint="eastAsia" w:ascii="宋体" w:hAnsi="宋体" w:cs="宋体"/>
          <w:szCs w:val="21"/>
        </w:rPr>
        <w:t>（预算员或造价师），联系方式</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全权代表我单位处理本工程有关结算事宜，中途承诺不另换他人。如遇特殊情况，我单位应以书面的形式征得甲方的同意。</w:t>
      </w:r>
    </w:p>
    <w:p w14:paraId="297A9A88">
      <w:pPr>
        <w:spacing w:line="460" w:lineRule="exact"/>
        <w:ind w:firstLine="420" w:firstLineChars="200"/>
        <w:rPr>
          <w:rFonts w:ascii="宋体" w:hAnsi="宋体" w:cs="宋体"/>
          <w:szCs w:val="21"/>
        </w:rPr>
      </w:pPr>
      <w:r>
        <w:rPr>
          <w:rFonts w:hint="eastAsia" w:ascii="宋体" w:hAnsi="宋体" w:cs="宋体"/>
          <w:szCs w:val="21"/>
        </w:rPr>
        <w:t>5、审核过程中，我单位保证密切配合，以确保及时、准确地完成工程结算审核工作。</w:t>
      </w:r>
    </w:p>
    <w:p w14:paraId="4DED908C">
      <w:pPr>
        <w:spacing w:line="460" w:lineRule="exact"/>
        <w:ind w:firstLine="420" w:firstLineChars="200"/>
        <w:rPr>
          <w:rFonts w:ascii="宋体" w:hAnsi="宋体" w:cs="宋体"/>
          <w:szCs w:val="21"/>
        </w:rPr>
      </w:pPr>
    </w:p>
    <w:p w14:paraId="0FBE7A90">
      <w:pPr>
        <w:spacing w:line="460" w:lineRule="exact"/>
        <w:rPr>
          <w:rFonts w:ascii="宋体" w:hAnsi="宋体" w:cs="宋体"/>
          <w:szCs w:val="21"/>
        </w:rPr>
      </w:pPr>
    </w:p>
    <w:p w14:paraId="53F3C624">
      <w:pPr>
        <w:spacing w:line="460" w:lineRule="exact"/>
        <w:ind w:firstLine="2625" w:firstLineChars="1250"/>
        <w:rPr>
          <w:rFonts w:ascii="宋体" w:hAnsi="宋体" w:cs="宋体"/>
          <w:szCs w:val="21"/>
        </w:rPr>
      </w:pPr>
      <w:r>
        <w:rPr>
          <w:rFonts w:hint="eastAsia" w:ascii="宋体" w:hAnsi="宋体" w:cs="宋体"/>
          <w:szCs w:val="21"/>
        </w:rPr>
        <w:t xml:space="preserve">承诺单位（盖章）：    </w:t>
      </w:r>
    </w:p>
    <w:p w14:paraId="2130822C">
      <w:pPr>
        <w:spacing w:line="460" w:lineRule="exact"/>
        <w:ind w:left="420" w:leftChars="200" w:firstLine="4200" w:firstLineChars="2000"/>
        <w:rPr>
          <w:rFonts w:ascii="宋体" w:hAnsi="宋体" w:cs="宋体"/>
          <w:szCs w:val="21"/>
        </w:rPr>
      </w:pPr>
    </w:p>
    <w:p w14:paraId="41963F73">
      <w:pPr>
        <w:spacing w:line="460" w:lineRule="exact"/>
        <w:ind w:left="420" w:leftChars="200" w:firstLine="2310" w:firstLineChars="1100"/>
        <w:rPr>
          <w:rFonts w:ascii="宋体" w:hAnsi="宋体" w:cs="宋体"/>
          <w:szCs w:val="21"/>
        </w:rPr>
      </w:pPr>
      <w:r>
        <w:rPr>
          <w:rFonts w:hint="eastAsia" w:ascii="宋体" w:hAnsi="宋体" w:cs="宋体"/>
          <w:szCs w:val="21"/>
        </w:rPr>
        <w:t xml:space="preserve">经办人（签字）：       </w:t>
      </w:r>
    </w:p>
    <w:p w14:paraId="58C6A4A4">
      <w:pPr>
        <w:spacing w:line="460" w:lineRule="exact"/>
        <w:rPr>
          <w:rFonts w:ascii="宋体" w:hAnsi="宋体" w:cs="宋体"/>
          <w:b/>
          <w:szCs w:val="21"/>
        </w:rPr>
      </w:pPr>
    </w:p>
    <w:p w14:paraId="25AD7426">
      <w:pPr>
        <w:spacing w:line="460" w:lineRule="exact"/>
        <w:ind w:firstLine="422" w:firstLineChars="200"/>
        <w:rPr>
          <w:rFonts w:ascii="宋体" w:hAnsi="宋体" w:cs="宋体"/>
          <w:b/>
          <w:szCs w:val="21"/>
        </w:rPr>
      </w:pPr>
      <w:r>
        <w:rPr>
          <w:rFonts w:hint="eastAsia" w:ascii="宋体" w:hAnsi="宋体" w:cs="宋体"/>
          <w:b/>
          <w:szCs w:val="21"/>
        </w:rPr>
        <w:t>注：</w:t>
      </w:r>
      <w:r>
        <w:rPr>
          <w:rFonts w:hint="eastAsia" w:ascii="宋体" w:hAnsi="宋体" w:cs="宋体"/>
          <w:b/>
          <w:szCs w:val="21"/>
          <w:u w:val="single"/>
        </w:rPr>
        <w:t>本项目中标单位在中标后签订合同前必须签定本责任书，并作为合同的附件，否则招标人有权取消其中标资格</w:t>
      </w:r>
      <w:r>
        <w:rPr>
          <w:rFonts w:hint="eastAsia" w:ascii="宋体" w:hAnsi="宋体" w:cs="宋体"/>
          <w:b/>
          <w:szCs w:val="21"/>
        </w:rPr>
        <w:t>。</w:t>
      </w:r>
    </w:p>
    <w:p w14:paraId="4346D998">
      <w:pPr>
        <w:jc w:val="center"/>
        <w:rPr>
          <w:rFonts w:ascii="宋体" w:hAnsi="宋体" w:cs="宋体"/>
          <w:b/>
          <w:szCs w:val="21"/>
        </w:rPr>
      </w:pPr>
    </w:p>
    <w:p w14:paraId="2A113F1F">
      <w:pPr>
        <w:jc w:val="center"/>
        <w:rPr>
          <w:rFonts w:ascii="宋体" w:hAnsi="宋体" w:cs="宋体"/>
          <w:b/>
          <w:szCs w:val="21"/>
        </w:rPr>
      </w:pPr>
    </w:p>
    <w:p w14:paraId="6C563369">
      <w:pPr>
        <w:adjustRightInd w:val="0"/>
        <w:snapToGrid w:val="0"/>
        <w:spacing w:line="460" w:lineRule="exact"/>
        <w:rPr>
          <w:rFonts w:ascii="宋体" w:hAnsi="宋体" w:cs="宋体"/>
          <w:b/>
          <w:szCs w:val="21"/>
        </w:rPr>
      </w:pPr>
    </w:p>
    <w:p w14:paraId="7360C53E">
      <w:pPr>
        <w:pStyle w:val="2"/>
        <w:spacing w:line="360" w:lineRule="auto"/>
        <w:jc w:val="center"/>
      </w:pPr>
      <w:r>
        <w:rPr>
          <w:rFonts w:ascii="宋体" w:hAnsi="宋体"/>
          <w:b w:val="0"/>
          <w:bCs w:val="0"/>
          <w:sz w:val="24"/>
        </w:rPr>
        <w:br w:type="page"/>
      </w:r>
      <w:bookmarkStart w:id="241" w:name="_Toc34123786"/>
      <w:bookmarkStart w:id="242" w:name="_Toc7525"/>
      <w:bookmarkStart w:id="243" w:name="_Toc397928630"/>
      <w:bookmarkStart w:id="244" w:name="_Toc139469134"/>
      <w:r>
        <w:rPr>
          <w:rFonts w:hint="eastAsia"/>
        </w:rPr>
        <w:t>第五章</w:t>
      </w:r>
      <w:r>
        <w:t xml:space="preserve"> </w:t>
      </w:r>
      <w:r>
        <w:rPr>
          <w:rFonts w:hint="eastAsia"/>
        </w:rPr>
        <w:t>投标文件格式</w:t>
      </w:r>
      <w:bookmarkEnd w:id="241"/>
      <w:bookmarkEnd w:id="242"/>
      <w:bookmarkEnd w:id="243"/>
      <w:bookmarkEnd w:id="244"/>
    </w:p>
    <w:p w14:paraId="6F461D76">
      <w:pPr>
        <w:spacing w:line="360" w:lineRule="auto"/>
        <w:ind w:firstLine="480" w:firstLineChars="200"/>
        <w:jc w:val="left"/>
        <w:rPr>
          <w:rStyle w:val="62"/>
          <w:rFonts w:ascii="宋体" w:hAnsi="宋体" w:eastAsia="宋体" w:cs="宋体"/>
        </w:rPr>
      </w:pPr>
      <w:r>
        <w:rPr>
          <w:rFonts w:hint="eastAsia" w:ascii="宋体" w:hAnsi="宋体" w:cs="宋体"/>
          <w:sz w:val="24"/>
        </w:rPr>
        <w:t>（本章仅提供有格式要求的材料模板，具体投标文件组成不限于以下材料，投标人需按“投标人须知”章节中“投标文件”的具体要求编制投标文件）</w:t>
      </w:r>
    </w:p>
    <w:p w14:paraId="27DC5BC8">
      <w:pPr>
        <w:spacing w:line="360" w:lineRule="auto"/>
        <w:jc w:val="left"/>
        <w:rPr>
          <w:rStyle w:val="62"/>
          <w:rFonts w:ascii="宋体" w:hAnsi="宋体" w:eastAsia="宋体"/>
        </w:rPr>
      </w:pPr>
      <w:bookmarkStart w:id="255" w:name="_GoBack"/>
      <w:bookmarkEnd w:id="255"/>
    </w:p>
    <w:p w14:paraId="76D49F6F">
      <w:pPr>
        <w:pageBreakBefore/>
        <w:spacing w:line="400" w:lineRule="exact"/>
        <w:rPr>
          <w:rFonts w:ascii="宋体" w:hAnsi="宋体" w:cs="微软雅黑"/>
          <w:sz w:val="30"/>
          <w:szCs w:val="30"/>
        </w:rPr>
      </w:pPr>
      <w:r>
        <w:rPr>
          <w:rFonts w:ascii="宋体" w:hAnsi="宋体" w:cs="微软雅黑"/>
          <w:sz w:val="30"/>
          <w:szCs w:val="30"/>
        </w:rPr>
        <w:t>封面格式：</w:t>
      </w:r>
    </w:p>
    <w:p w14:paraId="59C48906">
      <w:pPr>
        <w:jc w:val="right"/>
        <w:rPr>
          <w:rFonts w:ascii="宋体" w:hAnsi="宋体" w:cs="微软雅黑"/>
        </w:rPr>
      </w:pPr>
    </w:p>
    <w:p w14:paraId="3411F60C">
      <w:pPr>
        <w:adjustRightInd w:val="0"/>
        <w:spacing w:line="360" w:lineRule="auto"/>
        <w:ind w:firstLine="2100" w:firstLineChars="700"/>
        <w:jc w:val="left"/>
        <w:textAlignment w:val="baseline"/>
        <w:rPr>
          <w:rFonts w:ascii="宋体" w:hAnsi="宋体" w:cs="微软雅黑"/>
          <w:kern w:val="0"/>
          <w:sz w:val="30"/>
          <w:u w:val="single"/>
        </w:rPr>
      </w:pPr>
    </w:p>
    <w:p w14:paraId="738505EC">
      <w:pPr>
        <w:adjustRightInd w:val="0"/>
        <w:spacing w:line="360" w:lineRule="auto"/>
        <w:ind w:firstLine="2100" w:firstLineChars="700"/>
        <w:jc w:val="left"/>
        <w:textAlignment w:val="baseline"/>
        <w:rPr>
          <w:rFonts w:ascii="宋体" w:hAnsi="宋体" w:cs="微软雅黑"/>
          <w:kern w:val="0"/>
          <w:sz w:val="30"/>
          <w:u w:val="single"/>
        </w:rPr>
      </w:pPr>
    </w:p>
    <w:p w14:paraId="62E08DE7">
      <w:pPr>
        <w:adjustRightInd w:val="0"/>
        <w:spacing w:line="360" w:lineRule="auto"/>
        <w:ind w:firstLine="2100" w:firstLineChars="700"/>
        <w:jc w:val="left"/>
        <w:textAlignment w:val="baseline"/>
        <w:rPr>
          <w:rFonts w:ascii="宋体" w:hAnsi="宋体" w:cs="微软雅黑"/>
          <w:kern w:val="0"/>
          <w:sz w:val="30"/>
        </w:rPr>
      </w:pPr>
      <w:r>
        <w:rPr>
          <w:rFonts w:ascii="宋体" w:hAnsi="宋体" w:cs="微软雅黑"/>
          <w:kern w:val="0"/>
          <w:sz w:val="30"/>
          <w:u w:val="single"/>
        </w:rPr>
        <w:t xml:space="preserve">           </w:t>
      </w:r>
      <w:r>
        <w:rPr>
          <w:rFonts w:hint="eastAsia" w:ascii="宋体" w:hAnsi="宋体" w:cs="微软雅黑"/>
          <w:kern w:val="0"/>
          <w:sz w:val="30"/>
          <w:u w:val="single"/>
        </w:rPr>
        <w:t>（项目名称）</w:t>
      </w:r>
      <w:r>
        <w:rPr>
          <w:rFonts w:ascii="宋体" w:hAnsi="宋体" w:cs="微软雅黑"/>
          <w:kern w:val="0"/>
          <w:sz w:val="30"/>
          <w:u w:val="single"/>
        </w:rPr>
        <w:t xml:space="preserve">             </w:t>
      </w:r>
    </w:p>
    <w:p w14:paraId="51B81EE0">
      <w:pPr>
        <w:adjustRightInd w:val="0"/>
        <w:spacing w:line="360" w:lineRule="auto"/>
        <w:ind w:firstLine="482"/>
        <w:jc w:val="center"/>
        <w:textAlignment w:val="baseline"/>
        <w:rPr>
          <w:rFonts w:ascii="宋体" w:hAnsi="宋体" w:cs="微软雅黑"/>
          <w:kern w:val="0"/>
          <w:sz w:val="30"/>
        </w:rPr>
      </w:pPr>
    </w:p>
    <w:p w14:paraId="36A7CC24">
      <w:pPr>
        <w:adjustRightInd w:val="0"/>
        <w:spacing w:line="360" w:lineRule="auto"/>
        <w:ind w:firstLine="482"/>
        <w:jc w:val="center"/>
        <w:textAlignment w:val="baseline"/>
        <w:rPr>
          <w:rFonts w:ascii="宋体" w:hAnsi="宋体" w:cs="微软雅黑"/>
          <w:kern w:val="0"/>
          <w:sz w:val="30"/>
        </w:rPr>
      </w:pPr>
    </w:p>
    <w:p w14:paraId="423226BE">
      <w:pPr>
        <w:adjustRightInd w:val="0"/>
        <w:spacing w:line="360" w:lineRule="auto"/>
        <w:ind w:firstLine="482"/>
        <w:jc w:val="center"/>
        <w:textAlignment w:val="baseline"/>
        <w:rPr>
          <w:rFonts w:ascii="宋体" w:hAnsi="宋体" w:cs="微软雅黑"/>
          <w:kern w:val="0"/>
          <w:sz w:val="30"/>
        </w:rPr>
      </w:pPr>
    </w:p>
    <w:p w14:paraId="2B2D2C60">
      <w:pPr>
        <w:adjustRightInd w:val="0"/>
        <w:spacing w:line="360" w:lineRule="auto"/>
        <w:ind w:firstLine="482"/>
        <w:jc w:val="center"/>
        <w:textAlignment w:val="baseline"/>
        <w:rPr>
          <w:rFonts w:ascii="宋体" w:hAnsi="宋体" w:cs="微软雅黑"/>
          <w:b/>
          <w:bCs/>
          <w:spacing w:val="60"/>
          <w:kern w:val="0"/>
          <w:sz w:val="72"/>
          <w:szCs w:val="72"/>
        </w:rPr>
      </w:pPr>
      <w:r>
        <w:rPr>
          <w:rFonts w:hint="eastAsia" w:ascii="宋体" w:hAnsi="宋体" w:cs="微软雅黑"/>
          <w:b/>
          <w:bCs/>
          <w:spacing w:val="60"/>
          <w:kern w:val="0"/>
          <w:sz w:val="72"/>
          <w:szCs w:val="72"/>
        </w:rPr>
        <w:t>投标文件</w:t>
      </w:r>
    </w:p>
    <w:p w14:paraId="0A2D6D77">
      <w:pPr>
        <w:adjustRightInd w:val="0"/>
        <w:spacing w:line="360" w:lineRule="auto"/>
        <w:jc w:val="center"/>
        <w:textAlignment w:val="baseline"/>
        <w:rPr>
          <w:rFonts w:ascii="宋体" w:hAnsi="宋体" w:cs="微软雅黑"/>
          <w:kern w:val="0"/>
          <w:sz w:val="30"/>
        </w:rPr>
      </w:pPr>
    </w:p>
    <w:p w14:paraId="4DC42170">
      <w:pPr>
        <w:adjustRightInd w:val="0"/>
        <w:spacing w:line="360" w:lineRule="auto"/>
        <w:ind w:firstLine="482"/>
        <w:jc w:val="center"/>
        <w:textAlignment w:val="baseline"/>
        <w:rPr>
          <w:rFonts w:ascii="宋体" w:hAnsi="宋体" w:cs="微软雅黑"/>
          <w:kern w:val="0"/>
          <w:sz w:val="30"/>
        </w:rPr>
      </w:pPr>
    </w:p>
    <w:p w14:paraId="60E611B0">
      <w:pPr>
        <w:adjustRightInd w:val="0"/>
        <w:spacing w:line="360" w:lineRule="auto"/>
        <w:ind w:firstLine="482"/>
        <w:jc w:val="center"/>
        <w:textAlignment w:val="baseline"/>
        <w:rPr>
          <w:rFonts w:ascii="宋体" w:hAnsi="宋体" w:cs="微软雅黑"/>
          <w:kern w:val="0"/>
          <w:sz w:val="30"/>
        </w:rPr>
      </w:pPr>
    </w:p>
    <w:p w14:paraId="77CD64B7">
      <w:pPr>
        <w:adjustRightInd w:val="0"/>
        <w:spacing w:line="360" w:lineRule="auto"/>
        <w:ind w:firstLine="482"/>
        <w:jc w:val="center"/>
        <w:textAlignment w:val="baseline"/>
        <w:rPr>
          <w:rFonts w:ascii="宋体" w:hAnsi="宋体" w:cs="微软雅黑"/>
          <w:kern w:val="0"/>
          <w:sz w:val="30"/>
        </w:rPr>
      </w:pPr>
    </w:p>
    <w:p w14:paraId="50A8C771">
      <w:pPr>
        <w:adjustRightInd w:val="0"/>
        <w:spacing w:line="360" w:lineRule="auto"/>
        <w:ind w:firstLine="2130" w:firstLineChars="710"/>
        <w:textAlignment w:val="baseline"/>
        <w:rPr>
          <w:rFonts w:ascii="宋体" w:hAnsi="宋体" w:cs="微软雅黑"/>
          <w:kern w:val="0"/>
          <w:sz w:val="30"/>
          <w:u w:val="single"/>
        </w:rPr>
      </w:pPr>
      <w:r>
        <w:rPr>
          <w:rFonts w:hint="eastAsia" w:ascii="宋体" w:hAnsi="宋体" w:cs="微软雅黑"/>
          <w:kern w:val="0"/>
          <w:sz w:val="30"/>
        </w:rPr>
        <w:t>投</w:t>
      </w:r>
      <w:r>
        <w:rPr>
          <w:rFonts w:ascii="宋体" w:hAnsi="宋体" w:cs="微软雅黑"/>
          <w:kern w:val="0"/>
          <w:sz w:val="30"/>
        </w:rPr>
        <w:t xml:space="preserve">   </w:t>
      </w:r>
      <w:r>
        <w:rPr>
          <w:rFonts w:hint="eastAsia" w:ascii="宋体" w:hAnsi="宋体" w:cs="微软雅黑"/>
          <w:kern w:val="0"/>
          <w:sz w:val="30"/>
        </w:rPr>
        <w:t>标</w:t>
      </w:r>
      <w:r>
        <w:rPr>
          <w:rFonts w:ascii="宋体" w:hAnsi="宋体" w:cs="微软雅黑"/>
          <w:kern w:val="0"/>
          <w:sz w:val="30"/>
        </w:rPr>
        <w:t xml:space="preserve">  </w:t>
      </w:r>
      <w:r>
        <w:rPr>
          <w:rFonts w:hint="eastAsia" w:ascii="宋体" w:hAnsi="宋体" w:cs="微软雅黑"/>
          <w:kern w:val="0"/>
          <w:sz w:val="30"/>
        </w:rPr>
        <w:t>人：</w:t>
      </w:r>
      <w:r>
        <w:rPr>
          <w:rFonts w:ascii="宋体" w:hAnsi="宋体" w:cs="微软雅黑"/>
          <w:kern w:val="0"/>
          <w:sz w:val="30"/>
          <w:u w:val="single"/>
        </w:rPr>
        <w:t xml:space="preserve">        (</w:t>
      </w:r>
      <w:r>
        <w:rPr>
          <w:rFonts w:hint="eastAsia" w:ascii="宋体" w:hAnsi="宋体" w:cs="微软雅黑"/>
          <w:kern w:val="0"/>
          <w:sz w:val="30"/>
          <w:u w:val="single"/>
        </w:rPr>
        <w:t>盖章</w:t>
      </w:r>
      <w:r>
        <w:rPr>
          <w:rFonts w:ascii="宋体" w:hAnsi="宋体" w:cs="微软雅黑"/>
          <w:kern w:val="0"/>
          <w:sz w:val="30"/>
          <w:u w:val="single"/>
        </w:rPr>
        <w:t xml:space="preserve">)         </w:t>
      </w:r>
    </w:p>
    <w:p w14:paraId="1C813A02">
      <w:pPr>
        <w:adjustRightInd w:val="0"/>
        <w:spacing w:line="360" w:lineRule="auto"/>
        <w:textAlignment w:val="baseline"/>
        <w:rPr>
          <w:rFonts w:ascii="宋体" w:hAnsi="宋体" w:cs="微软雅黑"/>
          <w:kern w:val="0"/>
          <w:sz w:val="30"/>
        </w:rPr>
      </w:pPr>
    </w:p>
    <w:p w14:paraId="7D9FF982">
      <w:pPr>
        <w:adjustRightInd w:val="0"/>
        <w:spacing w:line="360" w:lineRule="auto"/>
        <w:ind w:firstLine="2100" w:firstLineChars="700"/>
        <w:textAlignment w:val="baseline"/>
        <w:rPr>
          <w:rFonts w:ascii="宋体" w:hAnsi="宋体" w:cs="微软雅黑"/>
          <w:kern w:val="0"/>
          <w:sz w:val="30"/>
        </w:rPr>
      </w:pPr>
      <w:r>
        <w:rPr>
          <w:rFonts w:hint="eastAsia" w:ascii="宋体" w:hAnsi="宋体" w:cs="微软雅黑"/>
          <w:kern w:val="0"/>
          <w:sz w:val="30"/>
        </w:rPr>
        <w:t>法定代表人</w:t>
      </w:r>
    </w:p>
    <w:p w14:paraId="537EA63B">
      <w:pPr>
        <w:adjustRightInd w:val="0"/>
        <w:spacing w:line="360" w:lineRule="auto"/>
        <w:ind w:firstLine="1830" w:firstLineChars="610"/>
        <w:textAlignment w:val="baseline"/>
        <w:rPr>
          <w:rFonts w:ascii="宋体" w:hAnsi="宋体" w:cs="微软雅黑"/>
          <w:kern w:val="0"/>
          <w:sz w:val="30"/>
          <w:u w:val="single"/>
        </w:rPr>
      </w:pPr>
      <w:r>
        <w:rPr>
          <w:rFonts w:hint="eastAsia" w:ascii="宋体" w:hAnsi="宋体" w:cs="微软雅黑"/>
          <w:kern w:val="0"/>
          <w:sz w:val="30"/>
        </w:rPr>
        <w:t>（或委托代理人）：</w:t>
      </w:r>
      <w:r>
        <w:rPr>
          <w:rFonts w:ascii="宋体" w:hAnsi="宋体" w:cs="微软雅黑"/>
          <w:kern w:val="0"/>
          <w:sz w:val="30"/>
          <w:u w:val="single"/>
        </w:rPr>
        <w:t xml:space="preserve">     (</w:t>
      </w:r>
      <w:r>
        <w:rPr>
          <w:rFonts w:hint="eastAsia" w:ascii="宋体" w:hAnsi="宋体" w:cs="微软雅黑"/>
          <w:kern w:val="0"/>
          <w:sz w:val="30"/>
          <w:u w:val="single"/>
        </w:rPr>
        <w:t>签字或盖章</w:t>
      </w:r>
      <w:r>
        <w:rPr>
          <w:rFonts w:ascii="宋体" w:hAnsi="宋体" w:cs="微软雅黑"/>
          <w:kern w:val="0"/>
          <w:sz w:val="30"/>
          <w:u w:val="single"/>
        </w:rPr>
        <w:t xml:space="preserve">)    </w:t>
      </w:r>
    </w:p>
    <w:p w14:paraId="1CE516EA">
      <w:pPr>
        <w:adjustRightInd w:val="0"/>
        <w:spacing w:line="360" w:lineRule="auto"/>
        <w:textAlignment w:val="baseline"/>
        <w:rPr>
          <w:rFonts w:ascii="宋体" w:hAnsi="宋体" w:cs="微软雅黑"/>
          <w:kern w:val="0"/>
          <w:sz w:val="30"/>
        </w:rPr>
      </w:pPr>
    </w:p>
    <w:p w14:paraId="7FFCDC38">
      <w:pPr>
        <w:adjustRightInd w:val="0"/>
        <w:spacing w:line="360" w:lineRule="auto"/>
        <w:jc w:val="center"/>
        <w:textAlignment w:val="baseline"/>
        <w:rPr>
          <w:rFonts w:ascii="宋体" w:hAnsi="宋体" w:cs="微软雅黑"/>
          <w:kern w:val="0"/>
          <w:sz w:val="30"/>
        </w:rPr>
      </w:pPr>
      <w:r>
        <w:rPr>
          <w:rFonts w:hint="eastAsia" w:ascii="宋体" w:hAnsi="宋体" w:cs="微软雅黑"/>
          <w:kern w:val="0"/>
          <w:sz w:val="30"/>
        </w:rPr>
        <w:t>日</w:t>
      </w:r>
      <w:r>
        <w:rPr>
          <w:rFonts w:ascii="宋体" w:hAnsi="宋体" w:cs="微软雅黑"/>
          <w:kern w:val="0"/>
          <w:sz w:val="30"/>
        </w:rPr>
        <w:t xml:space="preserve">   </w:t>
      </w:r>
      <w:r>
        <w:rPr>
          <w:rFonts w:hint="eastAsia" w:ascii="宋体" w:hAnsi="宋体" w:cs="微软雅黑"/>
          <w:kern w:val="0"/>
          <w:sz w:val="30"/>
        </w:rPr>
        <w:t>期：</w:t>
      </w:r>
      <w:r>
        <w:rPr>
          <w:rFonts w:ascii="宋体" w:hAnsi="宋体" w:cs="微软雅黑"/>
          <w:kern w:val="0"/>
          <w:sz w:val="30"/>
        </w:rPr>
        <w:t xml:space="preserve">      </w:t>
      </w:r>
      <w:r>
        <w:rPr>
          <w:rFonts w:hint="eastAsia" w:ascii="宋体" w:hAnsi="宋体" w:cs="微软雅黑"/>
          <w:kern w:val="0"/>
          <w:sz w:val="30"/>
        </w:rPr>
        <w:t>年</w:t>
      </w:r>
      <w:r>
        <w:rPr>
          <w:rFonts w:ascii="宋体" w:hAnsi="宋体" w:cs="微软雅黑"/>
          <w:kern w:val="0"/>
          <w:sz w:val="30"/>
        </w:rPr>
        <w:t xml:space="preserve">    </w:t>
      </w:r>
      <w:r>
        <w:rPr>
          <w:rFonts w:hint="eastAsia" w:ascii="宋体" w:hAnsi="宋体" w:cs="微软雅黑"/>
          <w:kern w:val="0"/>
          <w:sz w:val="30"/>
        </w:rPr>
        <w:t>月</w:t>
      </w:r>
      <w:r>
        <w:rPr>
          <w:rFonts w:ascii="宋体" w:hAnsi="宋体" w:cs="微软雅黑"/>
          <w:kern w:val="0"/>
          <w:sz w:val="30"/>
        </w:rPr>
        <w:t xml:space="preserve">    </w:t>
      </w:r>
      <w:r>
        <w:rPr>
          <w:rFonts w:hint="eastAsia" w:ascii="宋体" w:hAnsi="宋体" w:cs="微软雅黑"/>
          <w:kern w:val="0"/>
          <w:sz w:val="30"/>
        </w:rPr>
        <w:t>日</w:t>
      </w:r>
    </w:p>
    <w:p w14:paraId="278CC7BC">
      <w:pPr>
        <w:rPr>
          <w:rFonts w:ascii="宋体" w:hAnsi="宋体" w:cs="微软雅黑"/>
        </w:rPr>
      </w:pPr>
      <w:r>
        <w:rPr>
          <w:rFonts w:ascii="宋体" w:hAnsi="宋体" w:cs="微软雅黑"/>
        </w:rPr>
        <w:t xml:space="preserve"> </w:t>
      </w:r>
    </w:p>
    <w:p w14:paraId="4B0D1D75">
      <w:pPr>
        <w:spacing w:line="360" w:lineRule="auto"/>
        <w:jc w:val="left"/>
        <w:rPr>
          <w:rStyle w:val="62"/>
          <w:rFonts w:ascii="宋体" w:hAnsi="宋体" w:eastAsia="宋体"/>
        </w:rPr>
      </w:pPr>
    </w:p>
    <w:p w14:paraId="6E30410B">
      <w:pPr>
        <w:spacing w:line="360" w:lineRule="auto"/>
        <w:jc w:val="left"/>
        <w:rPr>
          <w:rStyle w:val="62"/>
          <w:rFonts w:ascii="宋体" w:hAnsi="宋体" w:eastAsia="宋体"/>
        </w:rPr>
      </w:pPr>
    </w:p>
    <w:p w14:paraId="0C8C2377">
      <w:pPr>
        <w:spacing w:line="360" w:lineRule="auto"/>
        <w:jc w:val="left"/>
        <w:outlineLvl w:val="1"/>
        <w:rPr>
          <w:rStyle w:val="62"/>
          <w:rFonts w:ascii="宋体" w:hAnsi="宋体" w:eastAsia="宋体"/>
        </w:rPr>
      </w:pPr>
      <w:bookmarkStart w:id="245" w:name="_Toc34123788"/>
      <w:r>
        <w:rPr>
          <w:rStyle w:val="62"/>
          <w:rFonts w:hint="eastAsia" w:ascii="宋体" w:hAnsi="宋体" w:eastAsia="宋体"/>
        </w:rPr>
        <w:t>一、投标函</w:t>
      </w:r>
      <w:bookmarkEnd w:id="245"/>
    </w:p>
    <w:p w14:paraId="3BC5CECC">
      <w:pPr>
        <w:pStyle w:val="124"/>
        <w:spacing w:line="360" w:lineRule="auto"/>
        <w:jc w:val="center"/>
        <w:rPr>
          <w:rFonts w:hAnsi="宋体"/>
          <w:b/>
          <w:sz w:val="30"/>
          <w:szCs w:val="24"/>
        </w:rPr>
      </w:pPr>
      <w:r>
        <w:rPr>
          <w:rFonts w:hint="eastAsia" w:hAnsi="宋体"/>
          <w:b/>
          <w:sz w:val="30"/>
          <w:szCs w:val="24"/>
        </w:rPr>
        <w:t>投   标   函</w:t>
      </w:r>
    </w:p>
    <w:p w14:paraId="23FECDF6">
      <w:pPr>
        <w:pStyle w:val="126"/>
        <w:spacing w:line="360" w:lineRule="auto"/>
        <w:rPr>
          <w:rFonts w:hAnsi="宋体" w:cs="宋体"/>
          <w:sz w:val="21"/>
          <w:szCs w:val="21"/>
        </w:rPr>
      </w:pPr>
      <w:bookmarkStart w:id="246" w:name="_Toc34123789"/>
      <w:bookmarkStart w:id="247" w:name="_Toc397928635"/>
      <w:bookmarkStart w:id="248" w:name="_Toc5065"/>
      <w:bookmarkStart w:id="249" w:name="_Toc387526349"/>
      <w:bookmarkStart w:id="250" w:name="_Toc387526245"/>
      <w:bookmarkStart w:id="251" w:name="_Toc387526441"/>
      <w:r>
        <w:rPr>
          <w:rFonts w:hint="eastAsia" w:hAnsi="宋体" w:cs="宋体"/>
          <w:sz w:val="21"/>
          <w:szCs w:val="21"/>
          <w:u w:val="single"/>
        </w:rPr>
        <w:t xml:space="preserve">盐城市东方新锐工程建设有限公司 </w:t>
      </w:r>
      <w:r>
        <w:rPr>
          <w:rFonts w:hint="eastAsia" w:hAnsi="宋体" w:cs="宋体"/>
          <w:sz w:val="21"/>
          <w:szCs w:val="21"/>
        </w:rPr>
        <w:t>：</w:t>
      </w:r>
    </w:p>
    <w:p w14:paraId="3B2A92E7">
      <w:pPr>
        <w:spacing w:line="360" w:lineRule="auto"/>
        <w:ind w:firstLine="420" w:firstLineChars="200"/>
        <w:rPr>
          <w:rFonts w:ascii="宋体" w:hAnsi="宋体"/>
          <w:szCs w:val="21"/>
        </w:rPr>
      </w:pPr>
      <w:r>
        <w:rPr>
          <w:rFonts w:hint="eastAsia" w:ascii="宋体" w:hAnsi="宋体"/>
          <w:szCs w:val="21"/>
        </w:rPr>
        <w:t>1、根据已收到的</w:t>
      </w:r>
      <w:r>
        <w:rPr>
          <w:rFonts w:hint="eastAsia" w:ascii="宋体" w:hAnsi="宋体"/>
          <w:szCs w:val="21"/>
          <w:u w:val="single"/>
          <w:lang w:eastAsia="zh-CN"/>
        </w:rPr>
        <w:t>2025年度零星维修劳务分包项目（Ⅰ）</w:t>
      </w:r>
      <w:r>
        <w:rPr>
          <w:rFonts w:hint="eastAsia" w:ascii="宋体" w:hAnsi="宋体"/>
          <w:szCs w:val="21"/>
        </w:rPr>
        <w:t>的招标文件，我单位经研究招标文件和有关资料后，决定无保留地接受招标文件所有条款，根据本工程的特点、工作量、自身实力、市场行情进行报价，愿以</w:t>
      </w:r>
      <w:r>
        <w:rPr>
          <w:rFonts w:hint="eastAsia" w:ascii="宋体" w:hAnsi="宋体"/>
          <w:b/>
          <w:bCs/>
          <w:szCs w:val="21"/>
        </w:rPr>
        <w:t>人民币(大写)：</w:t>
      </w:r>
      <w:r>
        <w:rPr>
          <w:rFonts w:hint="eastAsia" w:ascii="宋体" w:hAnsi="宋体"/>
          <w:b/>
          <w:bCs/>
          <w:szCs w:val="21"/>
          <w:u w:val="single"/>
        </w:rPr>
        <w:t xml:space="preserve">       元     角     分       </w:t>
      </w:r>
      <w:r>
        <w:rPr>
          <w:rFonts w:hint="eastAsia" w:ascii="宋体" w:hAnsi="宋体"/>
          <w:b/>
          <w:bCs/>
          <w:szCs w:val="21"/>
        </w:rPr>
        <w:t>（RMB￥：</w:t>
      </w:r>
      <w:r>
        <w:rPr>
          <w:rFonts w:hint="eastAsia" w:ascii="宋体" w:hAnsi="宋体"/>
          <w:b/>
          <w:bCs/>
          <w:szCs w:val="21"/>
          <w:u w:val="single"/>
        </w:rPr>
        <w:t xml:space="preserve">            </w:t>
      </w:r>
      <w:r>
        <w:rPr>
          <w:rFonts w:hint="eastAsia" w:ascii="宋体" w:hAnsi="宋体"/>
          <w:b/>
          <w:bCs/>
          <w:szCs w:val="21"/>
        </w:rPr>
        <w:t>元）</w:t>
      </w:r>
      <w:r>
        <w:rPr>
          <w:rFonts w:hint="eastAsia" w:ascii="宋体" w:hAnsi="宋体"/>
          <w:szCs w:val="21"/>
        </w:rPr>
        <w:t>的投标价格，在</w:t>
      </w:r>
      <w:r>
        <w:rPr>
          <w:rFonts w:hint="eastAsia" w:ascii="宋体" w:hAnsi="宋体"/>
          <w:b/>
          <w:bCs/>
          <w:szCs w:val="21"/>
          <w:u w:val="single"/>
        </w:rPr>
        <w:t>招标文件规定的服务期内</w:t>
      </w:r>
      <w:r>
        <w:rPr>
          <w:rFonts w:hint="eastAsia" w:ascii="宋体" w:hAnsi="宋体"/>
          <w:szCs w:val="21"/>
        </w:rPr>
        <w:t>按招标文件和合同约定承担本招标范围内的施工劳务，并承担法律法规规定的责任和义务。</w:t>
      </w:r>
    </w:p>
    <w:p w14:paraId="1D4075DF">
      <w:pPr>
        <w:spacing w:line="360" w:lineRule="auto"/>
        <w:ind w:firstLine="420" w:firstLineChars="200"/>
        <w:rPr>
          <w:rFonts w:ascii="宋体" w:hAnsi="宋体"/>
          <w:szCs w:val="21"/>
        </w:rPr>
      </w:pPr>
      <w:r>
        <w:rPr>
          <w:rFonts w:hint="eastAsia" w:ascii="宋体" w:hAnsi="宋体"/>
          <w:szCs w:val="21"/>
        </w:rPr>
        <w:t>2、一旦我方中标，我方保证在</w:t>
      </w:r>
      <w:r>
        <w:rPr>
          <w:rFonts w:hint="eastAsia" w:ascii="宋体" w:hAnsi="宋体"/>
          <w:b/>
          <w:bCs/>
          <w:szCs w:val="21"/>
          <w:u w:val="single"/>
        </w:rPr>
        <w:t>你方规定的时间内</w:t>
      </w:r>
      <w:r>
        <w:rPr>
          <w:rFonts w:hint="eastAsia" w:ascii="宋体" w:hAnsi="宋体"/>
          <w:szCs w:val="21"/>
        </w:rPr>
        <w:t>安排人员进场，并确保在</w:t>
      </w:r>
      <w:r>
        <w:rPr>
          <w:rFonts w:hint="eastAsia" w:ascii="宋体" w:hAnsi="宋体"/>
          <w:b/>
          <w:bCs/>
          <w:szCs w:val="21"/>
          <w:u w:val="single"/>
        </w:rPr>
        <w:t>你方规定的工期内</w:t>
      </w:r>
      <w:r>
        <w:rPr>
          <w:rFonts w:hint="eastAsia" w:ascii="宋体" w:hAnsi="宋体"/>
          <w:szCs w:val="21"/>
        </w:rPr>
        <w:t>完成施工劳务工作，我方确保工程质量达到</w:t>
      </w:r>
      <w:r>
        <w:rPr>
          <w:rFonts w:hint="eastAsia" w:ascii="宋体" w:hAnsi="宋体"/>
          <w:b/>
          <w:bCs/>
          <w:szCs w:val="21"/>
          <w:u w:val="single"/>
        </w:rPr>
        <w:t xml:space="preserve"> 合格 </w:t>
      </w:r>
      <w:r>
        <w:rPr>
          <w:rFonts w:hint="eastAsia" w:ascii="宋体" w:hAnsi="宋体"/>
          <w:szCs w:val="21"/>
        </w:rPr>
        <w:t>标准。</w:t>
      </w:r>
    </w:p>
    <w:p w14:paraId="2DAA7E6A">
      <w:pPr>
        <w:spacing w:line="360" w:lineRule="auto"/>
        <w:ind w:firstLine="420" w:firstLineChars="200"/>
        <w:rPr>
          <w:rFonts w:ascii="宋体" w:hAnsi="宋体"/>
          <w:szCs w:val="21"/>
        </w:rPr>
      </w:pPr>
      <w:r>
        <w:rPr>
          <w:rFonts w:hint="eastAsia" w:ascii="宋体" w:hAnsi="宋体"/>
          <w:szCs w:val="21"/>
        </w:rPr>
        <w:t>3、本次投标，我方将派出</w:t>
      </w:r>
      <w:r>
        <w:rPr>
          <w:rFonts w:hint="eastAsia" w:ascii="宋体" w:hAnsi="宋体"/>
          <w:szCs w:val="21"/>
          <w:u w:val="single"/>
        </w:rPr>
        <w:t xml:space="preserve">            </w:t>
      </w:r>
      <w:r>
        <w:rPr>
          <w:rFonts w:hint="eastAsia" w:ascii="宋体" w:hAnsi="宋体"/>
          <w:szCs w:val="21"/>
        </w:rPr>
        <w:t>（项目负责人姓名）作为本项目的项目负责人 。</w:t>
      </w:r>
    </w:p>
    <w:p w14:paraId="2A29FE47">
      <w:pPr>
        <w:pStyle w:val="60"/>
        <w:ind w:firstLine="42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、我方承诺不存在第二章“投标人须知”第1.4.3项规定的任何一种情形。</w:t>
      </w:r>
    </w:p>
    <w:p w14:paraId="6AB9B2AF">
      <w:pPr>
        <w:spacing w:line="360" w:lineRule="auto"/>
        <w:ind w:firstLine="420" w:firstLineChars="200"/>
        <w:rPr>
          <w:rFonts w:ascii="宋体" w:hAnsi="宋体"/>
          <w:szCs w:val="21"/>
        </w:rPr>
      </w:pPr>
      <w:r>
        <w:rPr>
          <w:rFonts w:hint="eastAsia" w:ascii="宋体" w:hAnsi="宋体"/>
          <w:szCs w:val="21"/>
        </w:rPr>
        <w:t>5、我方保证我公司具有独立订立合同的能力，未处于财产被接管、冻结和破产状态。</w:t>
      </w:r>
    </w:p>
    <w:p w14:paraId="36EAFAD3">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w:t>
      </w:r>
      <w:r>
        <w:rPr>
          <w:rFonts w:hint="eastAsia"/>
          <w:szCs w:val="21"/>
        </w:rPr>
        <w:t>我方承诺在本次投标过程中无弄虚作假和串通投标等违法、违规行为，并</w:t>
      </w:r>
      <w:r>
        <w:rPr>
          <w:rFonts w:hint="eastAsia" w:ascii="宋体" w:hAnsi="宋体"/>
          <w:szCs w:val="21"/>
        </w:rPr>
        <w:t>愿意承担因</w:t>
      </w:r>
      <w:r>
        <w:rPr>
          <w:rFonts w:hint="eastAsia"/>
          <w:szCs w:val="21"/>
        </w:rPr>
        <w:t>弄虚作假和串通投标</w:t>
      </w:r>
      <w:r>
        <w:rPr>
          <w:rFonts w:hint="eastAsia" w:ascii="宋体" w:hAnsi="宋体"/>
          <w:szCs w:val="21"/>
        </w:rPr>
        <w:t>所引起的一切法律责任。</w:t>
      </w:r>
    </w:p>
    <w:p w14:paraId="6B706120">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、因疫情防控工作需要，为确保项目顺利推进，我方保证拟派的现场人员及代理人均符合疫情防控工作要求，中标后相关人员能够及时到位，否则视为我方违约，招标人有权取消我方中标资格。</w:t>
      </w:r>
    </w:p>
    <w:p w14:paraId="61B3D377">
      <w:pPr>
        <w:spacing w:line="360" w:lineRule="auto"/>
        <w:ind w:firstLine="420" w:firstLineChars="200"/>
        <w:rPr>
          <w:rFonts w:ascii="宋体" w:hAnsi="宋体"/>
          <w:szCs w:val="21"/>
        </w:rPr>
      </w:pPr>
      <w:r>
        <w:rPr>
          <w:rFonts w:ascii="宋体" w:hAnsi="宋体"/>
          <w:szCs w:val="21"/>
        </w:rPr>
        <w:t>8</w:t>
      </w:r>
      <w:r>
        <w:rPr>
          <w:rFonts w:hint="eastAsia" w:ascii="宋体" w:hAnsi="宋体"/>
          <w:szCs w:val="21"/>
        </w:rPr>
        <w:t>、我方承诺在投标有效期内不修改、撤销投标文件。</w:t>
      </w:r>
    </w:p>
    <w:p w14:paraId="2C3506D6">
      <w:pPr>
        <w:spacing w:line="360" w:lineRule="auto"/>
        <w:ind w:firstLine="420" w:firstLineChars="200"/>
        <w:rPr>
          <w:rFonts w:ascii="宋体" w:hAnsi="宋体"/>
          <w:szCs w:val="21"/>
        </w:rPr>
      </w:pPr>
      <w:r>
        <w:rPr>
          <w:szCs w:val="21"/>
        </w:rPr>
        <w:t>9、如我方中标：</w:t>
      </w:r>
    </w:p>
    <w:p w14:paraId="4323FEA9">
      <w:pPr>
        <w:spacing w:line="360" w:lineRule="auto"/>
        <w:ind w:firstLine="420" w:firstLineChars="200"/>
        <w:rPr>
          <w:rFonts w:ascii="宋体" w:hAnsi="宋体"/>
          <w:szCs w:val="21"/>
        </w:rPr>
      </w:pPr>
      <w:r>
        <w:rPr>
          <w:szCs w:val="21"/>
        </w:rPr>
        <w:t>（1）我方承诺在收到中标通知书后，在中标通知书规定的期限内与你方签订合同。</w:t>
      </w:r>
    </w:p>
    <w:p w14:paraId="16DAAD0D">
      <w:pPr>
        <w:spacing w:line="360" w:lineRule="auto"/>
        <w:ind w:firstLine="420" w:firstLineChars="200"/>
        <w:rPr>
          <w:rFonts w:ascii="宋体" w:hAnsi="宋体"/>
          <w:szCs w:val="21"/>
        </w:rPr>
      </w:pPr>
      <w:r>
        <w:rPr>
          <w:szCs w:val="21"/>
        </w:rPr>
        <w:t>（2）我方承诺按照招标文件规定向你方递交履约担保。</w:t>
      </w:r>
    </w:p>
    <w:p w14:paraId="3B7D4397">
      <w:pPr>
        <w:spacing w:line="360" w:lineRule="auto"/>
        <w:ind w:firstLine="420" w:firstLineChars="200"/>
        <w:rPr>
          <w:rFonts w:ascii="宋体" w:hAnsi="宋体"/>
          <w:szCs w:val="21"/>
        </w:rPr>
      </w:pPr>
      <w:r>
        <w:rPr>
          <w:szCs w:val="21"/>
        </w:rPr>
        <w:t>（3）我方承诺在合同约定的期限内完成并移交全部合同工程。</w:t>
      </w:r>
    </w:p>
    <w:p w14:paraId="5B2930F7">
      <w:pPr>
        <w:spacing w:line="360" w:lineRule="auto"/>
        <w:ind w:firstLine="420" w:firstLineChars="200"/>
        <w:rPr>
          <w:rFonts w:ascii="宋体" w:hAnsi="宋体"/>
          <w:szCs w:val="21"/>
        </w:rPr>
      </w:pPr>
      <w:r>
        <w:rPr>
          <w:szCs w:val="21"/>
        </w:rPr>
        <w:t>10</w:t>
      </w:r>
      <w:r>
        <w:rPr>
          <w:rFonts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3D9E1335">
      <w:pPr>
        <w:spacing w:line="360" w:lineRule="auto"/>
        <w:ind w:firstLine="420" w:firstLineChars="200"/>
        <w:rPr>
          <w:rFonts w:ascii="宋体" w:hAnsi="宋体"/>
          <w:szCs w:val="21"/>
        </w:rPr>
      </w:pPr>
      <w:r>
        <w:rPr>
          <w:szCs w:val="21"/>
        </w:rPr>
        <w:t>11</w:t>
      </w:r>
      <w:r>
        <w:rPr>
          <w:rFonts w:hint="eastAsia"/>
          <w:szCs w:val="21"/>
        </w:rPr>
        <w:t>、如我公司故意捏造事实、伪造证明材料或者以非法手段取得证明材料进行投诉的，给他人造成的损失的，我公司明白应依法承担赔偿责任。构成犯罪的，会被移交司法机关处理。</w:t>
      </w:r>
    </w:p>
    <w:p w14:paraId="3A3B1FE0">
      <w:pPr>
        <w:spacing w:line="360" w:lineRule="auto"/>
        <w:ind w:firstLine="420" w:firstLineChars="200"/>
        <w:rPr>
          <w:rFonts w:ascii="宋体" w:hAnsi="宋体"/>
          <w:szCs w:val="21"/>
        </w:rPr>
      </w:pPr>
      <w:r>
        <w:rPr>
          <w:rFonts w:ascii="宋体" w:hAnsi="宋体"/>
          <w:szCs w:val="21"/>
        </w:rPr>
        <w:t>12</w:t>
      </w:r>
      <w:r>
        <w:rPr>
          <w:rFonts w:hint="eastAsia" w:ascii="宋体" w:hAnsi="宋体"/>
          <w:szCs w:val="21"/>
        </w:rPr>
        <w:t>、你方的中标通知书和本投标文件将成为约束双方的合同文件的组成部分。</w:t>
      </w:r>
    </w:p>
    <w:p w14:paraId="057D3DFD">
      <w:pPr>
        <w:spacing w:line="360" w:lineRule="auto"/>
        <w:ind w:firstLine="420" w:firstLineChars="200"/>
        <w:rPr>
          <w:rFonts w:ascii="宋体" w:hAnsi="宋体"/>
          <w:szCs w:val="21"/>
        </w:rPr>
      </w:pPr>
      <w:r>
        <w:rPr>
          <w:rFonts w:ascii="宋体" w:hAnsi="宋体"/>
          <w:szCs w:val="21"/>
        </w:rPr>
        <w:t>14</w:t>
      </w:r>
      <w:r>
        <w:rPr>
          <w:rFonts w:hint="eastAsia" w:ascii="宋体" w:hAnsi="宋体"/>
          <w:szCs w:val="21"/>
        </w:rPr>
        <w:t>、</w:t>
      </w:r>
      <w:r>
        <w:rPr>
          <w:rFonts w:hint="eastAsia" w:ascii="宋体" w:hAnsi="宋体" w:cs="宋体"/>
          <w:szCs w:val="21"/>
          <w:u w:val="single"/>
        </w:rPr>
        <w:t xml:space="preserve">                            </w:t>
      </w:r>
      <w:r>
        <w:rPr>
          <w:rFonts w:hint="eastAsia" w:ascii="宋体" w:hAnsi="宋体"/>
          <w:szCs w:val="21"/>
        </w:rPr>
        <w:t>（按招标文件要求作出的其他承诺或其他补充说明）。</w:t>
      </w:r>
    </w:p>
    <w:p w14:paraId="7D493F8C">
      <w:pPr>
        <w:pStyle w:val="134"/>
        <w:spacing w:line="360" w:lineRule="auto"/>
        <w:ind w:firstLine="420" w:firstLineChars="200"/>
        <w:rPr>
          <w:szCs w:val="21"/>
        </w:rPr>
      </w:pPr>
    </w:p>
    <w:p w14:paraId="5A040949">
      <w:pPr>
        <w:pStyle w:val="134"/>
        <w:spacing w:line="360" w:lineRule="auto"/>
        <w:ind w:firstLine="420" w:firstLineChars="200"/>
        <w:rPr>
          <w:szCs w:val="21"/>
        </w:rPr>
      </w:pPr>
    </w:p>
    <w:p w14:paraId="32529E2E">
      <w:pPr>
        <w:pStyle w:val="134"/>
        <w:spacing w:line="360" w:lineRule="auto"/>
        <w:ind w:firstLine="420" w:firstLineChars="200"/>
        <w:rPr>
          <w:szCs w:val="21"/>
        </w:rPr>
      </w:pPr>
    </w:p>
    <w:p w14:paraId="4F1CFAD9">
      <w:pPr>
        <w:pStyle w:val="134"/>
        <w:spacing w:line="360" w:lineRule="auto"/>
        <w:ind w:firstLine="420" w:firstLineChars="200"/>
        <w:rPr>
          <w:szCs w:val="21"/>
        </w:rPr>
      </w:pPr>
      <w:r>
        <w:rPr>
          <w:rFonts w:hint="eastAsia"/>
          <w:szCs w:val="21"/>
        </w:rPr>
        <w:t>投标人(公章)：</w:t>
      </w:r>
      <w:r>
        <w:rPr>
          <w:rFonts w:hint="eastAsia" w:hAnsi="宋体" w:cs="宋体"/>
          <w:szCs w:val="21"/>
          <w:u w:val="single"/>
        </w:rPr>
        <w:t xml:space="preserve">                         </w:t>
      </w:r>
      <w:r>
        <w:rPr>
          <w:rFonts w:hint="eastAsia"/>
          <w:szCs w:val="21"/>
        </w:rPr>
        <w:t xml:space="preserve"> </w:t>
      </w:r>
    </w:p>
    <w:p w14:paraId="571EC53D">
      <w:pPr>
        <w:pStyle w:val="134"/>
        <w:spacing w:line="360" w:lineRule="auto"/>
        <w:ind w:firstLine="420" w:firstLineChars="200"/>
        <w:rPr>
          <w:rFonts w:hAnsi="宋体" w:cs="宋体"/>
          <w:szCs w:val="21"/>
          <w:u w:val="single"/>
        </w:rPr>
      </w:pPr>
      <w:r>
        <w:rPr>
          <w:rFonts w:hint="eastAsia"/>
          <w:szCs w:val="21"/>
        </w:rPr>
        <w:t>法定代表人或委托代理人（签字或印章）：</w:t>
      </w:r>
      <w:r>
        <w:rPr>
          <w:rFonts w:hint="eastAsia" w:hAnsi="宋体" w:cs="宋体"/>
          <w:szCs w:val="21"/>
          <w:u w:val="single"/>
        </w:rPr>
        <w:t xml:space="preserve">               </w:t>
      </w:r>
    </w:p>
    <w:p w14:paraId="662AB181">
      <w:pPr>
        <w:pStyle w:val="134"/>
        <w:spacing w:line="360" w:lineRule="auto"/>
        <w:ind w:firstLine="422" w:firstLineChars="200"/>
        <w:rPr>
          <w:rFonts w:hAnsi="宋体" w:cs="宋体"/>
          <w:b/>
          <w:bCs/>
          <w:szCs w:val="21"/>
        </w:rPr>
      </w:pPr>
      <w:r>
        <w:rPr>
          <w:rFonts w:hint="eastAsia" w:hAnsi="宋体" w:cs="宋体"/>
          <w:b/>
          <w:bCs/>
          <w:szCs w:val="21"/>
        </w:rPr>
        <w:t>联系电话：</w:t>
      </w:r>
      <w:r>
        <w:rPr>
          <w:rFonts w:hint="eastAsia" w:hAnsi="宋体" w:cs="宋体"/>
          <w:b/>
          <w:bCs/>
          <w:szCs w:val="21"/>
          <w:u w:val="single"/>
        </w:rPr>
        <w:t xml:space="preserve"> </w:t>
      </w:r>
      <w:r>
        <w:rPr>
          <w:rFonts w:hAnsi="宋体" w:cs="宋体"/>
          <w:b/>
          <w:bCs/>
          <w:szCs w:val="21"/>
          <w:u w:val="single"/>
        </w:rPr>
        <w:t xml:space="preserve">                      </w:t>
      </w:r>
      <w:r>
        <w:rPr>
          <w:rFonts w:hint="eastAsia" w:hAnsi="宋体" w:cs="宋体"/>
          <w:b/>
          <w:bCs/>
          <w:szCs w:val="21"/>
        </w:rPr>
        <w:t>（手机号码）</w:t>
      </w:r>
    </w:p>
    <w:p w14:paraId="098DB056">
      <w:pPr>
        <w:pStyle w:val="126"/>
        <w:tabs>
          <w:tab w:val="left" w:pos="5665"/>
          <w:tab w:val="right" w:pos="8360"/>
        </w:tabs>
        <w:spacing w:line="360" w:lineRule="auto"/>
        <w:ind w:right="42" w:firstLine="420" w:firstLineChars="200"/>
        <w:jc w:val="left"/>
        <w:rPr>
          <w:rFonts w:hAnsi="宋体" w:cs="宋体"/>
          <w:sz w:val="21"/>
          <w:szCs w:val="21"/>
          <w:u w:val="single"/>
        </w:rPr>
      </w:pPr>
      <w:r>
        <w:rPr>
          <w:rFonts w:hint="eastAsia"/>
          <w:sz w:val="21"/>
          <w:szCs w:val="21"/>
        </w:rPr>
        <w:t>日 期：</w:t>
      </w:r>
      <w:r>
        <w:rPr>
          <w:sz w:val="21"/>
          <w:szCs w:val="21"/>
        </w:rPr>
        <w:t xml:space="preserve"> </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p>
    <w:p w14:paraId="5F023E19"/>
    <w:p w14:paraId="7CE8EC8B">
      <w:pPr>
        <w:pStyle w:val="60"/>
        <w:ind w:firstLine="600"/>
      </w:pPr>
    </w:p>
    <w:p w14:paraId="18B99956">
      <w:pPr>
        <w:pageBreakBefore/>
        <w:spacing w:line="360" w:lineRule="auto"/>
        <w:jc w:val="left"/>
        <w:outlineLvl w:val="1"/>
        <w:rPr>
          <w:rStyle w:val="62"/>
          <w:rFonts w:ascii="宋体" w:hAnsi="宋体" w:eastAsia="宋体"/>
        </w:rPr>
      </w:pPr>
      <w:r>
        <w:rPr>
          <w:rStyle w:val="62"/>
          <w:rFonts w:hint="eastAsia" w:ascii="宋体" w:hAnsi="宋体" w:eastAsia="宋体"/>
        </w:rPr>
        <w:t>二、法定代表人身份证明</w:t>
      </w:r>
      <w:bookmarkEnd w:id="246"/>
    </w:p>
    <w:p w14:paraId="3779975D"/>
    <w:p w14:paraId="24AE436F"/>
    <w:p w14:paraId="5B1EC6AE">
      <w:pPr>
        <w:pStyle w:val="124"/>
        <w:spacing w:line="360" w:lineRule="auto"/>
        <w:jc w:val="center"/>
        <w:rPr>
          <w:rFonts w:hAnsi="宋体"/>
          <w:b/>
          <w:sz w:val="30"/>
          <w:szCs w:val="24"/>
        </w:rPr>
      </w:pPr>
      <w:r>
        <w:rPr>
          <w:rFonts w:hint="eastAsia" w:hAnsi="宋体"/>
          <w:b/>
          <w:sz w:val="30"/>
          <w:szCs w:val="24"/>
        </w:rPr>
        <w:t>法定代表人身份证明</w:t>
      </w:r>
    </w:p>
    <w:p w14:paraId="34CD6A3B">
      <w:pPr>
        <w:autoSpaceDE w:val="0"/>
        <w:autoSpaceDN w:val="0"/>
        <w:adjustRightInd w:val="0"/>
        <w:spacing w:line="360" w:lineRule="auto"/>
        <w:ind w:firstLine="480" w:firstLineChars="200"/>
        <w:jc w:val="left"/>
        <w:rPr>
          <w:rFonts w:ascii="宋体" w:hAnsi="TimesNewRomanPSMT" w:cs="宋体"/>
          <w:kern w:val="0"/>
          <w:sz w:val="24"/>
        </w:rPr>
      </w:pPr>
    </w:p>
    <w:p w14:paraId="726FE285">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投 标 人：</w:t>
      </w:r>
      <w:r>
        <w:rPr>
          <w:rFonts w:hint="eastAsia" w:ascii="宋体" w:hAnsi="TimesNewRomanPSMT" w:cs="宋体"/>
          <w:kern w:val="0"/>
          <w:szCs w:val="21"/>
          <w:u w:val="single"/>
        </w:rPr>
        <w:t xml:space="preserve">                                                       </w:t>
      </w:r>
      <w:r>
        <w:rPr>
          <w:rFonts w:hint="eastAsia" w:ascii="宋体" w:hAnsi="TimesNewRomanPSMT" w:cs="宋体"/>
          <w:kern w:val="0"/>
          <w:szCs w:val="21"/>
        </w:rPr>
        <w:t xml:space="preserve"> </w:t>
      </w:r>
    </w:p>
    <w:p w14:paraId="53867DD3">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单位性质：</w:t>
      </w:r>
      <w:r>
        <w:rPr>
          <w:rFonts w:hint="eastAsia" w:ascii="宋体" w:hAnsi="TimesNewRomanPSMT" w:cs="宋体"/>
          <w:kern w:val="0"/>
          <w:szCs w:val="21"/>
          <w:u w:val="single"/>
        </w:rPr>
        <w:t xml:space="preserve">                                                       </w:t>
      </w:r>
      <w:r>
        <w:rPr>
          <w:rFonts w:hint="eastAsia" w:ascii="宋体" w:hAnsi="TimesNewRomanPSMT" w:cs="宋体"/>
          <w:kern w:val="0"/>
          <w:szCs w:val="21"/>
        </w:rPr>
        <w:t xml:space="preserve"> </w:t>
      </w:r>
    </w:p>
    <w:p w14:paraId="6930AF5E">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地    址：</w:t>
      </w:r>
      <w:r>
        <w:rPr>
          <w:rFonts w:hint="eastAsia" w:ascii="宋体" w:hAnsi="TimesNewRomanPSMT" w:cs="宋体"/>
          <w:kern w:val="0"/>
          <w:szCs w:val="21"/>
          <w:u w:val="single"/>
        </w:rPr>
        <w:t xml:space="preserve">                                                       </w:t>
      </w:r>
      <w:r>
        <w:rPr>
          <w:rFonts w:hint="eastAsia" w:ascii="宋体" w:hAnsi="TimesNewRomanPSMT" w:cs="宋体"/>
          <w:kern w:val="0"/>
          <w:szCs w:val="21"/>
        </w:rPr>
        <w:t xml:space="preserve"> </w:t>
      </w:r>
    </w:p>
    <w:p w14:paraId="2E029BEB">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成立时间：</w:t>
      </w:r>
      <w:r>
        <w:rPr>
          <w:rFonts w:hint="eastAsia" w:ascii="宋体" w:hAnsi="TimesNewRomanPSMT" w:cs="宋体"/>
          <w:kern w:val="0"/>
          <w:szCs w:val="21"/>
          <w:u w:val="single"/>
        </w:rPr>
        <w:t xml:space="preserve">                 </w:t>
      </w:r>
      <w:r>
        <w:rPr>
          <w:rFonts w:hint="eastAsia" w:ascii="宋体" w:hAnsi="TimesNewRomanPSMT" w:cs="宋体"/>
          <w:kern w:val="0"/>
          <w:szCs w:val="21"/>
        </w:rPr>
        <w:t>年</w:t>
      </w:r>
      <w:r>
        <w:rPr>
          <w:rFonts w:hint="eastAsia" w:ascii="宋体" w:hAnsi="TimesNewRomanPSMT" w:cs="宋体"/>
          <w:kern w:val="0"/>
          <w:szCs w:val="21"/>
          <w:u w:val="single"/>
        </w:rPr>
        <w:t xml:space="preserve">              </w:t>
      </w:r>
      <w:r>
        <w:rPr>
          <w:rFonts w:hint="eastAsia" w:ascii="宋体" w:hAnsi="TimesNewRomanPSMT" w:cs="宋体"/>
          <w:kern w:val="0"/>
          <w:szCs w:val="21"/>
        </w:rPr>
        <w:t>月</w:t>
      </w:r>
      <w:r>
        <w:rPr>
          <w:rFonts w:hint="eastAsia" w:ascii="宋体" w:hAnsi="TimesNewRomanPSMT" w:cs="宋体"/>
          <w:kern w:val="0"/>
          <w:szCs w:val="21"/>
          <w:u w:val="single"/>
        </w:rPr>
        <w:t xml:space="preserve">              </w:t>
      </w:r>
      <w:r>
        <w:rPr>
          <w:rFonts w:hint="eastAsia" w:ascii="宋体" w:hAnsi="TimesNewRomanPSMT" w:cs="宋体"/>
          <w:kern w:val="0"/>
          <w:szCs w:val="21"/>
        </w:rPr>
        <w:t>日</w:t>
      </w:r>
    </w:p>
    <w:p w14:paraId="791D7E7E">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经营期限：</w:t>
      </w:r>
      <w:r>
        <w:rPr>
          <w:rFonts w:hint="eastAsia" w:ascii="宋体" w:hAnsi="TimesNewRomanPSMT" w:cs="宋体"/>
          <w:kern w:val="0"/>
          <w:szCs w:val="21"/>
          <w:u w:val="single"/>
        </w:rPr>
        <w:t xml:space="preserve">                                                        </w:t>
      </w:r>
    </w:p>
    <w:p w14:paraId="30D28422">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姓    名：</w:t>
      </w:r>
      <w:r>
        <w:rPr>
          <w:rFonts w:hint="eastAsia" w:ascii="宋体" w:hAnsi="TimesNewRomanPSMT" w:cs="宋体"/>
          <w:kern w:val="0"/>
          <w:szCs w:val="21"/>
          <w:u w:val="single"/>
        </w:rPr>
        <w:t xml:space="preserve">                      </w:t>
      </w:r>
      <w:r>
        <w:rPr>
          <w:rFonts w:hint="eastAsia" w:ascii="宋体" w:hAnsi="TimesNewRomanPSMT" w:cs="宋体"/>
          <w:kern w:val="0"/>
          <w:szCs w:val="21"/>
        </w:rPr>
        <w:t xml:space="preserve">    性        别：</w:t>
      </w:r>
      <w:r>
        <w:rPr>
          <w:rFonts w:hint="eastAsia" w:ascii="宋体" w:hAnsi="TimesNewRomanPSMT" w:cs="宋体"/>
          <w:kern w:val="0"/>
          <w:szCs w:val="21"/>
          <w:u w:val="single"/>
        </w:rPr>
        <w:t xml:space="preserve">                </w:t>
      </w:r>
    </w:p>
    <w:p w14:paraId="14FB65C3">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年    龄：</w:t>
      </w:r>
      <w:r>
        <w:rPr>
          <w:rFonts w:hint="eastAsia" w:ascii="宋体" w:hAnsi="TimesNewRomanPSMT" w:cs="宋体"/>
          <w:kern w:val="0"/>
          <w:szCs w:val="21"/>
          <w:u w:val="single"/>
        </w:rPr>
        <w:t xml:space="preserve">                      </w:t>
      </w:r>
      <w:r>
        <w:rPr>
          <w:rFonts w:hint="eastAsia" w:ascii="宋体" w:hAnsi="TimesNewRomanPSMT" w:cs="宋体"/>
          <w:kern w:val="0"/>
          <w:szCs w:val="21"/>
        </w:rPr>
        <w:t xml:space="preserve">    职        务：</w:t>
      </w:r>
      <w:r>
        <w:rPr>
          <w:rFonts w:hint="eastAsia" w:ascii="宋体" w:hAnsi="TimesNewRomanPSMT" w:cs="宋体"/>
          <w:kern w:val="0"/>
          <w:szCs w:val="21"/>
          <w:u w:val="single"/>
        </w:rPr>
        <w:t xml:space="preserve">                </w:t>
      </w:r>
    </w:p>
    <w:p w14:paraId="260982AD">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系</w:t>
      </w:r>
      <w:r>
        <w:rPr>
          <w:rFonts w:hint="eastAsia" w:ascii="宋体" w:hAnsi="TimesNewRomanPSMT" w:cs="宋体"/>
          <w:kern w:val="0"/>
          <w:szCs w:val="21"/>
          <w:u w:val="single"/>
        </w:rPr>
        <w:t xml:space="preserve">                                    </w:t>
      </w:r>
      <w:r>
        <w:rPr>
          <w:rFonts w:hint="eastAsia" w:ascii="宋体" w:hAnsi="TimesNewRomanPSMT" w:cs="宋体"/>
          <w:kern w:val="0"/>
          <w:szCs w:val="21"/>
        </w:rPr>
        <w:t>（投标人名称）的法定代表人。</w:t>
      </w:r>
    </w:p>
    <w:p w14:paraId="2E1E176E">
      <w:pPr>
        <w:autoSpaceDE w:val="0"/>
        <w:autoSpaceDN w:val="0"/>
        <w:adjustRightInd w:val="0"/>
        <w:spacing w:line="360" w:lineRule="auto"/>
        <w:ind w:firstLine="840" w:firstLineChars="400"/>
        <w:jc w:val="left"/>
        <w:rPr>
          <w:rFonts w:ascii="宋体" w:hAnsi="TimesNewRomanPSMT" w:cs="宋体"/>
          <w:kern w:val="0"/>
          <w:szCs w:val="21"/>
        </w:rPr>
      </w:pPr>
      <w:r>
        <w:rPr>
          <w:rFonts w:hint="eastAsia" w:ascii="宋体" w:hAnsi="TimesNewRomanPSMT" w:cs="宋体"/>
          <w:kern w:val="0"/>
          <w:szCs w:val="21"/>
        </w:rPr>
        <w:t>特此证明。</w:t>
      </w:r>
    </w:p>
    <w:p w14:paraId="3DC0DF93">
      <w:pPr>
        <w:autoSpaceDE w:val="0"/>
        <w:autoSpaceDN w:val="0"/>
        <w:adjustRightInd w:val="0"/>
        <w:spacing w:line="360" w:lineRule="auto"/>
        <w:ind w:firstLine="420" w:firstLineChars="200"/>
        <w:jc w:val="left"/>
        <w:rPr>
          <w:rFonts w:ascii="宋体" w:hAnsi="TimesNewRomanPSMT" w:cs="宋体"/>
          <w:kern w:val="0"/>
          <w:szCs w:val="21"/>
        </w:rPr>
      </w:pPr>
    </w:p>
    <w:p w14:paraId="57206B0C">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附：法定代表人身份证复印件。</w:t>
      </w:r>
    </w:p>
    <w:p w14:paraId="4672900A">
      <w:pPr>
        <w:autoSpaceDE w:val="0"/>
        <w:autoSpaceDN w:val="0"/>
        <w:adjustRightInd w:val="0"/>
        <w:spacing w:line="360" w:lineRule="auto"/>
        <w:ind w:firstLine="420" w:firstLineChars="200"/>
        <w:jc w:val="left"/>
        <w:rPr>
          <w:rFonts w:ascii="宋体" w:hAnsi="TimesNewRomanPSMT" w:cs="宋体"/>
          <w:kern w:val="0"/>
          <w:szCs w:val="21"/>
        </w:rPr>
      </w:pPr>
    </w:p>
    <w:p w14:paraId="0BF89283">
      <w:pPr>
        <w:autoSpaceDE w:val="0"/>
        <w:autoSpaceDN w:val="0"/>
        <w:adjustRightInd w:val="0"/>
        <w:spacing w:line="360" w:lineRule="auto"/>
        <w:ind w:firstLine="420" w:firstLineChars="200"/>
        <w:jc w:val="left"/>
        <w:rPr>
          <w:rFonts w:ascii="宋体" w:hAnsi="TimesNewRomanPSMT" w:cs="宋体"/>
          <w:kern w:val="0"/>
          <w:szCs w:val="21"/>
        </w:rPr>
      </w:pPr>
    </w:p>
    <w:p w14:paraId="1EB6341C">
      <w:pPr>
        <w:autoSpaceDE w:val="0"/>
        <w:autoSpaceDN w:val="0"/>
        <w:adjustRightInd w:val="0"/>
        <w:spacing w:line="360" w:lineRule="auto"/>
        <w:ind w:firstLine="420" w:firstLineChars="200"/>
        <w:jc w:val="left"/>
        <w:rPr>
          <w:rFonts w:ascii="宋体" w:hAnsi="TimesNewRomanPSMT" w:cs="宋体"/>
          <w:kern w:val="0"/>
          <w:szCs w:val="21"/>
        </w:rPr>
      </w:pPr>
    </w:p>
    <w:p w14:paraId="1181DBDE">
      <w:pPr>
        <w:autoSpaceDE w:val="0"/>
        <w:autoSpaceDN w:val="0"/>
        <w:adjustRightInd w:val="0"/>
        <w:spacing w:line="360" w:lineRule="auto"/>
        <w:ind w:firstLine="420" w:firstLineChars="200"/>
        <w:jc w:val="left"/>
        <w:rPr>
          <w:rFonts w:ascii="宋体" w:hAnsi="TimesNewRomanPSMT" w:cs="宋体"/>
          <w:kern w:val="0"/>
          <w:szCs w:val="21"/>
        </w:rPr>
      </w:pPr>
    </w:p>
    <w:p w14:paraId="19679706">
      <w:pPr>
        <w:autoSpaceDE w:val="0"/>
        <w:autoSpaceDN w:val="0"/>
        <w:adjustRightInd w:val="0"/>
        <w:spacing w:line="360" w:lineRule="auto"/>
        <w:ind w:firstLine="1995" w:firstLineChars="950"/>
        <w:jc w:val="left"/>
        <w:rPr>
          <w:rFonts w:ascii="宋体" w:hAnsi="TimesNewRomanPSMT" w:cs="宋体"/>
          <w:kern w:val="0"/>
          <w:szCs w:val="21"/>
        </w:rPr>
      </w:pPr>
      <w:r>
        <w:rPr>
          <w:rFonts w:hint="eastAsia" w:ascii="宋体" w:hAnsi="TimesNewRomanPSMT" w:cs="宋体"/>
          <w:kern w:val="0"/>
          <w:szCs w:val="21"/>
        </w:rPr>
        <w:t>投标人：</w:t>
      </w:r>
      <w:r>
        <w:rPr>
          <w:rFonts w:hint="eastAsia" w:ascii="宋体" w:hAnsi="TimesNewRomanPSMT" w:cs="宋体"/>
          <w:kern w:val="0"/>
          <w:szCs w:val="21"/>
          <w:u w:val="single"/>
        </w:rPr>
        <w:t xml:space="preserve">                          </w:t>
      </w:r>
      <w:r>
        <w:rPr>
          <w:rFonts w:hint="eastAsia" w:ascii="宋体" w:hAnsi="TimesNewRomanPSMT" w:cs="宋体"/>
          <w:kern w:val="0"/>
          <w:szCs w:val="21"/>
        </w:rPr>
        <w:t>（盖单位章）</w:t>
      </w:r>
    </w:p>
    <w:p w14:paraId="69D1E800">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 xml:space="preserve">                         </w:t>
      </w:r>
      <w:r>
        <w:rPr>
          <w:rFonts w:hint="eastAsia" w:ascii="宋体" w:hAnsi="TimesNewRomanPSMT" w:cs="宋体"/>
          <w:kern w:val="0"/>
          <w:szCs w:val="21"/>
          <w:u w:val="single"/>
        </w:rPr>
        <w:t xml:space="preserve">          </w:t>
      </w:r>
      <w:r>
        <w:rPr>
          <w:rFonts w:hint="eastAsia" w:ascii="宋体" w:hAnsi="TimesNewRomanPSMT" w:cs="宋体"/>
          <w:kern w:val="0"/>
          <w:szCs w:val="21"/>
        </w:rPr>
        <w:t>年</w:t>
      </w:r>
      <w:r>
        <w:rPr>
          <w:rFonts w:hint="eastAsia" w:ascii="宋体" w:hAnsi="TimesNewRomanPSMT" w:cs="宋体"/>
          <w:kern w:val="0"/>
          <w:szCs w:val="21"/>
          <w:u w:val="single"/>
        </w:rPr>
        <w:t xml:space="preserve">        </w:t>
      </w:r>
      <w:r>
        <w:rPr>
          <w:rFonts w:hint="eastAsia" w:ascii="宋体" w:hAnsi="TimesNewRomanPSMT" w:cs="宋体"/>
          <w:kern w:val="0"/>
          <w:szCs w:val="21"/>
        </w:rPr>
        <w:t>月</w:t>
      </w:r>
      <w:r>
        <w:rPr>
          <w:rFonts w:hint="eastAsia" w:ascii="宋体" w:hAnsi="TimesNewRomanPSMT" w:cs="宋体"/>
          <w:kern w:val="0"/>
          <w:szCs w:val="21"/>
          <w:u w:val="single"/>
        </w:rPr>
        <w:t xml:space="preserve">        </w:t>
      </w:r>
      <w:r>
        <w:rPr>
          <w:rFonts w:hint="eastAsia" w:ascii="宋体" w:hAnsi="TimesNewRomanPSMT" w:cs="宋体"/>
          <w:kern w:val="0"/>
          <w:szCs w:val="21"/>
        </w:rPr>
        <w:t xml:space="preserve">日  </w:t>
      </w:r>
    </w:p>
    <w:p w14:paraId="10225E15">
      <w:pPr>
        <w:spacing w:before="100" w:beforeAutospacing="1" w:after="100" w:afterAutospacing="1"/>
      </w:pPr>
    </w:p>
    <w:p w14:paraId="1CAF5FE4">
      <w:pPr>
        <w:spacing w:before="100" w:beforeAutospacing="1" w:after="100" w:afterAutospacing="1"/>
      </w:pPr>
    </w:p>
    <w:p w14:paraId="5856A832">
      <w:pPr>
        <w:spacing w:before="100" w:beforeAutospacing="1" w:after="100" w:afterAutospacing="1"/>
      </w:pPr>
    </w:p>
    <w:p w14:paraId="0322952B">
      <w:pPr>
        <w:spacing w:before="100" w:beforeAutospacing="1" w:after="100" w:afterAutospacing="1"/>
      </w:pPr>
    </w:p>
    <w:p w14:paraId="625305D3">
      <w:pPr>
        <w:spacing w:before="100" w:beforeAutospacing="1" w:after="100" w:afterAutospacing="1"/>
      </w:pPr>
    </w:p>
    <w:bookmarkEnd w:id="247"/>
    <w:bookmarkEnd w:id="248"/>
    <w:bookmarkEnd w:id="249"/>
    <w:bookmarkEnd w:id="250"/>
    <w:bookmarkEnd w:id="251"/>
    <w:p w14:paraId="024E0065">
      <w:pPr>
        <w:spacing w:line="360" w:lineRule="auto"/>
        <w:jc w:val="left"/>
        <w:outlineLvl w:val="1"/>
        <w:rPr>
          <w:rStyle w:val="62"/>
          <w:rFonts w:ascii="宋体" w:hAnsi="宋体" w:eastAsia="宋体"/>
        </w:rPr>
      </w:pPr>
      <w:bookmarkStart w:id="252" w:name="_Toc34123790"/>
      <w:r>
        <w:rPr>
          <w:rStyle w:val="62"/>
          <w:rFonts w:hint="eastAsia" w:ascii="宋体" w:hAnsi="宋体" w:eastAsia="宋体"/>
        </w:rPr>
        <w:t>三、授权委托书</w:t>
      </w:r>
      <w:bookmarkEnd w:id="252"/>
    </w:p>
    <w:p w14:paraId="477CA676">
      <w:pPr>
        <w:pStyle w:val="124"/>
        <w:spacing w:line="360" w:lineRule="auto"/>
        <w:jc w:val="center"/>
        <w:rPr>
          <w:rFonts w:hAnsi="宋体"/>
          <w:b/>
          <w:sz w:val="30"/>
          <w:szCs w:val="24"/>
        </w:rPr>
      </w:pPr>
      <w:r>
        <w:rPr>
          <w:rFonts w:hint="eastAsia" w:hAnsi="宋体"/>
          <w:b/>
          <w:sz w:val="30"/>
          <w:szCs w:val="24"/>
        </w:rPr>
        <w:t>授权委托书</w:t>
      </w:r>
    </w:p>
    <w:p w14:paraId="07836673">
      <w:pPr>
        <w:autoSpaceDE w:val="0"/>
        <w:autoSpaceDN w:val="0"/>
        <w:adjustRightInd w:val="0"/>
        <w:jc w:val="center"/>
        <w:rPr>
          <w:rFonts w:ascii="宋体" w:hAnsi="宋体" w:cs="宋体"/>
          <w:kern w:val="0"/>
          <w:szCs w:val="21"/>
        </w:rPr>
      </w:pPr>
    </w:p>
    <w:p w14:paraId="77FAF583">
      <w:pPr>
        <w:wordWrap w:val="0"/>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（投标人名称）的法定代表人，现委托</w:t>
      </w:r>
      <w:r>
        <w:rPr>
          <w:rFonts w:hint="eastAsia" w:ascii="宋体" w:hAnsi="宋体" w:cs="宋体"/>
          <w:kern w:val="0"/>
          <w:szCs w:val="21"/>
          <w:u w:val="single"/>
        </w:rPr>
        <w:t xml:space="preserve">            </w:t>
      </w:r>
      <w:r>
        <w:rPr>
          <w:rFonts w:hint="eastAsia" w:ascii="宋体" w:hAnsi="宋体" w:cs="宋体"/>
          <w:kern w:val="0"/>
          <w:szCs w:val="21"/>
        </w:rPr>
        <w:t>（姓名）为我方代理人。</w:t>
      </w:r>
      <w:r>
        <w:rPr>
          <w:rFonts w:hint="eastAsia" w:ascii="新宋体" w:hAnsi="新宋体" w:eastAsia="新宋体"/>
        </w:rPr>
        <w:t>代理人根据本授权委托书，以我方名义签署、澄清、说明、补正、递交、撤回、修改</w:t>
      </w:r>
      <w:r>
        <w:rPr>
          <w:rFonts w:hint="eastAsia" w:ascii="新宋体" w:hAnsi="新宋体" w:eastAsia="新宋体"/>
          <w:u w:val="single"/>
          <w:lang w:eastAsia="zh-CN"/>
        </w:rPr>
        <w:t>2025年度零星维修劳务分包项目（Ⅰ）</w:t>
      </w:r>
      <w:r>
        <w:rPr>
          <w:rFonts w:hint="eastAsia" w:ascii="新宋体" w:hAnsi="新宋体" w:eastAsia="新宋体"/>
        </w:rPr>
        <w:t>投标文件、处理投诉（异议）、签订合同和处理有关事宜，其法律后果由我方承担。</w:t>
      </w:r>
    </w:p>
    <w:p w14:paraId="4361A784">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15AA8495">
      <w:pPr>
        <w:autoSpaceDE w:val="0"/>
        <w:autoSpaceDN w:val="0"/>
        <w:adjustRightInd w:val="0"/>
        <w:spacing w:line="360" w:lineRule="auto"/>
        <w:ind w:firstLine="420" w:firstLineChars="200"/>
        <w:jc w:val="left"/>
        <w:rPr>
          <w:rFonts w:ascii="宋体" w:hAnsi="宋体" w:cs="宋体"/>
          <w:kern w:val="0"/>
          <w:szCs w:val="21"/>
        </w:rPr>
      </w:pPr>
    </w:p>
    <w:p w14:paraId="4DB7CD6B">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代理人无转委托权。</w:t>
      </w:r>
    </w:p>
    <w:p w14:paraId="3A5951E1">
      <w:pPr>
        <w:autoSpaceDE w:val="0"/>
        <w:autoSpaceDN w:val="0"/>
        <w:adjustRightInd w:val="0"/>
        <w:spacing w:line="360" w:lineRule="auto"/>
        <w:ind w:firstLine="420" w:firstLineChars="200"/>
        <w:jc w:val="left"/>
        <w:rPr>
          <w:rFonts w:ascii="宋体" w:hAnsi="宋体" w:cs="宋体"/>
          <w:kern w:val="0"/>
          <w:szCs w:val="21"/>
        </w:rPr>
      </w:pPr>
    </w:p>
    <w:p w14:paraId="23DA94F2">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附：委托代理人身份证复印件</w:t>
      </w:r>
    </w:p>
    <w:p w14:paraId="5ED02338">
      <w:pPr>
        <w:autoSpaceDE w:val="0"/>
        <w:autoSpaceDN w:val="0"/>
        <w:adjustRightInd w:val="0"/>
        <w:spacing w:line="360" w:lineRule="auto"/>
        <w:ind w:firstLine="420" w:firstLineChars="200"/>
        <w:jc w:val="left"/>
        <w:rPr>
          <w:rFonts w:ascii="宋体" w:hAnsi="宋体" w:cs="宋体"/>
          <w:kern w:val="0"/>
          <w:szCs w:val="21"/>
        </w:rPr>
      </w:pPr>
    </w:p>
    <w:p w14:paraId="2AFAC5DC">
      <w:pPr>
        <w:autoSpaceDE w:val="0"/>
        <w:autoSpaceDN w:val="0"/>
        <w:adjustRightInd w:val="0"/>
        <w:spacing w:line="360" w:lineRule="auto"/>
        <w:ind w:right="630" w:firstLine="420" w:firstLineChars="200"/>
        <w:jc w:val="right"/>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（盖单位章）</w:t>
      </w:r>
    </w:p>
    <w:p w14:paraId="3448C8F8">
      <w:pPr>
        <w:autoSpaceDE w:val="0"/>
        <w:autoSpaceDN w:val="0"/>
        <w:adjustRightInd w:val="0"/>
        <w:spacing w:line="360" w:lineRule="auto"/>
        <w:ind w:firstLine="420" w:firstLineChars="200"/>
        <w:jc w:val="right"/>
        <w:rPr>
          <w:rFonts w:ascii="宋体" w:hAnsi="宋体" w:cs="宋体"/>
          <w:kern w:val="0"/>
          <w:szCs w:val="21"/>
        </w:rPr>
      </w:pPr>
    </w:p>
    <w:p w14:paraId="513D22F9">
      <w:pPr>
        <w:autoSpaceDE w:val="0"/>
        <w:autoSpaceDN w:val="0"/>
        <w:adjustRightInd w:val="0"/>
        <w:spacing w:line="360" w:lineRule="auto"/>
        <w:ind w:firstLine="420" w:firstLineChars="200"/>
        <w:jc w:val="right"/>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15E1F5C">
      <w:pPr>
        <w:autoSpaceDE w:val="0"/>
        <w:autoSpaceDN w:val="0"/>
        <w:adjustRightInd w:val="0"/>
        <w:spacing w:line="360" w:lineRule="auto"/>
        <w:ind w:firstLine="3255" w:firstLineChars="1550"/>
        <w:jc w:val="left"/>
        <w:rPr>
          <w:rFonts w:ascii="宋体" w:hAnsi="宋体" w:cs="宋体"/>
          <w:kern w:val="0"/>
          <w:szCs w:val="21"/>
        </w:rPr>
      </w:pPr>
    </w:p>
    <w:p w14:paraId="5D2BD134">
      <w:pPr>
        <w:autoSpaceDE w:val="0"/>
        <w:autoSpaceDN w:val="0"/>
        <w:adjustRightInd w:val="0"/>
        <w:spacing w:line="360" w:lineRule="auto"/>
        <w:ind w:firstLine="3465" w:firstLineChars="1650"/>
        <w:jc w:val="lef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2C8BB0E">
      <w:pPr>
        <w:pStyle w:val="126"/>
        <w:spacing w:line="360" w:lineRule="auto"/>
        <w:jc w:val="left"/>
        <w:rPr>
          <w:rFonts w:hAnsi="宋体" w:cs="宋体"/>
          <w:sz w:val="24"/>
        </w:rPr>
      </w:pPr>
    </w:p>
    <w:p w14:paraId="4AA44778">
      <w:pPr>
        <w:pStyle w:val="126"/>
        <w:spacing w:line="360" w:lineRule="auto"/>
        <w:jc w:val="left"/>
        <w:rPr>
          <w:rFonts w:hAnsi="宋体" w:cs="宋体"/>
          <w:sz w:val="24"/>
        </w:rPr>
      </w:pPr>
    </w:p>
    <w:p w14:paraId="3F5FB193">
      <w:pPr>
        <w:pStyle w:val="126"/>
        <w:spacing w:line="360" w:lineRule="auto"/>
        <w:jc w:val="left"/>
        <w:rPr>
          <w:rFonts w:hAnsi="宋体" w:cs="宋体"/>
          <w:sz w:val="24"/>
        </w:rPr>
      </w:pPr>
    </w:p>
    <w:p w14:paraId="395AB6A5">
      <w:pPr>
        <w:pStyle w:val="126"/>
        <w:spacing w:line="360" w:lineRule="auto"/>
        <w:jc w:val="left"/>
        <w:rPr>
          <w:rFonts w:hAnsi="宋体" w:cs="宋体"/>
          <w:sz w:val="24"/>
        </w:rPr>
      </w:pPr>
    </w:p>
    <w:p w14:paraId="4AFB16DB">
      <w:pPr>
        <w:pStyle w:val="126"/>
        <w:spacing w:line="360" w:lineRule="auto"/>
        <w:jc w:val="left"/>
        <w:rPr>
          <w:rFonts w:hAnsi="宋体" w:cs="宋体"/>
          <w:sz w:val="24"/>
        </w:rPr>
      </w:pPr>
    </w:p>
    <w:p w14:paraId="2AF84397">
      <w:pPr>
        <w:pStyle w:val="126"/>
        <w:spacing w:line="360" w:lineRule="auto"/>
        <w:jc w:val="left"/>
        <w:rPr>
          <w:rFonts w:hAnsi="宋体" w:cs="宋体"/>
          <w:sz w:val="24"/>
        </w:rPr>
      </w:pPr>
    </w:p>
    <w:p w14:paraId="29426815">
      <w:pPr>
        <w:pStyle w:val="126"/>
        <w:spacing w:line="360" w:lineRule="auto"/>
        <w:jc w:val="left"/>
        <w:rPr>
          <w:rFonts w:hAnsi="宋体" w:cs="宋体"/>
          <w:sz w:val="24"/>
        </w:rPr>
      </w:pPr>
    </w:p>
    <w:p w14:paraId="4A2B4BE5">
      <w:pPr>
        <w:pageBreakBefore/>
        <w:spacing w:line="360" w:lineRule="auto"/>
        <w:jc w:val="left"/>
        <w:outlineLvl w:val="1"/>
        <w:rPr>
          <w:rStyle w:val="62"/>
          <w:rFonts w:ascii="宋体" w:hAnsi="宋体" w:eastAsia="宋体"/>
        </w:rPr>
      </w:pPr>
      <w:bookmarkStart w:id="253" w:name="_Toc34123792"/>
      <w:r>
        <w:rPr>
          <w:rStyle w:val="62"/>
          <w:rFonts w:hint="eastAsia" w:ascii="宋体" w:hAnsi="宋体" w:eastAsia="宋体"/>
        </w:rPr>
        <w:t>四、资格审查资料</w:t>
      </w:r>
      <w:bookmarkEnd w:id="253"/>
    </w:p>
    <w:p w14:paraId="1DE34487">
      <w:pPr>
        <w:pStyle w:val="124"/>
        <w:spacing w:line="360" w:lineRule="auto"/>
        <w:jc w:val="center"/>
        <w:rPr>
          <w:rFonts w:hAnsi="宋体"/>
          <w:b/>
          <w:sz w:val="30"/>
          <w:szCs w:val="24"/>
        </w:rPr>
      </w:pPr>
      <w:r>
        <w:rPr>
          <w:rFonts w:hAnsi="宋体"/>
          <w:b/>
          <w:sz w:val="30"/>
          <w:szCs w:val="24"/>
        </w:rPr>
        <w:t>资格审查资料</w:t>
      </w:r>
    </w:p>
    <w:p w14:paraId="57307E05">
      <w:pPr>
        <w:pStyle w:val="126"/>
        <w:spacing w:line="360" w:lineRule="auto"/>
        <w:ind w:firstLine="420" w:firstLineChars="200"/>
        <w:jc w:val="left"/>
        <w:rPr>
          <w:rFonts w:hAnsi="宋体" w:cs="宋体"/>
          <w:sz w:val="21"/>
          <w:szCs w:val="21"/>
        </w:rPr>
        <w:sectPr>
          <w:footerReference r:id="rId4" w:type="default"/>
          <w:pgSz w:w="11906" w:h="16838"/>
          <w:pgMar w:top="1418" w:right="1304" w:bottom="1361" w:left="1418" w:header="851" w:footer="851" w:gutter="0"/>
          <w:pgNumType w:start="1"/>
          <w:cols w:space="720" w:num="1"/>
          <w:docGrid w:type="lines" w:linePitch="321" w:charSpace="897"/>
        </w:sectPr>
      </w:pPr>
      <w:r>
        <w:rPr>
          <w:rFonts w:hint="eastAsia" w:hAnsi="宋体"/>
          <w:bCs/>
          <w:sz w:val="21"/>
          <w:szCs w:val="21"/>
        </w:rPr>
        <w:t>见招标文件第二章3.1款。</w:t>
      </w:r>
      <w:bookmarkStart w:id="254" w:name="_Toc34123793"/>
    </w:p>
    <w:p w14:paraId="12968674">
      <w:pPr>
        <w:pageBreakBefore/>
        <w:spacing w:line="360" w:lineRule="auto"/>
        <w:jc w:val="left"/>
        <w:outlineLvl w:val="1"/>
        <w:rPr>
          <w:rStyle w:val="62"/>
          <w:rFonts w:ascii="宋体" w:hAnsi="宋体" w:eastAsia="宋体"/>
        </w:rPr>
      </w:pPr>
      <w:r>
        <w:rPr>
          <w:rStyle w:val="62"/>
          <w:rFonts w:hint="eastAsia" w:ascii="宋体" w:hAnsi="宋体" w:eastAsia="宋体"/>
        </w:rPr>
        <w:t>五、报价清单</w:t>
      </w:r>
    </w:p>
    <w:p w14:paraId="4B9967A9">
      <w:pPr>
        <w:pStyle w:val="152"/>
        <w:spacing w:after="100" w:afterAutospacing="1" w:line="200" w:lineRule="atLeast"/>
        <w:ind w:firstLine="562" w:firstLineChars="200"/>
        <w:rPr>
          <w:rStyle w:val="62"/>
          <w:rFonts w:ascii="宋体" w:hAnsi="宋体" w:eastAsia="宋体"/>
          <w:b/>
          <w:sz w:val="28"/>
          <w:szCs w:val="28"/>
        </w:rPr>
        <w:sectPr>
          <w:pgSz w:w="11906" w:h="16838"/>
          <w:pgMar w:top="1418" w:right="1304" w:bottom="1361" w:left="1418" w:header="851" w:footer="851" w:gutter="0"/>
          <w:pgNumType w:fmt="numberInDash"/>
          <w:cols w:space="720" w:num="1"/>
          <w:docGrid w:type="lines" w:linePitch="321" w:charSpace="897"/>
        </w:sectPr>
      </w:pPr>
      <w:r>
        <w:rPr>
          <w:rStyle w:val="62"/>
          <w:rFonts w:hint="eastAsia" w:ascii="宋体" w:hAnsi="宋体" w:eastAsia="宋体"/>
          <w:b/>
          <w:sz w:val="28"/>
          <w:szCs w:val="28"/>
        </w:rPr>
        <w:t>投标报价表，另附（招标公告附件处自行下载）。</w:t>
      </w:r>
    </w:p>
    <w:bookmarkEnd w:id="254"/>
    <w:p w14:paraId="7134ECFC">
      <w:pPr>
        <w:spacing w:line="360" w:lineRule="auto"/>
        <w:jc w:val="left"/>
        <w:outlineLvl w:val="1"/>
        <w:rPr>
          <w:rStyle w:val="62"/>
          <w:rFonts w:ascii="宋体" w:hAnsi="宋体" w:eastAsia="宋体"/>
        </w:rPr>
      </w:pPr>
      <w:r>
        <w:rPr>
          <w:rStyle w:val="62"/>
          <w:rFonts w:hint="eastAsia" w:ascii="宋体" w:hAnsi="宋体" w:eastAsia="宋体"/>
        </w:rPr>
        <w:t>六、</w:t>
      </w:r>
      <w:r>
        <w:rPr>
          <w:rStyle w:val="62"/>
          <w:rFonts w:ascii="宋体" w:hAnsi="宋体" w:eastAsia="宋体"/>
        </w:rPr>
        <w:t>其他材料</w:t>
      </w:r>
    </w:p>
    <w:p w14:paraId="666CB32B">
      <w:pPr>
        <w:ind w:firstLine="420" w:firstLineChars="200"/>
        <w:rPr>
          <w:lang w:val="zh-CN" w:eastAsia="zh-CN"/>
        </w:rPr>
      </w:pPr>
    </w:p>
    <w:p w14:paraId="7BE765CB">
      <w:pPr>
        <w:ind w:firstLine="420" w:firstLineChars="200"/>
        <w:rPr>
          <w:lang w:val="zh-CN" w:eastAsia="zh-CN"/>
        </w:rPr>
      </w:pPr>
      <w:r>
        <w:rPr>
          <w:rFonts w:hint="eastAsia"/>
          <w:lang w:val="zh-CN" w:eastAsia="zh-CN"/>
        </w:rPr>
        <w:t>招标文件要求的以及投标人认为需要提供的其他材料</w:t>
      </w:r>
      <w:r>
        <w:rPr>
          <w:rFonts w:hint="eastAsia"/>
          <w:lang w:val="zh-CN"/>
        </w:rPr>
        <w:t>。</w:t>
      </w:r>
    </w:p>
    <w:p w14:paraId="7589E64B">
      <w:pPr>
        <w:rPr>
          <w:rFonts w:ascii="宋体" w:hAnsi="宋体" w:cs="微软雅黑"/>
        </w:rPr>
      </w:pPr>
    </w:p>
    <w:p w14:paraId="3BD428BD">
      <w:pPr>
        <w:rPr>
          <w:rFonts w:ascii="宋体" w:hAnsi="宋体" w:cs="微软雅黑"/>
        </w:rPr>
      </w:pPr>
    </w:p>
    <w:p w14:paraId="2ECF0669">
      <w:pPr>
        <w:rPr>
          <w:rFonts w:ascii="宋体" w:hAnsi="宋体" w:cs="微软雅黑"/>
        </w:rPr>
      </w:pPr>
    </w:p>
    <w:p w14:paraId="09DB56E3">
      <w:pPr>
        <w:rPr>
          <w:rFonts w:ascii="宋体" w:hAnsi="宋体" w:cs="微软雅黑"/>
        </w:rPr>
      </w:pPr>
    </w:p>
    <w:p w14:paraId="4009E9BB">
      <w:pPr>
        <w:rPr>
          <w:rFonts w:ascii="宋体" w:hAnsi="宋体" w:cs="微软雅黑"/>
        </w:rPr>
      </w:pPr>
    </w:p>
    <w:p w14:paraId="7D280FCF">
      <w:pPr>
        <w:rPr>
          <w:rFonts w:ascii="宋体" w:hAnsi="宋体" w:cs="微软雅黑"/>
        </w:rPr>
      </w:pPr>
    </w:p>
    <w:p w14:paraId="3664C9AD">
      <w:pPr>
        <w:rPr>
          <w:rFonts w:ascii="宋体" w:hAnsi="宋体" w:cs="微软雅黑"/>
        </w:rPr>
      </w:pPr>
    </w:p>
    <w:p w14:paraId="5D1F6373">
      <w:pPr>
        <w:rPr>
          <w:rFonts w:ascii="宋体" w:hAnsi="宋体" w:cs="微软雅黑"/>
        </w:rPr>
      </w:pPr>
    </w:p>
    <w:p w14:paraId="2B5B7F9F">
      <w:pPr>
        <w:rPr>
          <w:rFonts w:ascii="宋体" w:hAnsi="宋体" w:cs="微软雅黑"/>
        </w:rPr>
      </w:pPr>
    </w:p>
    <w:p w14:paraId="31120665">
      <w:pPr>
        <w:rPr>
          <w:rFonts w:ascii="宋体" w:hAnsi="宋体" w:cs="微软雅黑"/>
        </w:rPr>
      </w:pPr>
    </w:p>
    <w:p w14:paraId="570258E9">
      <w:pPr>
        <w:rPr>
          <w:rFonts w:ascii="宋体" w:hAnsi="宋体" w:cs="微软雅黑"/>
        </w:rPr>
      </w:pPr>
    </w:p>
    <w:p w14:paraId="4631280C">
      <w:pPr>
        <w:rPr>
          <w:rFonts w:ascii="宋体" w:hAnsi="宋体" w:cs="微软雅黑"/>
        </w:rPr>
      </w:pPr>
    </w:p>
    <w:p w14:paraId="4C22749F">
      <w:pPr>
        <w:rPr>
          <w:rFonts w:ascii="宋体" w:hAnsi="宋体" w:cs="微软雅黑"/>
        </w:rPr>
      </w:pPr>
    </w:p>
    <w:p w14:paraId="5063BAFE">
      <w:pPr>
        <w:rPr>
          <w:rFonts w:ascii="宋体" w:hAnsi="宋体" w:cs="微软雅黑"/>
        </w:rPr>
      </w:pPr>
    </w:p>
    <w:p w14:paraId="63C083EF">
      <w:pPr>
        <w:rPr>
          <w:rFonts w:ascii="宋体" w:hAnsi="宋体" w:cs="微软雅黑"/>
        </w:rPr>
      </w:pPr>
    </w:p>
    <w:p w14:paraId="08B10168">
      <w:pPr>
        <w:rPr>
          <w:rFonts w:ascii="宋体" w:hAnsi="宋体" w:cs="微软雅黑"/>
        </w:rPr>
      </w:pPr>
    </w:p>
    <w:p w14:paraId="5D388F4C">
      <w:pPr>
        <w:rPr>
          <w:rFonts w:ascii="宋体" w:hAnsi="宋体" w:cs="微软雅黑"/>
        </w:rPr>
      </w:pPr>
    </w:p>
    <w:p w14:paraId="6141CD8F">
      <w:pPr>
        <w:rPr>
          <w:rFonts w:ascii="宋体" w:hAnsi="宋体" w:cs="微软雅黑"/>
        </w:rPr>
      </w:pPr>
    </w:p>
    <w:p w14:paraId="5A025756">
      <w:pPr>
        <w:rPr>
          <w:rFonts w:ascii="宋体" w:hAnsi="宋体" w:cs="微软雅黑"/>
        </w:rPr>
      </w:pPr>
    </w:p>
    <w:p w14:paraId="1FF2CBAE">
      <w:pPr>
        <w:rPr>
          <w:rFonts w:ascii="宋体" w:hAnsi="宋体" w:cs="微软雅黑"/>
        </w:rPr>
      </w:pPr>
    </w:p>
    <w:p w14:paraId="388F0C18">
      <w:pPr>
        <w:rPr>
          <w:rFonts w:ascii="宋体" w:hAnsi="宋体" w:cs="微软雅黑"/>
        </w:rPr>
      </w:pPr>
    </w:p>
    <w:p w14:paraId="571C9F93">
      <w:pPr>
        <w:rPr>
          <w:rFonts w:ascii="宋体" w:hAnsi="宋体" w:cs="微软雅黑"/>
        </w:rPr>
      </w:pPr>
    </w:p>
    <w:p w14:paraId="64313761">
      <w:pPr>
        <w:rPr>
          <w:rFonts w:ascii="宋体" w:hAnsi="宋体" w:cs="微软雅黑"/>
        </w:rPr>
      </w:pPr>
    </w:p>
    <w:p w14:paraId="481C5C78">
      <w:pPr>
        <w:rPr>
          <w:rFonts w:ascii="宋体" w:hAnsi="宋体" w:cs="微软雅黑"/>
        </w:rPr>
      </w:pPr>
    </w:p>
    <w:p w14:paraId="2E05B895">
      <w:pPr>
        <w:rPr>
          <w:rFonts w:ascii="宋体" w:hAnsi="宋体" w:cs="微软雅黑"/>
        </w:rPr>
      </w:pPr>
    </w:p>
    <w:p w14:paraId="4DB3356E">
      <w:pPr>
        <w:rPr>
          <w:rFonts w:ascii="宋体" w:hAnsi="宋体" w:cs="微软雅黑"/>
        </w:rPr>
      </w:pPr>
    </w:p>
    <w:p w14:paraId="5EE38423">
      <w:pPr>
        <w:rPr>
          <w:rFonts w:ascii="宋体" w:hAnsi="宋体" w:cs="微软雅黑"/>
        </w:rPr>
      </w:pPr>
    </w:p>
    <w:p w14:paraId="5B02AC3C">
      <w:pPr>
        <w:rPr>
          <w:rFonts w:ascii="宋体" w:hAnsi="宋体" w:cs="微软雅黑"/>
        </w:rPr>
      </w:pPr>
    </w:p>
    <w:p w14:paraId="46B2AB9A">
      <w:pPr>
        <w:rPr>
          <w:rFonts w:ascii="宋体" w:hAnsi="宋体" w:cs="微软雅黑"/>
        </w:rPr>
      </w:pPr>
    </w:p>
    <w:p w14:paraId="459429AD">
      <w:pPr>
        <w:rPr>
          <w:rFonts w:ascii="宋体" w:hAnsi="宋体" w:cs="微软雅黑"/>
        </w:rPr>
      </w:pPr>
    </w:p>
    <w:p w14:paraId="613D8471">
      <w:pPr>
        <w:rPr>
          <w:rFonts w:ascii="宋体" w:hAnsi="宋体" w:cs="微软雅黑"/>
        </w:rPr>
      </w:pPr>
    </w:p>
    <w:p w14:paraId="481933DC">
      <w:pPr>
        <w:rPr>
          <w:rFonts w:ascii="宋体" w:hAnsi="宋体" w:cs="微软雅黑"/>
        </w:rPr>
      </w:pPr>
    </w:p>
    <w:p w14:paraId="2DB3BDD6">
      <w:pPr>
        <w:rPr>
          <w:rFonts w:ascii="宋体" w:hAnsi="宋体" w:cs="微软雅黑"/>
        </w:rPr>
      </w:pPr>
    </w:p>
    <w:p w14:paraId="00F1A23B">
      <w:pPr>
        <w:rPr>
          <w:rFonts w:ascii="宋体" w:hAnsi="宋体" w:cs="微软雅黑"/>
        </w:rPr>
      </w:pPr>
    </w:p>
    <w:p w14:paraId="13A64332">
      <w:pPr>
        <w:rPr>
          <w:rFonts w:ascii="宋体" w:hAnsi="宋体" w:cs="微软雅黑"/>
        </w:rPr>
      </w:pPr>
    </w:p>
    <w:p w14:paraId="6E20FBC3">
      <w:pPr>
        <w:rPr>
          <w:rFonts w:ascii="宋体" w:hAnsi="宋体" w:cs="微软雅黑"/>
        </w:rPr>
      </w:pPr>
    </w:p>
    <w:p w14:paraId="6F68A346">
      <w:pPr>
        <w:rPr>
          <w:rFonts w:ascii="宋体" w:hAnsi="宋体" w:cs="微软雅黑"/>
        </w:rPr>
      </w:pPr>
    </w:p>
    <w:p w14:paraId="035A4F02">
      <w:pPr>
        <w:rPr>
          <w:rFonts w:ascii="宋体" w:hAnsi="宋体" w:cs="微软雅黑"/>
        </w:rPr>
      </w:pPr>
    </w:p>
    <w:p w14:paraId="4CD25E1B">
      <w:pPr>
        <w:rPr>
          <w:rFonts w:ascii="宋体" w:hAnsi="宋体" w:cs="微软雅黑"/>
        </w:rPr>
      </w:pPr>
    </w:p>
    <w:sectPr>
      <w:pgSz w:w="11906" w:h="16838"/>
      <w:pgMar w:top="1418" w:right="1304" w:bottom="1361" w:left="1418" w:header="851" w:footer="851" w:gutter="0"/>
      <w:pgNumType w:fmt="numberInDash"/>
      <w:cols w:space="720" w:num="1"/>
      <w:docGrid w:type="lines" w:linePitch="321" w:charSpace="8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Impact">
    <w:panose1 w:val="020B0806030902050204"/>
    <w:charset w:val="00"/>
    <w:family w:val="swiss"/>
    <w:pitch w:val="default"/>
    <w:sig w:usb0="00000287" w:usb1="00000000" w:usb2="00000000" w:usb3="00000000" w:csb0="2000009F" w:csb1="DFD7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inherit">
    <w:altName w:val="Segoe Print"/>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C255">
    <w:pPr>
      <w:pStyle w:val="26"/>
      <w:jc w:val="center"/>
    </w:pPr>
    <w:r>
      <w:fldChar w:fldCharType="begin"/>
    </w:r>
    <w:r>
      <w:instrText xml:space="preserve">PAGE   \* MERGEFORMAT</w:instrText>
    </w:r>
    <w:r>
      <w:fldChar w:fldCharType="separate"/>
    </w:r>
    <w:r>
      <w:rPr>
        <w:lang w:val="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1253">
    <w:pPr>
      <w:pStyle w:val="2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0"/>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YTNjOGZmNDRmZjQzYWIwNzJiZWE3ZWQ0MDkyNmMifQ=="/>
  </w:docVars>
  <w:rsids>
    <w:rsidRoot w:val="00172A27"/>
    <w:rsid w:val="00004340"/>
    <w:rsid w:val="00004CD1"/>
    <w:rsid w:val="00005ACF"/>
    <w:rsid w:val="00005E62"/>
    <w:rsid w:val="00015315"/>
    <w:rsid w:val="000228CD"/>
    <w:rsid w:val="00022DF9"/>
    <w:rsid w:val="00023F7C"/>
    <w:rsid w:val="000273B8"/>
    <w:rsid w:val="0003111E"/>
    <w:rsid w:val="00033D36"/>
    <w:rsid w:val="00035661"/>
    <w:rsid w:val="00035F52"/>
    <w:rsid w:val="00040BCC"/>
    <w:rsid w:val="000415D6"/>
    <w:rsid w:val="00041BFF"/>
    <w:rsid w:val="00041C0E"/>
    <w:rsid w:val="000426F7"/>
    <w:rsid w:val="000445B5"/>
    <w:rsid w:val="000447CA"/>
    <w:rsid w:val="000458B7"/>
    <w:rsid w:val="000503D1"/>
    <w:rsid w:val="00050411"/>
    <w:rsid w:val="0005042B"/>
    <w:rsid w:val="0005448E"/>
    <w:rsid w:val="000552AB"/>
    <w:rsid w:val="000626E7"/>
    <w:rsid w:val="0006298E"/>
    <w:rsid w:val="00063C81"/>
    <w:rsid w:val="000655EE"/>
    <w:rsid w:val="00065FDE"/>
    <w:rsid w:val="00071016"/>
    <w:rsid w:val="0007176E"/>
    <w:rsid w:val="0007232A"/>
    <w:rsid w:val="0007272A"/>
    <w:rsid w:val="000774A5"/>
    <w:rsid w:val="000815E4"/>
    <w:rsid w:val="00081B9D"/>
    <w:rsid w:val="00083B12"/>
    <w:rsid w:val="000868FD"/>
    <w:rsid w:val="00086D24"/>
    <w:rsid w:val="00090ADB"/>
    <w:rsid w:val="00091771"/>
    <w:rsid w:val="00092A74"/>
    <w:rsid w:val="00093117"/>
    <w:rsid w:val="000A026D"/>
    <w:rsid w:val="000A083D"/>
    <w:rsid w:val="000A0E10"/>
    <w:rsid w:val="000A517C"/>
    <w:rsid w:val="000A5B48"/>
    <w:rsid w:val="000A6AD1"/>
    <w:rsid w:val="000A6D76"/>
    <w:rsid w:val="000B3A53"/>
    <w:rsid w:val="000C02FC"/>
    <w:rsid w:val="000C5A48"/>
    <w:rsid w:val="000C605D"/>
    <w:rsid w:val="000D1538"/>
    <w:rsid w:val="000D18AE"/>
    <w:rsid w:val="000D4B95"/>
    <w:rsid w:val="000D51F1"/>
    <w:rsid w:val="000D6031"/>
    <w:rsid w:val="000E1BE6"/>
    <w:rsid w:val="000E1D80"/>
    <w:rsid w:val="000E4830"/>
    <w:rsid w:val="000E52D4"/>
    <w:rsid w:val="000E546C"/>
    <w:rsid w:val="000E5DE2"/>
    <w:rsid w:val="000E732E"/>
    <w:rsid w:val="000E7DD8"/>
    <w:rsid w:val="000F26C9"/>
    <w:rsid w:val="000F3A20"/>
    <w:rsid w:val="000F68BB"/>
    <w:rsid w:val="001019A0"/>
    <w:rsid w:val="00103F35"/>
    <w:rsid w:val="00111630"/>
    <w:rsid w:val="00112154"/>
    <w:rsid w:val="00114025"/>
    <w:rsid w:val="001167C7"/>
    <w:rsid w:val="00116C40"/>
    <w:rsid w:val="00123469"/>
    <w:rsid w:val="00125114"/>
    <w:rsid w:val="0012726A"/>
    <w:rsid w:val="00127C83"/>
    <w:rsid w:val="0013274A"/>
    <w:rsid w:val="001354C5"/>
    <w:rsid w:val="001363C3"/>
    <w:rsid w:val="001372FC"/>
    <w:rsid w:val="00137DFD"/>
    <w:rsid w:val="00141E78"/>
    <w:rsid w:val="001420C2"/>
    <w:rsid w:val="00143224"/>
    <w:rsid w:val="0014356D"/>
    <w:rsid w:val="00147A10"/>
    <w:rsid w:val="00147C37"/>
    <w:rsid w:val="00150EAD"/>
    <w:rsid w:val="00153F47"/>
    <w:rsid w:val="001644EA"/>
    <w:rsid w:val="00165ACF"/>
    <w:rsid w:val="00167C0E"/>
    <w:rsid w:val="00167D24"/>
    <w:rsid w:val="0017024E"/>
    <w:rsid w:val="00170AAB"/>
    <w:rsid w:val="001711C7"/>
    <w:rsid w:val="001718FF"/>
    <w:rsid w:val="00172A27"/>
    <w:rsid w:val="00172B04"/>
    <w:rsid w:val="0017606A"/>
    <w:rsid w:val="0017791C"/>
    <w:rsid w:val="00177A2E"/>
    <w:rsid w:val="00180184"/>
    <w:rsid w:val="00181268"/>
    <w:rsid w:val="0018139F"/>
    <w:rsid w:val="00181503"/>
    <w:rsid w:val="00183E4A"/>
    <w:rsid w:val="00184892"/>
    <w:rsid w:val="0018514C"/>
    <w:rsid w:val="00185CF1"/>
    <w:rsid w:val="00191C5B"/>
    <w:rsid w:val="001A052D"/>
    <w:rsid w:val="001A6149"/>
    <w:rsid w:val="001A6236"/>
    <w:rsid w:val="001A636C"/>
    <w:rsid w:val="001B06DC"/>
    <w:rsid w:val="001B4DE8"/>
    <w:rsid w:val="001B6D53"/>
    <w:rsid w:val="001C0A75"/>
    <w:rsid w:val="001D2121"/>
    <w:rsid w:val="001D21A4"/>
    <w:rsid w:val="001D31DD"/>
    <w:rsid w:val="001D74C9"/>
    <w:rsid w:val="001E2497"/>
    <w:rsid w:val="001E3154"/>
    <w:rsid w:val="001E5D34"/>
    <w:rsid w:val="001F0421"/>
    <w:rsid w:val="001F449E"/>
    <w:rsid w:val="001F743C"/>
    <w:rsid w:val="001F7571"/>
    <w:rsid w:val="00200C1E"/>
    <w:rsid w:val="00201FCB"/>
    <w:rsid w:val="00202914"/>
    <w:rsid w:val="00206316"/>
    <w:rsid w:val="00207D0F"/>
    <w:rsid w:val="00210A02"/>
    <w:rsid w:val="00215FB8"/>
    <w:rsid w:val="002214B8"/>
    <w:rsid w:val="002232C0"/>
    <w:rsid w:val="00226D4B"/>
    <w:rsid w:val="00226D73"/>
    <w:rsid w:val="00235936"/>
    <w:rsid w:val="00236C28"/>
    <w:rsid w:val="00243165"/>
    <w:rsid w:val="00243856"/>
    <w:rsid w:val="00243AF8"/>
    <w:rsid w:val="0024632E"/>
    <w:rsid w:val="002467C8"/>
    <w:rsid w:val="002516A8"/>
    <w:rsid w:val="00251E62"/>
    <w:rsid w:val="002520FB"/>
    <w:rsid w:val="00255C4B"/>
    <w:rsid w:val="002560DE"/>
    <w:rsid w:val="002568F5"/>
    <w:rsid w:val="00257E3E"/>
    <w:rsid w:val="0026230D"/>
    <w:rsid w:val="0026712C"/>
    <w:rsid w:val="002671AC"/>
    <w:rsid w:val="00270BE1"/>
    <w:rsid w:val="00270E4B"/>
    <w:rsid w:val="00273F52"/>
    <w:rsid w:val="0027533D"/>
    <w:rsid w:val="0027581F"/>
    <w:rsid w:val="00276D49"/>
    <w:rsid w:val="00277592"/>
    <w:rsid w:val="002819B0"/>
    <w:rsid w:val="00283A00"/>
    <w:rsid w:val="00283D48"/>
    <w:rsid w:val="00284020"/>
    <w:rsid w:val="00293DC3"/>
    <w:rsid w:val="00295F61"/>
    <w:rsid w:val="002964AC"/>
    <w:rsid w:val="0029754D"/>
    <w:rsid w:val="00297E56"/>
    <w:rsid w:val="002A0EBE"/>
    <w:rsid w:val="002A3511"/>
    <w:rsid w:val="002A4995"/>
    <w:rsid w:val="002A5EF0"/>
    <w:rsid w:val="002A67F0"/>
    <w:rsid w:val="002A75BF"/>
    <w:rsid w:val="002B0600"/>
    <w:rsid w:val="002B1C86"/>
    <w:rsid w:val="002B21E8"/>
    <w:rsid w:val="002B2846"/>
    <w:rsid w:val="002B5E53"/>
    <w:rsid w:val="002B615B"/>
    <w:rsid w:val="002B6D26"/>
    <w:rsid w:val="002B6E8C"/>
    <w:rsid w:val="002C3445"/>
    <w:rsid w:val="002C5675"/>
    <w:rsid w:val="002C584E"/>
    <w:rsid w:val="002C5B84"/>
    <w:rsid w:val="002C65B3"/>
    <w:rsid w:val="002D210E"/>
    <w:rsid w:val="002D2821"/>
    <w:rsid w:val="002D333C"/>
    <w:rsid w:val="002D3356"/>
    <w:rsid w:val="002D7DCD"/>
    <w:rsid w:val="002E1522"/>
    <w:rsid w:val="002E23C0"/>
    <w:rsid w:val="002E69C0"/>
    <w:rsid w:val="002F0886"/>
    <w:rsid w:val="00307277"/>
    <w:rsid w:val="00311790"/>
    <w:rsid w:val="003131D6"/>
    <w:rsid w:val="00321C29"/>
    <w:rsid w:val="00321EA0"/>
    <w:rsid w:val="00322C52"/>
    <w:rsid w:val="00325AF5"/>
    <w:rsid w:val="00326225"/>
    <w:rsid w:val="00326B87"/>
    <w:rsid w:val="0033160F"/>
    <w:rsid w:val="0033231C"/>
    <w:rsid w:val="00334ECC"/>
    <w:rsid w:val="003357D2"/>
    <w:rsid w:val="00335B47"/>
    <w:rsid w:val="003446B3"/>
    <w:rsid w:val="003467D3"/>
    <w:rsid w:val="0034751C"/>
    <w:rsid w:val="00352E04"/>
    <w:rsid w:val="003532FE"/>
    <w:rsid w:val="00355514"/>
    <w:rsid w:val="00355C5D"/>
    <w:rsid w:val="00355E94"/>
    <w:rsid w:val="00356427"/>
    <w:rsid w:val="0035653E"/>
    <w:rsid w:val="00360258"/>
    <w:rsid w:val="00362482"/>
    <w:rsid w:val="00362C91"/>
    <w:rsid w:val="00363219"/>
    <w:rsid w:val="0036476A"/>
    <w:rsid w:val="003648D8"/>
    <w:rsid w:val="00365B86"/>
    <w:rsid w:val="0037043A"/>
    <w:rsid w:val="00375D46"/>
    <w:rsid w:val="00380EA0"/>
    <w:rsid w:val="00381164"/>
    <w:rsid w:val="0038164C"/>
    <w:rsid w:val="0038281A"/>
    <w:rsid w:val="00385BB8"/>
    <w:rsid w:val="003A0F76"/>
    <w:rsid w:val="003B0636"/>
    <w:rsid w:val="003B4824"/>
    <w:rsid w:val="003B4A71"/>
    <w:rsid w:val="003B5168"/>
    <w:rsid w:val="003B6A16"/>
    <w:rsid w:val="003B6A91"/>
    <w:rsid w:val="003B72B8"/>
    <w:rsid w:val="003C0ABC"/>
    <w:rsid w:val="003C103F"/>
    <w:rsid w:val="003C27AD"/>
    <w:rsid w:val="003C35D2"/>
    <w:rsid w:val="003C4D28"/>
    <w:rsid w:val="003D240C"/>
    <w:rsid w:val="003D4413"/>
    <w:rsid w:val="003D483C"/>
    <w:rsid w:val="003D51A8"/>
    <w:rsid w:val="003D53BA"/>
    <w:rsid w:val="003E0A84"/>
    <w:rsid w:val="003E266A"/>
    <w:rsid w:val="003E308C"/>
    <w:rsid w:val="003E43EB"/>
    <w:rsid w:val="003F056C"/>
    <w:rsid w:val="003F073B"/>
    <w:rsid w:val="003F0E45"/>
    <w:rsid w:val="003F536E"/>
    <w:rsid w:val="003F5F12"/>
    <w:rsid w:val="003F6E91"/>
    <w:rsid w:val="004001ED"/>
    <w:rsid w:val="00406246"/>
    <w:rsid w:val="00407CA7"/>
    <w:rsid w:val="004152D1"/>
    <w:rsid w:val="004172F5"/>
    <w:rsid w:val="004204A9"/>
    <w:rsid w:val="00420B4C"/>
    <w:rsid w:val="00422910"/>
    <w:rsid w:val="00422B73"/>
    <w:rsid w:val="00430B02"/>
    <w:rsid w:val="00432144"/>
    <w:rsid w:val="00435795"/>
    <w:rsid w:val="00436162"/>
    <w:rsid w:val="00436E42"/>
    <w:rsid w:val="00437188"/>
    <w:rsid w:val="004429DF"/>
    <w:rsid w:val="004443D3"/>
    <w:rsid w:val="00445180"/>
    <w:rsid w:val="00445B3B"/>
    <w:rsid w:val="00451148"/>
    <w:rsid w:val="00451462"/>
    <w:rsid w:val="00455D51"/>
    <w:rsid w:val="00457B74"/>
    <w:rsid w:val="0046081B"/>
    <w:rsid w:val="00461AAF"/>
    <w:rsid w:val="004653FB"/>
    <w:rsid w:val="00466B79"/>
    <w:rsid w:val="00467968"/>
    <w:rsid w:val="00474345"/>
    <w:rsid w:val="0048051E"/>
    <w:rsid w:val="00480F73"/>
    <w:rsid w:val="004859BF"/>
    <w:rsid w:val="00487E12"/>
    <w:rsid w:val="0049076F"/>
    <w:rsid w:val="004940DE"/>
    <w:rsid w:val="00495C05"/>
    <w:rsid w:val="00496068"/>
    <w:rsid w:val="004A0DAD"/>
    <w:rsid w:val="004A28A6"/>
    <w:rsid w:val="004A2FB9"/>
    <w:rsid w:val="004A4C4A"/>
    <w:rsid w:val="004A676D"/>
    <w:rsid w:val="004B0392"/>
    <w:rsid w:val="004B58DE"/>
    <w:rsid w:val="004B6972"/>
    <w:rsid w:val="004B7E54"/>
    <w:rsid w:val="004C37E7"/>
    <w:rsid w:val="004C3A18"/>
    <w:rsid w:val="004C3A87"/>
    <w:rsid w:val="004C6D74"/>
    <w:rsid w:val="004D0D81"/>
    <w:rsid w:val="004D4D3B"/>
    <w:rsid w:val="004D6AE6"/>
    <w:rsid w:val="004E4047"/>
    <w:rsid w:val="004E5BFC"/>
    <w:rsid w:val="004F13AE"/>
    <w:rsid w:val="004F1EA1"/>
    <w:rsid w:val="004F393F"/>
    <w:rsid w:val="004F4B75"/>
    <w:rsid w:val="004F7EB3"/>
    <w:rsid w:val="00501692"/>
    <w:rsid w:val="005018F6"/>
    <w:rsid w:val="00503FCE"/>
    <w:rsid w:val="00504AD2"/>
    <w:rsid w:val="005051E6"/>
    <w:rsid w:val="00506046"/>
    <w:rsid w:val="00514D23"/>
    <w:rsid w:val="005155F7"/>
    <w:rsid w:val="005203E1"/>
    <w:rsid w:val="005228FA"/>
    <w:rsid w:val="00522AF7"/>
    <w:rsid w:val="00522C0D"/>
    <w:rsid w:val="00523D61"/>
    <w:rsid w:val="00526A78"/>
    <w:rsid w:val="00526AE2"/>
    <w:rsid w:val="00532746"/>
    <w:rsid w:val="005377B6"/>
    <w:rsid w:val="00537C21"/>
    <w:rsid w:val="00537C28"/>
    <w:rsid w:val="00542200"/>
    <w:rsid w:val="005466C6"/>
    <w:rsid w:val="005513C7"/>
    <w:rsid w:val="00551FFC"/>
    <w:rsid w:val="00562099"/>
    <w:rsid w:val="005642A4"/>
    <w:rsid w:val="0056708A"/>
    <w:rsid w:val="00567A66"/>
    <w:rsid w:val="00574B49"/>
    <w:rsid w:val="00576F42"/>
    <w:rsid w:val="00580C4E"/>
    <w:rsid w:val="005815EF"/>
    <w:rsid w:val="00581E22"/>
    <w:rsid w:val="0058296C"/>
    <w:rsid w:val="005838D2"/>
    <w:rsid w:val="00585275"/>
    <w:rsid w:val="00587693"/>
    <w:rsid w:val="00587EA3"/>
    <w:rsid w:val="00591B55"/>
    <w:rsid w:val="005967CE"/>
    <w:rsid w:val="00596CFD"/>
    <w:rsid w:val="005A00AA"/>
    <w:rsid w:val="005A044D"/>
    <w:rsid w:val="005A050E"/>
    <w:rsid w:val="005A0767"/>
    <w:rsid w:val="005A1CE2"/>
    <w:rsid w:val="005A2158"/>
    <w:rsid w:val="005A28A1"/>
    <w:rsid w:val="005A64D4"/>
    <w:rsid w:val="005A6D04"/>
    <w:rsid w:val="005A75F1"/>
    <w:rsid w:val="005B21B0"/>
    <w:rsid w:val="005B2843"/>
    <w:rsid w:val="005B3138"/>
    <w:rsid w:val="005B340A"/>
    <w:rsid w:val="005B52F8"/>
    <w:rsid w:val="005B54BE"/>
    <w:rsid w:val="005B669C"/>
    <w:rsid w:val="005B7205"/>
    <w:rsid w:val="005C051E"/>
    <w:rsid w:val="005C3B0E"/>
    <w:rsid w:val="005C3D65"/>
    <w:rsid w:val="005C634D"/>
    <w:rsid w:val="005C7691"/>
    <w:rsid w:val="005D0EC8"/>
    <w:rsid w:val="005D6FA2"/>
    <w:rsid w:val="005D75CF"/>
    <w:rsid w:val="005D7B30"/>
    <w:rsid w:val="005E1E89"/>
    <w:rsid w:val="005E498C"/>
    <w:rsid w:val="005E5295"/>
    <w:rsid w:val="005E5479"/>
    <w:rsid w:val="005E7D85"/>
    <w:rsid w:val="005E7E48"/>
    <w:rsid w:val="005F19DD"/>
    <w:rsid w:val="005F2D07"/>
    <w:rsid w:val="005F2DF4"/>
    <w:rsid w:val="005F70FB"/>
    <w:rsid w:val="0060254D"/>
    <w:rsid w:val="00602D57"/>
    <w:rsid w:val="006057A5"/>
    <w:rsid w:val="00605EEE"/>
    <w:rsid w:val="00611FCF"/>
    <w:rsid w:val="0061221A"/>
    <w:rsid w:val="00613BAA"/>
    <w:rsid w:val="00614C25"/>
    <w:rsid w:val="00615370"/>
    <w:rsid w:val="006164A4"/>
    <w:rsid w:val="00620B28"/>
    <w:rsid w:val="0062322F"/>
    <w:rsid w:val="00625C05"/>
    <w:rsid w:val="00632D0A"/>
    <w:rsid w:val="00637110"/>
    <w:rsid w:val="006405AE"/>
    <w:rsid w:val="006407D7"/>
    <w:rsid w:val="00640E06"/>
    <w:rsid w:val="0064374C"/>
    <w:rsid w:val="00645F11"/>
    <w:rsid w:val="0064602E"/>
    <w:rsid w:val="006473FB"/>
    <w:rsid w:val="006510DB"/>
    <w:rsid w:val="00653768"/>
    <w:rsid w:val="00653C8F"/>
    <w:rsid w:val="00663E34"/>
    <w:rsid w:val="006648F2"/>
    <w:rsid w:val="006652B8"/>
    <w:rsid w:val="00670787"/>
    <w:rsid w:val="00674696"/>
    <w:rsid w:val="00676239"/>
    <w:rsid w:val="00677816"/>
    <w:rsid w:val="00680089"/>
    <w:rsid w:val="00680819"/>
    <w:rsid w:val="0068666D"/>
    <w:rsid w:val="006868E4"/>
    <w:rsid w:val="00687A2B"/>
    <w:rsid w:val="00692977"/>
    <w:rsid w:val="00693085"/>
    <w:rsid w:val="00697A92"/>
    <w:rsid w:val="006A5439"/>
    <w:rsid w:val="006B0C66"/>
    <w:rsid w:val="006B3683"/>
    <w:rsid w:val="006B4C9F"/>
    <w:rsid w:val="006B69D7"/>
    <w:rsid w:val="006B7DC5"/>
    <w:rsid w:val="006C18D1"/>
    <w:rsid w:val="006D0DCE"/>
    <w:rsid w:val="006D37FF"/>
    <w:rsid w:val="006D4419"/>
    <w:rsid w:val="006D44D4"/>
    <w:rsid w:val="006D59A0"/>
    <w:rsid w:val="006D621E"/>
    <w:rsid w:val="006D7085"/>
    <w:rsid w:val="006D725F"/>
    <w:rsid w:val="006E1713"/>
    <w:rsid w:val="006E7543"/>
    <w:rsid w:val="006F1E5F"/>
    <w:rsid w:val="006F35D2"/>
    <w:rsid w:val="006F381A"/>
    <w:rsid w:val="006F56E3"/>
    <w:rsid w:val="0070052D"/>
    <w:rsid w:val="007009F3"/>
    <w:rsid w:val="00700D8C"/>
    <w:rsid w:val="00702F1C"/>
    <w:rsid w:val="007051BC"/>
    <w:rsid w:val="00707EE9"/>
    <w:rsid w:val="00713EE7"/>
    <w:rsid w:val="00715D1F"/>
    <w:rsid w:val="00723EE8"/>
    <w:rsid w:val="00726CA6"/>
    <w:rsid w:val="00731903"/>
    <w:rsid w:val="007338C5"/>
    <w:rsid w:val="00743891"/>
    <w:rsid w:val="00743CD5"/>
    <w:rsid w:val="00746812"/>
    <w:rsid w:val="00750C6D"/>
    <w:rsid w:val="00752090"/>
    <w:rsid w:val="007523AF"/>
    <w:rsid w:val="0075283C"/>
    <w:rsid w:val="00753678"/>
    <w:rsid w:val="00753AC5"/>
    <w:rsid w:val="00755B1D"/>
    <w:rsid w:val="00755C35"/>
    <w:rsid w:val="00757DA6"/>
    <w:rsid w:val="00762208"/>
    <w:rsid w:val="007633B7"/>
    <w:rsid w:val="00763AC7"/>
    <w:rsid w:val="00765369"/>
    <w:rsid w:val="007718FC"/>
    <w:rsid w:val="007748F1"/>
    <w:rsid w:val="00776FE8"/>
    <w:rsid w:val="00780D48"/>
    <w:rsid w:val="0078134D"/>
    <w:rsid w:val="00783318"/>
    <w:rsid w:val="007850E6"/>
    <w:rsid w:val="007864CE"/>
    <w:rsid w:val="00791963"/>
    <w:rsid w:val="00797112"/>
    <w:rsid w:val="007A2763"/>
    <w:rsid w:val="007A42E9"/>
    <w:rsid w:val="007A5489"/>
    <w:rsid w:val="007B28D8"/>
    <w:rsid w:val="007B3412"/>
    <w:rsid w:val="007B79A0"/>
    <w:rsid w:val="007C2A21"/>
    <w:rsid w:val="007C3224"/>
    <w:rsid w:val="007C3430"/>
    <w:rsid w:val="007C3AB3"/>
    <w:rsid w:val="007C7020"/>
    <w:rsid w:val="007D22B6"/>
    <w:rsid w:val="007D239F"/>
    <w:rsid w:val="007D2739"/>
    <w:rsid w:val="007D5831"/>
    <w:rsid w:val="007D7972"/>
    <w:rsid w:val="007E0957"/>
    <w:rsid w:val="007E4D81"/>
    <w:rsid w:val="007E521E"/>
    <w:rsid w:val="007F36F0"/>
    <w:rsid w:val="007F4C3C"/>
    <w:rsid w:val="007F5B50"/>
    <w:rsid w:val="007F64EE"/>
    <w:rsid w:val="007F75E5"/>
    <w:rsid w:val="00801586"/>
    <w:rsid w:val="00803BF8"/>
    <w:rsid w:val="008047E7"/>
    <w:rsid w:val="008105C6"/>
    <w:rsid w:val="00813B64"/>
    <w:rsid w:val="0081796F"/>
    <w:rsid w:val="00817EB6"/>
    <w:rsid w:val="008224E4"/>
    <w:rsid w:val="008244B7"/>
    <w:rsid w:val="00825750"/>
    <w:rsid w:val="008265D1"/>
    <w:rsid w:val="0082710C"/>
    <w:rsid w:val="0082720B"/>
    <w:rsid w:val="00830620"/>
    <w:rsid w:val="00831637"/>
    <w:rsid w:val="0083629E"/>
    <w:rsid w:val="00837775"/>
    <w:rsid w:val="008404E7"/>
    <w:rsid w:val="00840FC4"/>
    <w:rsid w:val="008416A6"/>
    <w:rsid w:val="00841C10"/>
    <w:rsid w:val="00843821"/>
    <w:rsid w:val="0085303C"/>
    <w:rsid w:val="0085351C"/>
    <w:rsid w:val="00860442"/>
    <w:rsid w:val="00864B51"/>
    <w:rsid w:val="00867694"/>
    <w:rsid w:val="00871CF0"/>
    <w:rsid w:val="00872C3B"/>
    <w:rsid w:val="00873374"/>
    <w:rsid w:val="00874692"/>
    <w:rsid w:val="00875028"/>
    <w:rsid w:val="00876D3A"/>
    <w:rsid w:val="00877378"/>
    <w:rsid w:val="00880B56"/>
    <w:rsid w:val="008847DA"/>
    <w:rsid w:val="0088495B"/>
    <w:rsid w:val="00885B23"/>
    <w:rsid w:val="00894C86"/>
    <w:rsid w:val="00895ADB"/>
    <w:rsid w:val="00897FC5"/>
    <w:rsid w:val="008A0E9A"/>
    <w:rsid w:val="008A1AD8"/>
    <w:rsid w:val="008A1C82"/>
    <w:rsid w:val="008A24B9"/>
    <w:rsid w:val="008A4676"/>
    <w:rsid w:val="008A69B5"/>
    <w:rsid w:val="008B0FFA"/>
    <w:rsid w:val="008B2922"/>
    <w:rsid w:val="008B4E3F"/>
    <w:rsid w:val="008B6217"/>
    <w:rsid w:val="008B64A3"/>
    <w:rsid w:val="008B6E16"/>
    <w:rsid w:val="008C0601"/>
    <w:rsid w:val="008C2DEA"/>
    <w:rsid w:val="008C3BD1"/>
    <w:rsid w:val="008C63E7"/>
    <w:rsid w:val="008C73C5"/>
    <w:rsid w:val="008C7C42"/>
    <w:rsid w:val="008C7CC5"/>
    <w:rsid w:val="008D0E18"/>
    <w:rsid w:val="008D2332"/>
    <w:rsid w:val="008D369F"/>
    <w:rsid w:val="008D3B2E"/>
    <w:rsid w:val="008D5922"/>
    <w:rsid w:val="008E285F"/>
    <w:rsid w:val="008E58D6"/>
    <w:rsid w:val="008E77D8"/>
    <w:rsid w:val="008F006C"/>
    <w:rsid w:val="008F3632"/>
    <w:rsid w:val="008F39A7"/>
    <w:rsid w:val="008F41E3"/>
    <w:rsid w:val="009014B3"/>
    <w:rsid w:val="00911610"/>
    <w:rsid w:val="00912374"/>
    <w:rsid w:val="00913066"/>
    <w:rsid w:val="00914E62"/>
    <w:rsid w:val="009150C9"/>
    <w:rsid w:val="00915B3D"/>
    <w:rsid w:val="0092027B"/>
    <w:rsid w:val="00923176"/>
    <w:rsid w:val="00924026"/>
    <w:rsid w:val="00924129"/>
    <w:rsid w:val="00924347"/>
    <w:rsid w:val="0092458D"/>
    <w:rsid w:val="00925013"/>
    <w:rsid w:val="00925AF7"/>
    <w:rsid w:val="009279AD"/>
    <w:rsid w:val="00927A9B"/>
    <w:rsid w:val="00931830"/>
    <w:rsid w:val="00934D01"/>
    <w:rsid w:val="00935567"/>
    <w:rsid w:val="009365E8"/>
    <w:rsid w:val="00943F9B"/>
    <w:rsid w:val="00947335"/>
    <w:rsid w:val="00951E6B"/>
    <w:rsid w:val="009521FC"/>
    <w:rsid w:val="00952AA3"/>
    <w:rsid w:val="00953624"/>
    <w:rsid w:val="00954076"/>
    <w:rsid w:val="00954D87"/>
    <w:rsid w:val="009550BC"/>
    <w:rsid w:val="00955BBE"/>
    <w:rsid w:val="00955F0F"/>
    <w:rsid w:val="00956BC5"/>
    <w:rsid w:val="00960976"/>
    <w:rsid w:val="00965468"/>
    <w:rsid w:val="00973596"/>
    <w:rsid w:val="00974F2B"/>
    <w:rsid w:val="00977C12"/>
    <w:rsid w:val="0098039F"/>
    <w:rsid w:val="0098334A"/>
    <w:rsid w:val="0098442D"/>
    <w:rsid w:val="009846A9"/>
    <w:rsid w:val="00985756"/>
    <w:rsid w:val="009872F3"/>
    <w:rsid w:val="00990D20"/>
    <w:rsid w:val="009A04ED"/>
    <w:rsid w:val="009A3FDE"/>
    <w:rsid w:val="009A497E"/>
    <w:rsid w:val="009A4A98"/>
    <w:rsid w:val="009A4E7C"/>
    <w:rsid w:val="009A6605"/>
    <w:rsid w:val="009A7605"/>
    <w:rsid w:val="009B2CF4"/>
    <w:rsid w:val="009B4800"/>
    <w:rsid w:val="009B4E98"/>
    <w:rsid w:val="009C02B3"/>
    <w:rsid w:val="009C21EE"/>
    <w:rsid w:val="009C34CA"/>
    <w:rsid w:val="009C50B2"/>
    <w:rsid w:val="009C5AA4"/>
    <w:rsid w:val="009C7071"/>
    <w:rsid w:val="009D0C52"/>
    <w:rsid w:val="009D0C67"/>
    <w:rsid w:val="009D0FEF"/>
    <w:rsid w:val="009D1A5F"/>
    <w:rsid w:val="009D2818"/>
    <w:rsid w:val="009D41C6"/>
    <w:rsid w:val="009D48AD"/>
    <w:rsid w:val="009D7836"/>
    <w:rsid w:val="009E12E3"/>
    <w:rsid w:val="009E17EA"/>
    <w:rsid w:val="009E4331"/>
    <w:rsid w:val="009E554E"/>
    <w:rsid w:val="009E72F6"/>
    <w:rsid w:val="009F08E6"/>
    <w:rsid w:val="009F3293"/>
    <w:rsid w:val="009F3F5C"/>
    <w:rsid w:val="009F6E09"/>
    <w:rsid w:val="009F749E"/>
    <w:rsid w:val="00A00032"/>
    <w:rsid w:val="00A0265C"/>
    <w:rsid w:val="00A04460"/>
    <w:rsid w:val="00A053DC"/>
    <w:rsid w:val="00A072DB"/>
    <w:rsid w:val="00A073F0"/>
    <w:rsid w:val="00A109E6"/>
    <w:rsid w:val="00A15527"/>
    <w:rsid w:val="00A166B1"/>
    <w:rsid w:val="00A167F8"/>
    <w:rsid w:val="00A21CAC"/>
    <w:rsid w:val="00A22533"/>
    <w:rsid w:val="00A225E4"/>
    <w:rsid w:val="00A26EDE"/>
    <w:rsid w:val="00A27F61"/>
    <w:rsid w:val="00A317D9"/>
    <w:rsid w:val="00A35E6B"/>
    <w:rsid w:val="00A3760E"/>
    <w:rsid w:val="00A407E7"/>
    <w:rsid w:val="00A4245B"/>
    <w:rsid w:val="00A42B3A"/>
    <w:rsid w:val="00A42FD4"/>
    <w:rsid w:val="00A44F46"/>
    <w:rsid w:val="00A471D3"/>
    <w:rsid w:val="00A60062"/>
    <w:rsid w:val="00A60D0E"/>
    <w:rsid w:val="00A61A54"/>
    <w:rsid w:val="00A62A2D"/>
    <w:rsid w:val="00A64515"/>
    <w:rsid w:val="00A64EB5"/>
    <w:rsid w:val="00A65C16"/>
    <w:rsid w:val="00A65DD5"/>
    <w:rsid w:val="00A714F4"/>
    <w:rsid w:val="00A7402F"/>
    <w:rsid w:val="00A74F6A"/>
    <w:rsid w:val="00A75555"/>
    <w:rsid w:val="00A75B93"/>
    <w:rsid w:val="00A75BB2"/>
    <w:rsid w:val="00A77056"/>
    <w:rsid w:val="00A82D8A"/>
    <w:rsid w:val="00A840B5"/>
    <w:rsid w:val="00A85376"/>
    <w:rsid w:val="00A90B53"/>
    <w:rsid w:val="00A90E56"/>
    <w:rsid w:val="00A931E3"/>
    <w:rsid w:val="00A95B01"/>
    <w:rsid w:val="00A95C7A"/>
    <w:rsid w:val="00AA02F8"/>
    <w:rsid w:val="00AA05BC"/>
    <w:rsid w:val="00AA6E77"/>
    <w:rsid w:val="00AB0393"/>
    <w:rsid w:val="00AB0444"/>
    <w:rsid w:val="00AB199B"/>
    <w:rsid w:val="00AB4276"/>
    <w:rsid w:val="00AB618E"/>
    <w:rsid w:val="00AB6B13"/>
    <w:rsid w:val="00AC2128"/>
    <w:rsid w:val="00AC3FAC"/>
    <w:rsid w:val="00AD2A3E"/>
    <w:rsid w:val="00AD50A1"/>
    <w:rsid w:val="00AD6B25"/>
    <w:rsid w:val="00AE3261"/>
    <w:rsid w:val="00AE3642"/>
    <w:rsid w:val="00AE518B"/>
    <w:rsid w:val="00AF20FB"/>
    <w:rsid w:val="00AF2985"/>
    <w:rsid w:val="00AF2E52"/>
    <w:rsid w:val="00B05948"/>
    <w:rsid w:val="00B07599"/>
    <w:rsid w:val="00B07754"/>
    <w:rsid w:val="00B11644"/>
    <w:rsid w:val="00B12011"/>
    <w:rsid w:val="00B156E5"/>
    <w:rsid w:val="00B15E9D"/>
    <w:rsid w:val="00B205EC"/>
    <w:rsid w:val="00B210C2"/>
    <w:rsid w:val="00B21E4F"/>
    <w:rsid w:val="00B261FB"/>
    <w:rsid w:val="00B30902"/>
    <w:rsid w:val="00B31E9F"/>
    <w:rsid w:val="00B32E1C"/>
    <w:rsid w:val="00B3376B"/>
    <w:rsid w:val="00B3423C"/>
    <w:rsid w:val="00B35A9D"/>
    <w:rsid w:val="00B37DA4"/>
    <w:rsid w:val="00B40E04"/>
    <w:rsid w:val="00B41883"/>
    <w:rsid w:val="00B44DFB"/>
    <w:rsid w:val="00B45A62"/>
    <w:rsid w:val="00B4648C"/>
    <w:rsid w:val="00B528E7"/>
    <w:rsid w:val="00B54C85"/>
    <w:rsid w:val="00B56786"/>
    <w:rsid w:val="00B57AB1"/>
    <w:rsid w:val="00B6206C"/>
    <w:rsid w:val="00B65808"/>
    <w:rsid w:val="00B65BEA"/>
    <w:rsid w:val="00B70531"/>
    <w:rsid w:val="00B77B09"/>
    <w:rsid w:val="00B805F9"/>
    <w:rsid w:val="00B81D1C"/>
    <w:rsid w:val="00B83A28"/>
    <w:rsid w:val="00B84ECA"/>
    <w:rsid w:val="00B86739"/>
    <w:rsid w:val="00B8790F"/>
    <w:rsid w:val="00B905C4"/>
    <w:rsid w:val="00B91E68"/>
    <w:rsid w:val="00B94063"/>
    <w:rsid w:val="00B94D44"/>
    <w:rsid w:val="00B970DF"/>
    <w:rsid w:val="00B97E4E"/>
    <w:rsid w:val="00BA092E"/>
    <w:rsid w:val="00BA1130"/>
    <w:rsid w:val="00BA14E2"/>
    <w:rsid w:val="00BA3D21"/>
    <w:rsid w:val="00BB3E6F"/>
    <w:rsid w:val="00BB4791"/>
    <w:rsid w:val="00BC0BFF"/>
    <w:rsid w:val="00BD127E"/>
    <w:rsid w:val="00BD3DF0"/>
    <w:rsid w:val="00BD4AC2"/>
    <w:rsid w:val="00BD5005"/>
    <w:rsid w:val="00BD7BD5"/>
    <w:rsid w:val="00BE2D51"/>
    <w:rsid w:val="00BE58AE"/>
    <w:rsid w:val="00BF013F"/>
    <w:rsid w:val="00BF37EC"/>
    <w:rsid w:val="00BF4B23"/>
    <w:rsid w:val="00BF6A80"/>
    <w:rsid w:val="00C00AC8"/>
    <w:rsid w:val="00C04F00"/>
    <w:rsid w:val="00C052F1"/>
    <w:rsid w:val="00C05D7C"/>
    <w:rsid w:val="00C12BA2"/>
    <w:rsid w:val="00C152B7"/>
    <w:rsid w:val="00C16B60"/>
    <w:rsid w:val="00C170AC"/>
    <w:rsid w:val="00C21B7A"/>
    <w:rsid w:val="00C2208B"/>
    <w:rsid w:val="00C22500"/>
    <w:rsid w:val="00C25B18"/>
    <w:rsid w:val="00C2766C"/>
    <w:rsid w:val="00C3063E"/>
    <w:rsid w:val="00C31252"/>
    <w:rsid w:val="00C31D64"/>
    <w:rsid w:val="00C31E35"/>
    <w:rsid w:val="00C34394"/>
    <w:rsid w:val="00C35191"/>
    <w:rsid w:val="00C35FD5"/>
    <w:rsid w:val="00C40B9A"/>
    <w:rsid w:val="00C4108E"/>
    <w:rsid w:val="00C417C6"/>
    <w:rsid w:val="00C44B32"/>
    <w:rsid w:val="00C47979"/>
    <w:rsid w:val="00C53589"/>
    <w:rsid w:val="00C6166D"/>
    <w:rsid w:val="00C63723"/>
    <w:rsid w:val="00C64156"/>
    <w:rsid w:val="00C651B6"/>
    <w:rsid w:val="00C667EF"/>
    <w:rsid w:val="00C67126"/>
    <w:rsid w:val="00C705CB"/>
    <w:rsid w:val="00C72E84"/>
    <w:rsid w:val="00C76D8F"/>
    <w:rsid w:val="00C80F57"/>
    <w:rsid w:val="00C83A09"/>
    <w:rsid w:val="00C85A0C"/>
    <w:rsid w:val="00C85ED2"/>
    <w:rsid w:val="00C90D2B"/>
    <w:rsid w:val="00CA04D1"/>
    <w:rsid w:val="00CA1C61"/>
    <w:rsid w:val="00CA1ED3"/>
    <w:rsid w:val="00CA21C0"/>
    <w:rsid w:val="00CA4297"/>
    <w:rsid w:val="00CA64A4"/>
    <w:rsid w:val="00CB1110"/>
    <w:rsid w:val="00CB703F"/>
    <w:rsid w:val="00CB782E"/>
    <w:rsid w:val="00CB7FD5"/>
    <w:rsid w:val="00CC2D18"/>
    <w:rsid w:val="00CC7279"/>
    <w:rsid w:val="00CD3CD0"/>
    <w:rsid w:val="00CD7C3B"/>
    <w:rsid w:val="00CE34E1"/>
    <w:rsid w:val="00CE3B0D"/>
    <w:rsid w:val="00CE4108"/>
    <w:rsid w:val="00CE45CC"/>
    <w:rsid w:val="00CE4F2C"/>
    <w:rsid w:val="00CF00BE"/>
    <w:rsid w:val="00CF0DF4"/>
    <w:rsid w:val="00CF7D7A"/>
    <w:rsid w:val="00D012C3"/>
    <w:rsid w:val="00D02304"/>
    <w:rsid w:val="00D0290E"/>
    <w:rsid w:val="00D03881"/>
    <w:rsid w:val="00D056DC"/>
    <w:rsid w:val="00D06101"/>
    <w:rsid w:val="00D10753"/>
    <w:rsid w:val="00D10BB6"/>
    <w:rsid w:val="00D11166"/>
    <w:rsid w:val="00D1238B"/>
    <w:rsid w:val="00D1367A"/>
    <w:rsid w:val="00D15F04"/>
    <w:rsid w:val="00D23EB2"/>
    <w:rsid w:val="00D25926"/>
    <w:rsid w:val="00D276E0"/>
    <w:rsid w:val="00D3262F"/>
    <w:rsid w:val="00D3296F"/>
    <w:rsid w:val="00D42D0C"/>
    <w:rsid w:val="00D43607"/>
    <w:rsid w:val="00D512DB"/>
    <w:rsid w:val="00D547D8"/>
    <w:rsid w:val="00D57F5C"/>
    <w:rsid w:val="00D647A1"/>
    <w:rsid w:val="00D64FAC"/>
    <w:rsid w:val="00D711E8"/>
    <w:rsid w:val="00D72743"/>
    <w:rsid w:val="00D74893"/>
    <w:rsid w:val="00D74E8C"/>
    <w:rsid w:val="00D760D9"/>
    <w:rsid w:val="00D7662D"/>
    <w:rsid w:val="00D83B58"/>
    <w:rsid w:val="00D84533"/>
    <w:rsid w:val="00D91A79"/>
    <w:rsid w:val="00D94E53"/>
    <w:rsid w:val="00DA362E"/>
    <w:rsid w:val="00DA5F16"/>
    <w:rsid w:val="00DA6A93"/>
    <w:rsid w:val="00DB04FA"/>
    <w:rsid w:val="00DB2487"/>
    <w:rsid w:val="00DB3CC6"/>
    <w:rsid w:val="00DC0D91"/>
    <w:rsid w:val="00DC1316"/>
    <w:rsid w:val="00DC20B2"/>
    <w:rsid w:val="00DC4E52"/>
    <w:rsid w:val="00DC4FD7"/>
    <w:rsid w:val="00DC656F"/>
    <w:rsid w:val="00DC6F1E"/>
    <w:rsid w:val="00DD0D56"/>
    <w:rsid w:val="00DD0D9A"/>
    <w:rsid w:val="00DD1938"/>
    <w:rsid w:val="00DD44B9"/>
    <w:rsid w:val="00DD4F87"/>
    <w:rsid w:val="00DD5592"/>
    <w:rsid w:val="00DD62CD"/>
    <w:rsid w:val="00DE06D4"/>
    <w:rsid w:val="00DE3CE8"/>
    <w:rsid w:val="00DE542A"/>
    <w:rsid w:val="00DE739A"/>
    <w:rsid w:val="00DF0C51"/>
    <w:rsid w:val="00DF541D"/>
    <w:rsid w:val="00DF7F12"/>
    <w:rsid w:val="00E010CA"/>
    <w:rsid w:val="00E0209E"/>
    <w:rsid w:val="00E0240C"/>
    <w:rsid w:val="00E0465A"/>
    <w:rsid w:val="00E05770"/>
    <w:rsid w:val="00E067A0"/>
    <w:rsid w:val="00E11AC4"/>
    <w:rsid w:val="00E154B0"/>
    <w:rsid w:val="00E1552D"/>
    <w:rsid w:val="00E16A8F"/>
    <w:rsid w:val="00E23314"/>
    <w:rsid w:val="00E24BC3"/>
    <w:rsid w:val="00E24C51"/>
    <w:rsid w:val="00E301B5"/>
    <w:rsid w:val="00E3081D"/>
    <w:rsid w:val="00E30D3E"/>
    <w:rsid w:val="00E34543"/>
    <w:rsid w:val="00E36C0D"/>
    <w:rsid w:val="00E40880"/>
    <w:rsid w:val="00E410BE"/>
    <w:rsid w:val="00E45D78"/>
    <w:rsid w:val="00E551DC"/>
    <w:rsid w:val="00E56DDD"/>
    <w:rsid w:val="00E57556"/>
    <w:rsid w:val="00E57A0C"/>
    <w:rsid w:val="00E60DB9"/>
    <w:rsid w:val="00E611DD"/>
    <w:rsid w:val="00E61F7E"/>
    <w:rsid w:val="00E67A76"/>
    <w:rsid w:val="00E713E4"/>
    <w:rsid w:val="00E7271C"/>
    <w:rsid w:val="00E739C2"/>
    <w:rsid w:val="00E76AC5"/>
    <w:rsid w:val="00E7758D"/>
    <w:rsid w:val="00E8138D"/>
    <w:rsid w:val="00E81EA5"/>
    <w:rsid w:val="00E835D7"/>
    <w:rsid w:val="00E9192F"/>
    <w:rsid w:val="00E93219"/>
    <w:rsid w:val="00E9364C"/>
    <w:rsid w:val="00E95978"/>
    <w:rsid w:val="00E95DC2"/>
    <w:rsid w:val="00EA1010"/>
    <w:rsid w:val="00EA2384"/>
    <w:rsid w:val="00EA4C74"/>
    <w:rsid w:val="00EB0C89"/>
    <w:rsid w:val="00EB7E2D"/>
    <w:rsid w:val="00EC36D7"/>
    <w:rsid w:val="00ED0B6A"/>
    <w:rsid w:val="00ED3F4B"/>
    <w:rsid w:val="00ED5595"/>
    <w:rsid w:val="00ED6198"/>
    <w:rsid w:val="00ED725B"/>
    <w:rsid w:val="00EE5808"/>
    <w:rsid w:val="00EE79D3"/>
    <w:rsid w:val="00EF11BE"/>
    <w:rsid w:val="00EF1230"/>
    <w:rsid w:val="00EF175A"/>
    <w:rsid w:val="00EF2954"/>
    <w:rsid w:val="00EF3CCC"/>
    <w:rsid w:val="00EF4116"/>
    <w:rsid w:val="00EF5694"/>
    <w:rsid w:val="00EF5698"/>
    <w:rsid w:val="00EF5E0C"/>
    <w:rsid w:val="00F00D93"/>
    <w:rsid w:val="00F028B1"/>
    <w:rsid w:val="00F037B5"/>
    <w:rsid w:val="00F04DCE"/>
    <w:rsid w:val="00F06757"/>
    <w:rsid w:val="00F10C4D"/>
    <w:rsid w:val="00F12747"/>
    <w:rsid w:val="00F15704"/>
    <w:rsid w:val="00F165BC"/>
    <w:rsid w:val="00F16DCD"/>
    <w:rsid w:val="00F1774D"/>
    <w:rsid w:val="00F23727"/>
    <w:rsid w:val="00F24770"/>
    <w:rsid w:val="00F24B2B"/>
    <w:rsid w:val="00F30B2A"/>
    <w:rsid w:val="00F32334"/>
    <w:rsid w:val="00F36CB0"/>
    <w:rsid w:val="00F37A21"/>
    <w:rsid w:val="00F41845"/>
    <w:rsid w:val="00F44599"/>
    <w:rsid w:val="00F462F7"/>
    <w:rsid w:val="00F4722C"/>
    <w:rsid w:val="00F47D59"/>
    <w:rsid w:val="00F50AD2"/>
    <w:rsid w:val="00F51DDD"/>
    <w:rsid w:val="00F556E1"/>
    <w:rsid w:val="00F63B8B"/>
    <w:rsid w:val="00F675B3"/>
    <w:rsid w:val="00F70730"/>
    <w:rsid w:val="00F708B1"/>
    <w:rsid w:val="00F72391"/>
    <w:rsid w:val="00F7262B"/>
    <w:rsid w:val="00F750D4"/>
    <w:rsid w:val="00F820A5"/>
    <w:rsid w:val="00F878D1"/>
    <w:rsid w:val="00FA08EB"/>
    <w:rsid w:val="00FA1285"/>
    <w:rsid w:val="00FA1E8D"/>
    <w:rsid w:val="00FA32B9"/>
    <w:rsid w:val="00FA42C0"/>
    <w:rsid w:val="00FA5F0E"/>
    <w:rsid w:val="00FA756B"/>
    <w:rsid w:val="00FB2DF2"/>
    <w:rsid w:val="00FB3645"/>
    <w:rsid w:val="00FB59AB"/>
    <w:rsid w:val="00FC0964"/>
    <w:rsid w:val="00FC3228"/>
    <w:rsid w:val="00FC5E0F"/>
    <w:rsid w:val="00FC7838"/>
    <w:rsid w:val="00FD5950"/>
    <w:rsid w:val="00FD5EEC"/>
    <w:rsid w:val="00FE020E"/>
    <w:rsid w:val="00FE0B72"/>
    <w:rsid w:val="00FE263E"/>
    <w:rsid w:val="00FE3FFC"/>
    <w:rsid w:val="00FE4037"/>
    <w:rsid w:val="00FF0D50"/>
    <w:rsid w:val="00FF4DC7"/>
    <w:rsid w:val="010B4F28"/>
    <w:rsid w:val="010E08DE"/>
    <w:rsid w:val="01221926"/>
    <w:rsid w:val="012A067A"/>
    <w:rsid w:val="012D536B"/>
    <w:rsid w:val="01307008"/>
    <w:rsid w:val="013711E1"/>
    <w:rsid w:val="013730A5"/>
    <w:rsid w:val="013C633C"/>
    <w:rsid w:val="013D1362"/>
    <w:rsid w:val="013E4434"/>
    <w:rsid w:val="014206B0"/>
    <w:rsid w:val="0147778C"/>
    <w:rsid w:val="014F3925"/>
    <w:rsid w:val="015369F5"/>
    <w:rsid w:val="015438E7"/>
    <w:rsid w:val="015C48BA"/>
    <w:rsid w:val="015D63DC"/>
    <w:rsid w:val="015E2BDC"/>
    <w:rsid w:val="015F33CC"/>
    <w:rsid w:val="0160084E"/>
    <w:rsid w:val="016F45ED"/>
    <w:rsid w:val="01811BBE"/>
    <w:rsid w:val="01894225"/>
    <w:rsid w:val="018F2EE2"/>
    <w:rsid w:val="01957279"/>
    <w:rsid w:val="01991683"/>
    <w:rsid w:val="01996413"/>
    <w:rsid w:val="01A52E1F"/>
    <w:rsid w:val="01A6284D"/>
    <w:rsid w:val="01A70089"/>
    <w:rsid w:val="01B1686D"/>
    <w:rsid w:val="01B71565"/>
    <w:rsid w:val="01CF7782"/>
    <w:rsid w:val="01D37272"/>
    <w:rsid w:val="01D7666E"/>
    <w:rsid w:val="01E46594"/>
    <w:rsid w:val="01E71D8E"/>
    <w:rsid w:val="01EE1C6C"/>
    <w:rsid w:val="01F31430"/>
    <w:rsid w:val="01F3259D"/>
    <w:rsid w:val="01F836D8"/>
    <w:rsid w:val="01FF4649"/>
    <w:rsid w:val="01FF4D3D"/>
    <w:rsid w:val="02025461"/>
    <w:rsid w:val="02085552"/>
    <w:rsid w:val="02106718"/>
    <w:rsid w:val="021847F5"/>
    <w:rsid w:val="021E4BC2"/>
    <w:rsid w:val="022100F6"/>
    <w:rsid w:val="02251150"/>
    <w:rsid w:val="0227311A"/>
    <w:rsid w:val="022966DD"/>
    <w:rsid w:val="022A1832"/>
    <w:rsid w:val="02346938"/>
    <w:rsid w:val="02381E5A"/>
    <w:rsid w:val="02510FAA"/>
    <w:rsid w:val="02515FCF"/>
    <w:rsid w:val="02555ED9"/>
    <w:rsid w:val="02587777"/>
    <w:rsid w:val="025A1696"/>
    <w:rsid w:val="025B5C0D"/>
    <w:rsid w:val="025F0B06"/>
    <w:rsid w:val="026779BA"/>
    <w:rsid w:val="026969AE"/>
    <w:rsid w:val="026B4187"/>
    <w:rsid w:val="02702D13"/>
    <w:rsid w:val="02733FC3"/>
    <w:rsid w:val="0279127E"/>
    <w:rsid w:val="027A149C"/>
    <w:rsid w:val="027A76EE"/>
    <w:rsid w:val="027E7ABD"/>
    <w:rsid w:val="02814BA1"/>
    <w:rsid w:val="02897931"/>
    <w:rsid w:val="0292331B"/>
    <w:rsid w:val="02A90781"/>
    <w:rsid w:val="02B36177"/>
    <w:rsid w:val="02BD239A"/>
    <w:rsid w:val="02C170CB"/>
    <w:rsid w:val="02CF4410"/>
    <w:rsid w:val="02D74B40"/>
    <w:rsid w:val="02E62FD5"/>
    <w:rsid w:val="02F34F9F"/>
    <w:rsid w:val="02FA438B"/>
    <w:rsid w:val="03011BBD"/>
    <w:rsid w:val="030A0079"/>
    <w:rsid w:val="031A0679"/>
    <w:rsid w:val="031A67DB"/>
    <w:rsid w:val="03446252"/>
    <w:rsid w:val="03561F09"/>
    <w:rsid w:val="0363600C"/>
    <w:rsid w:val="03671076"/>
    <w:rsid w:val="037E4BEB"/>
    <w:rsid w:val="03826C40"/>
    <w:rsid w:val="038325D2"/>
    <w:rsid w:val="038346FC"/>
    <w:rsid w:val="03863E70"/>
    <w:rsid w:val="038A5485"/>
    <w:rsid w:val="03901703"/>
    <w:rsid w:val="039207D7"/>
    <w:rsid w:val="03921039"/>
    <w:rsid w:val="0396242E"/>
    <w:rsid w:val="03A04F32"/>
    <w:rsid w:val="03A05F84"/>
    <w:rsid w:val="03A06A7D"/>
    <w:rsid w:val="03A42DB7"/>
    <w:rsid w:val="03A8597C"/>
    <w:rsid w:val="03C215B1"/>
    <w:rsid w:val="03C5599D"/>
    <w:rsid w:val="03C850F7"/>
    <w:rsid w:val="03D42777"/>
    <w:rsid w:val="03DF5A64"/>
    <w:rsid w:val="03E16197"/>
    <w:rsid w:val="03EA622A"/>
    <w:rsid w:val="03F17469"/>
    <w:rsid w:val="03F6727C"/>
    <w:rsid w:val="03FD4E9E"/>
    <w:rsid w:val="03FF1324"/>
    <w:rsid w:val="04071ACA"/>
    <w:rsid w:val="040F20B8"/>
    <w:rsid w:val="04122910"/>
    <w:rsid w:val="04191238"/>
    <w:rsid w:val="04191B32"/>
    <w:rsid w:val="041F679F"/>
    <w:rsid w:val="04233376"/>
    <w:rsid w:val="04243DB5"/>
    <w:rsid w:val="043203E3"/>
    <w:rsid w:val="04431638"/>
    <w:rsid w:val="04492425"/>
    <w:rsid w:val="044955CA"/>
    <w:rsid w:val="044958CA"/>
    <w:rsid w:val="044F3917"/>
    <w:rsid w:val="045466A4"/>
    <w:rsid w:val="046600A1"/>
    <w:rsid w:val="046A0693"/>
    <w:rsid w:val="047602E9"/>
    <w:rsid w:val="04814FFD"/>
    <w:rsid w:val="048949F4"/>
    <w:rsid w:val="048B5AE1"/>
    <w:rsid w:val="048B7990"/>
    <w:rsid w:val="04902F0F"/>
    <w:rsid w:val="04A82796"/>
    <w:rsid w:val="04AB1B35"/>
    <w:rsid w:val="04AB4EAE"/>
    <w:rsid w:val="04AD1FEF"/>
    <w:rsid w:val="04BD69FF"/>
    <w:rsid w:val="04C44C50"/>
    <w:rsid w:val="04C85E13"/>
    <w:rsid w:val="04CA4734"/>
    <w:rsid w:val="04CE4283"/>
    <w:rsid w:val="04D060E0"/>
    <w:rsid w:val="04D17BBF"/>
    <w:rsid w:val="04D53301"/>
    <w:rsid w:val="04E672BC"/>
    <w:rsid w:val="04E946B7"/>
    <w:rsid w:val="04E94E0A"/>
    <w:rsid w:val="04EF20AF"/>
    <w:rsid w:val="04F71A26"/>
    <w:rsid w:val="04F76DD4"/>
    <w:rsid w:val="04FC6AE0"/>
    <w:rsid w:val="04FF4787"/>
    <w:rsid w:val="05062785"/>
    <w:rsid w:val="05101331"/>
    <w:rsid w:val="05121DC0"/>
    <w:rsid w:val="0514243A"/>
    <w:rsid w:val="051B716F"/>
    <w:rsid w:val="051C5A88"/>
    <w:rsid w:val="05244E06"/>
    <w:rsid w:val="05262337"/>
    <w:rsid w:val="0529009F"/>
    <w:rsid w:val="052B1D19"/>
    <w:rsid w:val="05324097"/>
    <w:rsid w:val="053A54FB"/>
    <w:rsid w:val="05421A9D"/>
    <w:rsid w:val="055030EA"/>
    <w:rsid w:val="055101B9"/>
    <w:rsid w:val="055A7DEF"/>
    <w:rsid w:val="056603A3"/>
    <w:rsid w:val="05665D07"/>
    <w:rsid w:val="056847FE"/>
    <w:rsid w:val="056D353A"/>
    <w:rsid w:val="0575346C"/>
    <w:rsid w:val="057A35C9"/>
    <w:rsid w:val="057E7160"/>
    <w:rsid w:val="058560D8"/>
    <w:rsid w:val="058C62C5"/>
    <w:rsid w:val="059C7B36"/>
    <w:rsid w:val="05A05F4C"/>
    <w:rsid w:val="05A75427"/>
    <w:rsid w:val="05B31180"/>
    <w:rsid w:val="05B66C8F"/>
    <w:rsid w:val="05B939D1"/>
    <w:rsid w:val="05C70E9C"/>
    <w:rsid w:val="05C80770"/>
    <w:rsid w:val="05CD222A"/>
    <w:rsid w:val="05CE447B"/>
    <w:rsid w:val="05CF0EA5"/>
    <w:rsid w:val="05D2339D"/>
    <w:rsid w:val="05D47115"/>
    <w:rsid w:val="05D62E8D"/>
    <w:rsid w:val="05E355AA"/>
    <w:rsid w:val="05E9755E"/>
    <w:rsid w:val="05F41565"/>
    <w:rsid w:val="05F51639"/>
    <w:rsid w:val="05F96B7B"/>
    <w:rsid w:val="05FD48BE"/>
    <w:rsid w:val="05FE263C"/>
    <w:rsid w:val="06055520"/>
    <w:rsid w:val="06073430"/>
    <w:rsid w:val="060A1194"/>
    <w:rsid w:val="06106354"/>
    <w:rsid w:val="0616772D"/>
    <w:rsid w:val="061D0BC6"/>
    <w:rsid w:val="061D2C95"/>
    <w:rsid w:val="0621237C"/>
    <w:rsid w:val="06231E29"/>
    <w:rsid w:val="06283F63"/>
    <w:rsid w:val="062E0F1B"/>
    <w:rsid w:val="063B2D35"/>
    <w:rsid w:val="063F34F6"/>
    <w:rsid w:val="06400C4E"/>
    <w:rsid w:val="0643024A"/>
    <w:rsid w:val="06454BB3"/>
    <w:rsid w:val="06520BB7"/>
    <w:rsid w:val="06532CD9"/>
    <w:rsid w:val="06544717"/>
    <w:rsid w:val="06577420"/>
    <w:rsid w:val="065C02DC"/>
    <w:rsid w:val="0660735B"/>
    <w:rsid w:val="06640E2F"/>
    <w:rsid w:val="067000B4"/>
    <w:rsid w:val="067029B1"/>
    <w:rsid w:val="06714E55"/>
    <w:rsid w:val="06826B71"/>
    <w:rsid w:val="068648B3"/>
    <w:rsid w:val="06905732"/>
    <w:rsid w:val="06986394"/>
    <w:rsid w:val="06A567D4"/>
    <w:rsid w:val="06A869A0"/>
    <w:rsid w:val="06B03CB8"/>
    <w:rsid w:val="06B4517F"/>
    <w:rsid w:val="06C131ED"/>
    <w:rsid w:val="06C21BA2"/>
    <w:rsid w:val="06C23411"/>
    <w:rsid w:val="06C318EA"/>
    <w:rsid w:val="06C32D03"/>
    <w:rsid w:val="06D36E45"/>
    <w:rsid w:val="06D654E7"/>
    <w:rsid w:val="06D65A5C"/>
    <w:rsid w:val="06DB08CB"/>
    <w:rsid w:val="06E85D6C"/>
    <w:rsid w:val="06EA12D3"/>
    <w:rsid w:val="06FF496A"/>
    <w:rsid w:val="07026E07"/>
    <w:rsid w:val="070F22DC"/>
    <w:rsid w:val="07106873"/>
    <w:rsid w:val="0712438F"/>
    <w:rsid w:val="07185A5A"/>
    <w:rsid w:val="071874D5"/>
    <w:rsid w:val="071F0864"/>
    <w:rsid w:val="072356B7"/>
    <w:rsid w:val="072700F9"/>
    <w:rsid w:val="072F48DB"/>
    <w:rsid w:val="07310F9B"/>
    <w:rsid w:val="073356D9"/>
    <w:rsid w:val="07346FEB"/>
    <w:rsid w:val="07373FC3"/>
    <w:rsid w:val="07417001"/>
    <w:rsid w:val="07417C34"/>
    <w:rsid w:val="074B1659"/>
    <w:rsid w:val="074D0F09"/>
    <w:rsid w:val="07546A4E"/>
    <w:rsid w:val="075A1793"/>
    <w:rsid w:val="07681994"/>
    <w:rsid w:val="07750877"/>
    <w:rsid w:val="0777707B"/>
    <w:rsid w:val="077A2853"/>
    <w:rsid w:val="07842561"/>
    <w:rsid w:val="079071A3"/>
    <w:rsid w:val="07920E14"/>
    <w:rsid w:val="07996868"/>
    <w:rsid w:val="079A46B2"/>
    <w:rsid w:val="079A773F"/>
    <w:rsid w:val="079E12DD"/>
    <w:rsid w:val="07A70F85"/>
    <w:rsid w:val="07C17B6D"/>
    <w:rsid w:val="07C47DF7"/>
    <w:rsid w:val="07CA5EFE"/>
    <w:rsid w:val="07CD75DB"/>
    <w:rsid w:val="07CF31BA"/>
    <w:rsid w:val="07D02D6D"/>
    <w:rsid w:val="07D3445D"/>
    <w:rsid w:val="07D72EEC"/>
    <w:rsid w:val="07D76FFB"/>
    <w:rsid w:val="07EB7A18"/>
    <w:rsid w:val="07EB7F21"/>
    <w:rsid w:val="07F67816"/>
    <w:rsid w:val="07F827DC"/>
    <w:rsid w:val="07FA563D"/>
    <w:rsid w:val="080E699A"/>
    <w:rsid w:val="08123F24"/>
    <w:rsid w:val="08127221"/>
    <w:rsid w:val="08194CD5"/>
    <w:rsid w:val="081E6D6D"/>
    <w:rsid w:val="08213BA3"/>
    <w:rsid w:val="082779D0"/>
    <w:rsid w:val="08282FB6"/>
    <w:rsid w:val="0828543E"/>
    <w:rsid w:val="082A5712"/>
    <w:rsid w:val="08342689"/>
    <w:rsid w:val="08386081"/>
    <w:rsid w:val="083F51F0"/>
    <w:rsid w:val="08455743"/>
    <w:rsid w:val="084D2B36"/>
    <w:rsid w:val="08545514"/>
    <w:rsid w:val="08575EBE"/>
    <w:rsid w:val="085878B9"/>
    <w:rsid w:val="08663773"/>
    <w:rsid w:val="08674270"/>
    <w:rsid w:val="0873451F"/>
    <w:rsid w:val="08760957"/>
    <w:rsid w:val="087846CF"/>
    <w:rsid w:val="087C2FA1"/>
    <w:rsid w:val="087D7F38"/>
    <w:rsid w:val="087F0F2D"/>
    <w:rsid w:val="088247CC"/>
    <w:rsid w:val="08874801"/>
    <w:rsid w:val="088C05DB"/>
    <w:rsid w:val="08900D1C"/>
    <w:rsid w:val="08931A8C"/>
    <w:rsid w:val="08972822"/>
    <w:rsid w:val="08A454C4"/>
    <w:rsid w:val="08B523F8"/>
    <w:rsid w:val="08B742C3"/>
    <w:rsid w:val="08BA697E"/>
    <w:rsid w:val="08C416C3"/>
    <w:rsid w:val="08CE497A"/>
    <w:rsid w:val="08CF67B8"/>
    <w:rsid w:val="08D9549F"/>
    <w:rsid w:val="08DB190C"/>
    <w:rsid w:val="08E1516D"/>
    <w:rsid w:val="08EB57F0"/>
    <w:rsid w:val="08EB6C4F"/>
    <w:rsid w:val="08F654A9"/>
    <w:rsid w:val="08FD7138"/>
    <w:rsid w:val="08FF59F7"/>
    <w:rsid w:val="090B1038"/>
    <w:rsid w:val="090B10A0"/>
    <w:rsid w:val="090F6499"/>
    <w:rsid w:val="091416CB"/>
    <w:rsid w:val="0917572D"/>
    <w:rsid w:val="09312B8A"/>
    <w:rsid w:val="093D29CB"/>
    <w:rsid w:val="0943262D"/>
    <w:rsid w:val="09607079"/>
    <w:rsid w:val="09675314"/>
    <w:rsid w:val="0968403A"/>
    <w:rsid w:val="096E162E"/>
    <w:rsid w:val="0970183E"/>
    <w:rsid w:val="09787726"/>
    <w:rsid w:val="097D1C38"/>
    <w:rsid w:val="097D2F34"/>
    <w:rsid w:val="0982576C"/>
    <w:rsid w:val="098F4910"/>
    <w:rsid w:val="09945539"/>
    <w:rsid w:val="099505D5"/>
    <w:rsid w:val="099B68C7"/>
    <w:rsid w:val="09A12298"/>
    <w:rsid w:val="09A17C56"/>
    <w:rsid w:val="09A92FD3"/>
    <w:rsid w:val="09B53886"/>
    <w:rsid w:val="09BB48EF"/>
    <w:rsid w:val="09BB6375"/>
    <w:rsid w:val="09D4390F"/>
    <w:rsid w:val="09D70404"/>
    <w:rsid w:val="09E544B6"/>
    <w:rsid w:val="09E95AA9"/>
    <w:rsid w:val="09E9664A"/>
    <w:rsid w:val="09EE0077"/>
    <w:rsid w:val="09F505EB"/>
    <w:rsid w:val="09F558A2"/>
    <w:rsid w:val="09FC4F23"/>
    <w:rsid w:val="09FD2C33"/>
    <w:rsid w:val="0A00672A"/>
    <w:rsid w:val="0A1649EA"/>
    <w:rsid w:val="0A173532"/>
    <w:rsid w:val="0A1B3564"/>
    <w:rsid w:val="0A1C6B37"/>
    <w:rsid w:val="0A247243"/>
    <w:rsid w:val="0A374116"/>
    <w:rsid w:val="0A383792"/>
    <w:rsid w:val="0A40337C"/>
    <w:rsid w:val="0A434869"/>
    <w:rsid w:val="0A4D5D09"/>
    <w:rsid w:val="0A4F320E"/>
    <w:rsid w:val="0A5151D8"/>
    <w:rsid w:val="0A58201C"/>
    <w:rsid w:val="0A683D85"/>
    <w:rsid w:val="0A6C3824"/>
    <w:rsid w:val="0A8F3F52"/>
    <w:rsid w:val="0A9137E3"/>
    <w:rsid w:val="0A9A6B2E"/>
    <w:rsid w:val="0A9E60ED"/>
    <w:rsid w:val="0AA01937"/>
    <w:rsid w:val="0AA36425"/>
    <w:rsid w:val="0AA94C9A"/>
    <w:rsid w:val="0AB614DF"/>
    <w:rsid w:val="0AB90DCD"/>
    <w:rsid w:val="0ABF320D"/>
    <w:rsid w:val="0ACB67C3"/>
    <w:rsid w:val="0AD2793C"/>
    <w:rsid w:val="0AD55E09"/>
    <w:rsid w:val="0AE20526"/>
    <w:rsid w:val="0AE918B4"/>
    <w:rsid w:val="0AE9282D"/>
    <w:rsid w:val="0AF3003D"/>
    <w:rsid w:val="0B00323D"/>
    <w:rsid w:val="0B052ED3"/>
    <w:rsid w:val="0B0C3A04"/>
    <w:rsid w:val="0B0E4E77"/>
    <w:rsid w:val="0B1168E4"/>
    <w:rsid w:val="0B153595"/>
    <w:rsid w:val="0B1B5BFD"/>
    <w:rsid w:val="0B27100A"/>
    <w:rsid w:val="0B280913"/>
    <w:rsid w:val="0B2E72C7"/>
    <w:rsid w:val="0B316801"/>
    <w:rsid w:val="0B327E19"/>
    <w:rsid w:val="0B337CD7"/>
    <w:rsid w:val="0B3B49A5"/>
    <w:rsid w:val="0B3D71C4"/>
    <w:rsid w:val="0B426F27"/>
    <w:rsid w:val="0B491392"/>
    <w:rsid w:val="0B506026"/>
    <w:rsid w:val="0B506328"/>
    <w:rsid w:val="0B5A630E"/>
    <w:rsid w:val="0B623C16"/>
    <w:rsid w:val="0B63341E"/>
    <w:rsid w:val="0B640F3B"/>
    <w:rsid w:val="0B8005C6"/>
    <w:rsid w:val="0B850CDC"/>
    <w:rsid w:val="0B85553D"/>
    <w:rsid w:val="0B860EB1"/>
    <w:rsid w:val="0B8B36CA"/>
    <w:rsid w:val="0B942CDB"/>
    <w:rsid w:val="0B9C2C98"/>
    <w:rsid w:val="0BA31754"/>
    <w:rsid w:val="0BAA411C"/>
    <w:rsid w:val="0BBA566B"/>
    <w:rsid w:val="0BC67500"/>
    <w:rsid w:val="0BC9292C"/>
    <w:rsid w:val="0BCA3494"/>
    <w:rsid w:val="0BCF3CE8"/>
    <w:rsid w:val="0BD87233"/>
    <w:rsid w:val="0BE140C8"/>
    <w:rsid w:val="0BE91440"/>
    <w:rsid w:val="0BEE0FDA"/>
    <w:rsid w:val="0BF64289"/>
    <w:rsid w:val="0BFF4052"/>
    <w:rsid w:val="0BFF4D50"/>
    <w:rsid w:val="0C032502"/>
    <w:rsid w:val="0C167C63"/>
    <w:rsid w:val="0C1B0D20"/>
    <w:rsid w:val="0C1B5A9E"/>
    <w:rsid w:val="0C2334B0"/>
    <w:rsid w:val="0C367E1C"/>
    <w:rsid w:val="0C433401"/>
    <w:rsid w:val="0C7451AE"/>
    <w:rsid w:val="0C836C76"/>
    <w:rsid w:val="0C924155"/>
    <w:rsid w:val="0C925DF4"/>
    <w:rsid w:val="0C983DD5"/>
    <w:rsid w:val="0C9D2956"/>
    <w:rsid w:val="0CA350CA"/>
    <w:rsid w:val="0CAD558D"/>
    <w:rsid w:val="0CB95C27"/>
    <w:rsid w:val="0CBB4B8B"/>
    <w:rsid w:val="0CC07278"/>
    <w:rsid w:val="0CC4479D"/>
    <w:rsid w:val="0CC82DFF"/>
    <w:rsid w:val="0CC92E8A"/>
    <w:rsid w:val="0CDC18B4"/>
    <w:rsid w:val="0CE41FAB"/>
    <w:rsid w:val="0CE63581"/>
    <w:rsid w:val="0CF10C6E"/>
    <w:rsid w:val="0CF55B0F"/>
    <w:rsid w:val="0CF8682C"/>
    <w:rsid w:val="0CFD3D72"/>
    <w:rsid w:val="0D0429D6"/>
    <w:rsid w:val="0D091702"/>
    <w:rsid w:val="0D0D5842"/>
    <w:rsid w:val="0D147E4D"/>
    <w:rsid w:val="0D1C660F"/>
    <w:rsid w:val="0D2E53E2"/>
    <w:rsid w:val="0D332BDB"/>
    <w:rsid w:val="0D344B28"/>
    <w:rsid w:val="0D3848B6"/>
    <w:rsid w:val="0D3D179D"/>
    <w:rsid w:val="0D501777"/>
    <w:rsid w:val="0D6276EF"/>
    <w:rsid w:val="0D643474"/>
    <w:rsid w:val="0D692839"/>
    <w:rsid w:val="0D6C41F2"/>
    <w:rsid w:val="0D6D52EE"/>
    <w:rsid w:val="0D707019"/>
    <w:rsid w:val="0D766D75"/>
    <w:rsid w:val="0D865199"/>
    <w:rsid w:val="0D902019"/>
    <w:rsid w:val="0D935B07"/>
    <w:rsid w:val="0D9F5134"/>
    <w:rsid w:val="0DA13C23"/>
    <w:rsid w:val="0DA3029F"/>
    <w:rsid w:val="0DB13356"/>
    <w:rsid w:val="0DCB4651"/>
    <w:rsid w:val="0DCD2A10"/>
    <w:rsid w:val="0DCE22AC"/>
    <w:rsid w:val="0DD13E53"/>
    <w:rsid w:val="0DD319F6"/>
    <w:rsid w:val="0DEE56A6"/>
    <w:rsid w:val="0DEF5BE5"/>
    <w:rsid w:val="0DF03C42"/>
    <w:rsid w:val="0DF7462C"/>
    <w:rsid w:val="0DFC26E6"/>
    <w:rsid w:val="0E035F83"/>
    <w:rsid w:val="0E051CF9"/>
    <w:rsid w:val="0E0539E8"/>
    <w:rsid w:val="0E117994"/>
    <w:rsid w:val="0E144F7A"/>
    <w:rsid w:val="0E1704E7"/>
    <w:rsid w:val="0E18498C"/>
    <w:rsid w:val="0E235B53"/>
    <w:rsid w:val="0E257F44"/>
    <w:rsid w:val="0E29215B"/>
    <w:rsid w:val="0E3279B0"/>
    <w:rsid w:val="0E383F59"/>
    <w:rsid w:val="0E3B5ED1"/>
    <w:rsid w:val="0E4B3B8C"/>
    <w:rsid w:val="0E4F1A2E"/>
    <w:rsid w:val="0E552930"/>
    <w:rsid w:val="0E611762"/>
    <w:rsid w:val="0E6A2D0C"/>
    <w:rsid w:val="0E70617C"/>
    <w:rsid w:val="0E710DAC"/>
    <w:rsid w:val="0E712115"/>
    <w:rsid w:val="0E725E06"/>
    <w:rsid w:val="0E845CCF"/>
    <w:rsid w:val="0E855450"/>
    <w:rsid w:val="0E8D0343"/>
    <w:rsid w:val="0E947586"/>
    <w:rsid w:val="0E9D478D"/>
    <w:rsid w:val="0E9D4E90"/>
    <w:rsid w:val="0EA7186A"/>
    <w:rsid w:val="0EAD2BF9"/>
    <w:rsid w:val="0EAD49A7"/>
    <w:rsid w:val="0EC51CF1"/>
    <w:rsid w:val="0ECA5559"/>
    <w:rsid w:val="0ECE3F18"/>
    <w:rsid w:val="0ED14B39"/>
    <w:rsid w:val="0ED4462A"/>
    <w:rsid w:val="0ED82708"/>
    <w:rsid w:val="0EDB59B8"/>
    <w:rsid w:val="0EDF21C8"/>
    <w:rsid w:val="0EE40F80"/>
    <w:rsid w:val="0EEB785D"/>
    <w:rsid w:val="0EEC3721"/>
    <w:rsid w:val="0EF303A1"/>
    <w:rsid w:val="0EF31FCE"/>
    <w:rsid w:val="0EFF01D9"/>
    <w:rsid w:val="0F091B8B"/>
    <w:rsid w:val="0F0F5662"/>
    <w:rsid w:val="0F1E5B53"/>
    <w:rsid w:val="0F2478C3"/>
    <w:rsid w:val="0F3B1FB3"/>
    <w:rsid w:val="0F426D9D"/>
    <w:rsid w:val="0F44297E"/>
    <w:rsid w:val="0F44530B"/>
    <w:rsid w:val="0F47652E"/>
    <w:rsid w:val="0F4B06EE"/>
    <w:rsid w:val="0F4D7616"/>
    <w:rsid w:val="0F566B29"/>
    <w:rsid w:val="0F6362D1"/>
    <w:rsid w:val="0F68381A"/>
    <w:rsid w:val="0F696B20"/>
    <w:rsid w:val="0F7E248F"/>
    <w:rsid w:val="0F8E6A85"/>
    <w:rsid w:val="0F9928EF"/>
    <w:rsid w:val="0F9F0794"/>
    <w:rsid w:val="0FA74500"/>
    <w:rsid w:val="0FC07820"/>
    <w:rsid w:val="0FC732E1"/>
    <w:rsid w:val="0FCF27F0"/>
    <w:rsid w:val="0FDD12BC"/>
    <w:rsid w:val="0FE10DAC"/>
    <w:rsid w:val="0FE443F8"/>
    <w:rsid w:val="0FE510AA"/>
    <w:rsid w:val="0FE608B5"/>
    <w:rsid w:val="0FE912E9"/>
    <w:rsid w:val="0FF22FB9"/>
    <w:rsid w:val="0FF76084"/>
    <w:rsid w:val="101A606C"/>
    <w:rsid w:val="10240C99"/>
    <w:rsid w:val="102A439D"/>
    <w:rsid w:val="103056FA"/>
    <w:rsid w:val="10327451"/>
    <w:rsid w:val="103A6B6F"/>
    <w:rsid w:val="1046494B"/>
    <w:rsid w:val="104A5A2B"/>
    <w:rsid w:val="104B26C9"/>
    <w:rsid w:val="1050532E"/>
    <w:rsid w:val="10564021"/>
    <w:rsid w:val="105772C0"/>
    <w:rsid w:val="105E41AB"/>
    <w:rsid w:val="106314A4"/>
    <w:rsid w:val="106C45C3"/>
    <w:rsid w:val="106F1EBD"/>
    <w:rsid w:val="107A3956"/>
    <w:rsid w:val="107A464E"/>
    <w:rsid w:val="1082748F"/>
    <w:rsid w:val="108C4A1A"/>
    <w:rsid w:val="1090632E"/>
    <w:rsid w:val="1097221A"/>
    <w:rsid w:val="109B61D0"/>
    <w:rsid w:val="109E3FA7"/>
    <w:rsid w:val="109E672F"/>
    <w:rsid w:val="10A27DF1"/>
    <w:rsid w:val="10BD4857"/>
    <w:rsid w:val="10BE2E9B"/>
    <w:rsid w:val="10CF4AC2"/>
    <w:rsid w:val="10CF6078"/>
    <w:rsid w:val="10D2107C"/>
    <w:rsid w:val="10D3740C"/>
    <w:rsid w:val="10D7362A"/>
    <w:rsid w:val="10DE04F2"/>
    <w:rsid w:val="10E02E12"/>
    <w:rsid w:val="10E560DC"/>
    <w:rsid w:val="10EA3C90"/>
    <w:rsid w:val="10F1501F"/>
    <w:rsid w:val="10F75CFE"/>
    <w:rsid w:val="10F96610"/>
    <w:rsid w:val="10FA7D5A"/>
    <w:rsid w:val="10FE348F"/>
    <w:rsid w:val="1105738A"/>
    <w:rsid w:val="110775EC"/>
    <w:rsid w:val="111A20C5"/>
    <w:rsid w:val="11203B56"/>
    <w:rsid w:val="11286567"/>
    <w:rsid w:val="112E24DC"/>
    <w:rsid w:val="1133730F"/>
    <w:rsid w:val="11547F3A"/>
    <w:rsid w:val="115A28FB"/>
    <w:rsid w:val="115B5D00"/>
    <w:rsid w:val="11646A5A"/>
    <w:rsid w:val="116B3023"/>
    <w:rsid w:val="116E6670"/>
    <w:rsid w:val="116F0275"/>
    <w:rsid w:val="117232E5"/>
    <w:rsid w:val="11750FDD"/>
    <w:rsid w:val="11786165"/>
    <w:rsid w:val="117F0D0A"/>
    <w:rsid w:val="1180385D"/>
    <w:rsid w:val="118C10BD"/>
    <w:rsid w:val="118C748E"/>
    <w:rsid w:val="118F030F"/>
    <w:rsid w:val="11923C3B"/>
    <w:rsid w:val="11981FF4"/>
    <w:rsid w:val="1199722D"/>
    <w:rsid w:val="119F1B42"/>
    <w:rsid w:val="119F69E6"/>
    <w:rsid w:val="11A01D30"/>
    <w:rsid w:val="11B36778"/>
    <w:rsid w:val="11BC019F"/>
    <w:rsid w:val="11E9219A"/>
    <w:rsid w:val="11EF0F1C"/>
    <w:rsid w:val="11F13B05"/>
    <w:rsid w:val="11F27C66"/>
    <w:rsid w:val="11FC537F"/>
    <w:rsid w:val="120B3EBE"/>
    <w:rsid w:val="120B48CC"/>
    <w:rsid w:val="12106DE7"/>
    <w:rsid w:val="12127161"/>
    <w:rsid w:val="121B7BA8"/>
    <w:rsid w:val="12246804"/>
    <w:rsid w:val="12364062"/>
    <w:rsid w:val="123A0C48"/>
    <w:rsid w:val="123D51B3"/>
    <w:rsid w:val="124B7FA6"/>
    <w:rsid w:val="124E7465"/>
    <w:rsid w:val="12521AED"/>
    <w:rsid w:val="12585887"/>
    <w:rsid w:val="125E1FA2"/>
    <w:rsid w:val="125F420A"/>
    <w:rsid w:val="12600622"/>
    <w:rsid w:val="126D1CBF"/>
    <w:rsid w:val="12723F3D"/>
    <w:rsid w:val="12782B2B"/>
    <w:rsid w:val="127F170A"/>
    <w:rsid w:val="12886F6D"/>
    <w:rsid w:val="128D0D77"/>
    <w:rsid w:val="12916E13"/>
    <w:rsid w:val="12997388"/>
    <w:rsid w:val="129B6157"/>
    <w:rsid w:val="12A32349"/>
    <w:rsid w:val="12A56E4E"/>
    <w:rsid w:val="12AF63FF"/>
    <w:rsid w:val="12C41169"/>
    <w:rsid w:val="12C663A3"/>
    <w:rsid w:val="12D1769C"/>
    <w:rsid w:val="12D829A1"/>
    <w:rsid w:val="12EA127C"/>
    <w:rsid w:val="12F3505A"/>
    <w:rsid w:val="12F670C2"/>
    <w:rsid w:val="130B7EEE"/>
    <w:rsid w:val="1315126C"/>
    <w:rsid w:val="13184BB0"/>
    <w:rsid w:val="13221F36"/>
    <w:rsid w:val="13392B26"/>
    <w:rsid w:val="133B3DEA"/>
    <w:rsid w:val="13463FDB"/>
    <w:rsid w:val="134B2E16"/>
    <w:rsid w:val="1353422D"/>
    <w:rsid w:val="135349D5"/>
    <w:rsid w:val="1357008F"/>
    <w:rsid w:val="1357746D"/>
    <w:rsid w:val="1376180B"/>
    <w:rsid w:val="137F4B64"/>
    <w:rsid w:val="138D1EA2"/>
    <w:rsid w:val="138E2FF9"/>
    <w:rsid w:val="13953B41"/>
    <w:rsid w:val="13961194"/>
    <w:rsid w:val="13A46E76"/>
    <w:rsid w:val="13A66595"/>
    <w:rsid w:val="13AB3BAB"/>
    <w:rsid w:val="13AD4A0A"/>
    <w:rsid w:val="13BB6555"/>
    <w:rsid w:val="13C72F5C"/>
    <w:rsid w:val="13D92014"/>
    <w:rsid w:val="13E06A35"/>
    <w:rsid w:val="13E41C63"/>
    <w:rsid w:val="13E72709"/>
    <w:rsid w:val="13ED3007"/>
    <w:rsid w:val="13F34C8A"/>
    <w:rsid w:val="13FC14FA"/>
    <w:rsid w:val="14001670"/>
    <w:rsid w:val="14087664"/>
    <w:rsid w:val="140C2170"/>
    <w:rsid w:val="14130AEC"/>
    <w:rsid w:val="141A6400"/>
    <w:rsid w:val="14270D58"/>
    <w:rsid w:val="14361016"/>
    <w:rsid w:val="143A5566"/>
    <w:rsid w:val="144004F2"/>
    <w:rsid w:val="1443778E"/>
    <w:rsid w:val="14485CAB"/>
    <w:rsid w:val="144B2B01"/>
    <w:rsid w:val="144D4C62"/>
    <w:rsid w:val="14685425"/>
    <w:rsid w:val="14762D65"/>
    <w:rsid w:val="147F1D19"/>
    <w:rsid w:val="14813B77"/>
    <w:rsid w:val="14856DA3"/>
    <w:rsid w:val="14861F22"/>
    <w:rsid w:val="1487313E"/>
    <w:rsid w:val="148A6539"/>
    <w:rsid w:val="148C1776"/>
    <w:rsid w:val="148D0738"/>
    <w:rsid w:val="148F640E"/>
    <w:rsid w:val="149927A0"/>
    <w:rsid w:val="149E1E07"/>
    <w:rsid w:val="149E54BE"/>
    <w:rsid w:val="14A14FAE"/>
    <w:rsid w:val="14A5684C"/>
    <w:rsid w:val="14AA4FEA"/>
    <w:rsid w:val="14B26D4F"/>
    <w:rsid w:val="14B27F5E"/>
    <w:rsid w:val="14B40612"/>
    <w:rsid w:val="14B75B74"/>
    <w:rsid w:val="14C30AE4"/>
    <w:rsid w:val="14C529A2"/>
    <w:rsid w:val="14D64C58"/>
    <w:rsid w:val="14DC0B88"/>
    <w:rsid w:val="14E05AD6"/>
    <w:rsid w:val="14EF01E1"/>
    <w:rsid w:val="14FD0DAA"/>
    <w:rsid w:val="150D08D0"/>
    <w:rsid w:val="151405BF"/>
    <w:rsid w:val="15153D27"/>
    <w:rsid w:val="151C63E2"/>
    <w:rsid w:val="1525173B"/>
    <w:rsid w:val="1538676A"/>
    <w:rsid w:val="154A4E4F"/>
    <w:rsid w:val="154E6F5D"/>
    <w:rsid w:val="155147CA"/>
    <w:rsid w:val="15545A92"/>
    <w:rsid w:val="15545B7C"/>
    <w:rsid w:val="15593193"/>
    <w:rsid w:val="15597498"/>
    <w:rsid w:val="15695ACC"/>
    <w:rsid w:val="156B5FD1"/>
    <w:rsid w:val="15744470"/>
    <w:rsid w:val="15787C83"/>
    <w:rsid w:val="157C1249"/>
    <w:rsid w:val="158D108E"/>
    <w:rsid w:val="158F4E06"/>
    <w:rsid w:val="159929AE"/>
    <w:rsid w:val="159B7C4F"/>
    <w:rsid w:val="159E2BD6"/>
    <w:rsid w:val="15A16444"/>
    <w:rsid w:val="15A5462A"/>
    <w:rsid w:val="15B50D11"/>
    <w:rsid w:val="15B900D5"/>
    <w:rsid w:val="15BB3E4D"/>
    <w:rsid w:val="15C54CCC"/>
    <w:rsid w:val="15CA3F06"/>
    <w:rsid w:val="15CC7E09"/>
    <w:rsid w:val="15D8055B"/>
    <w:rsid w:val="15DC51F8"/>
    <w:rsid w:val="15DF56C0"/>
    <w:rsid w:val="15E06AAC"/>
    <w:rsid w:val="15E734F6"/>
    <w:rsid w:val="15F350E4"/>
    <w:rsid w:val="15F535D7"/>
    <w:rsid w:val="15FE458D"/>
    <w:rsid w:val="16017BFF"/>
    <w:rsid w:val="160C28FB"/>
    <w:rsid w:val="161377E5"/>
    <w:rsid w:val="1622230E"/>
    <w:rsid w:val="16297009"/>
    <w:rsid w:val="162C6AF9"/>
    <w:rsid w:val="163A33F8"/>
    <w:rsid w:val="163B7D9C"/>
    <w:rsid w:val="163F0D30"/>
    <w:rsid w:val="1647224D"/>
    <w:rsid w:val="164B103A"/>
    <w:rsid w:val="164F68C2"/>
    <w:rsid w:val="1657056B"/>
    <w:rsid w:val="165C73DE"/>
    <w:rsid w:val="166177D2"/>
    <w:rsid w:val="16651C03"/>
    <w:rsid w:val="166F2BB2"/>
    <w:rsid w:val="1675163A"/>
    <w:rsid w:val="16775651"/>
    <w:rsid w:val="167B4A6C"/>
    <w:rsid w:val="168626AD"/>
    <w:rsid w:val="169500B8"/>
    <w:rsid w:val="169600B1"/>
    <w:rsid w:val="169C4F85"/>
    <w:rsid w:val="16A03069"/>
    <w:rsid w:val="16B8213B"/>
    <w:rsid w:val="16BE3BF5"/>
    <w:rsid w:val="16C46D32"/>
    <w:rsid w:val="16C51F83"/>
    <w:rsid w:val="16CD3E38"/>
    <w:rsid w:val="16CD456F"/>
    <w:rsid w:val="16D75928"/>
    <w:rsid w:val="16D82E22"/>
    <w:rsid w:val="16DC3045"/>
    <w:rsid w:val="16DE1BA1"/>
    <w:rsid w:val="16E24AA4"/>
    <w:rsid w:val="16E318AE"/>
    <w:rsid w:val="16EE4EB8"/>
    <w:rsid w:val="171C4B92"/>
    <w:rsid w:val="172C7106"/>
    <w:rsid w:val="17375216"/>
    <w:rsid w:val="174060C3"/>
    <w:rsid w:val="174544A3"/>
    <w:rsid w:val="174A4D00"/>
    <w:rsid w:val="174F2482"/>
    <w:rsid w:val="175B7DAF"/>
    <w:rsid w:val="175D0CA5"/>
    <w:rsid w:val="175E7BEE"/>
    <w:rsid w:val="1767603B"/>
    <w:rsid w:val="17795BA1"/>
    <w:rsid w:val="17884203"/>
    <w:rsid w:val="17921E5C"/>
    <w:rsid w:val="17981ADE"/>
    <w:rsid w:val="179B37AC"/>
    <w:rsid w:val="179D03F0"/>
    <w:rsid w:val="17B4365A"/>
    <w:rsid w:val="17B772AD"/>
    <w:rsid w:val="17C85E3E"/>
    <w:rsid w:val="17C924B8"/>
    <w:rsid w:val="17CC1D8B"/>
    <w:rsid w:val="17D277F7"/>
    <w:rsid w:val="17D365AD"/>
    <w:rsid w:val="17D7349A"/>
    <w:rsid w:val="17DB2B6D"/>
    <w:rsid w:val="17E41E77"/>
    <w:rsid w:val="17E7717C"/>
    <w:rsid w:val="17E9756A"/>
    <w:rsid w:val="17F111CC"/>
    <w:rsid w:val="18011892"/>
    <w:rsid w:val="18031568"/>
    <w:rsid w:val="18031668"/>
    <w:rsid w:val="18031FAD"/>
    <w:rsid w:val="18046A74"/>
    <w:rsid w:val="18061C94"/>
    <w:rsid w:val="181331EA"/>
    <w:rsid w:val="181A12FF"/>
    <w:rsid w:val="1825501E"/>
    <w:rsid w:val="182C61AA"/>
    <w:rsid w:val="18387246"/>
    <w:rsid w:val="183C012C"/>
    <w:rsid w:val="18463EA2"/>
    <w:rsid w:val="184B6F63"/>
    <w:rsid w:val="186B01EC"/>
    <w:rsid w:val="187225B3"/>
    <w:rsid w:val="187515A9"/>
    <w:rsid w:val="18760E32"/>
    <w:rsid w:val="188E75F7"/>
    <w:rsid w:val="189475A7"/>
    <w:rsid w:val="18A52868"/>
    <w:rsid w:val="18AD3F21"/>
    <w:rsid w:val="18B8765B"/>
    <w:rsid w:val="18BB327D"/>
    <w:rsid w:val="18BD4DE0"/>
    <w:rsid w:val="18C6340A"/>
    <w:rsid w:val="18C66D91"/>
    <w:rsid w:val="18DC696C"/>
    <w:rsid w:val="18DD40DB"/>
    <w:rsid w:val="18E831AB"/>
    <w:rsid w:val="18E93768"/>
    <w:rsid w:val="18F03E0E"/>
    <w:rsid w:val="18F338FE"/>
    <w:rsid w:val="18F41B50"/>
    <w:rsid w:val="18F777B7"/>
    <w:rsid w:val="18FA60CD"/>
    <w:rsid w:val="18FE23C0"/>
    <w:rsid w:val="18FE477D"/>
    <w:rsid w:val="19070ABA"/>
    <w:rsid w:val="190C26DF"/>
    <w:rsid w:val="190D0F81"/>
    <w:rsid w:val="190F0738"/>
    <w:rsid w:val="19127C74"/>
    <w:rsid w:val="191D0A36"/>
    <w:rsid w:val="191D6DB9"/>
    <w:rsid w:val="191E0E1A"/>
    <w:rsid w:val="192561AE"/>
    <w:rsid w:val="192701B5"/>
    <w:rsid w:val="193E101D"/>
    <w:rsid w:val="1945415A"/>
    <w:rsid w:val="19501707"/>
    <w:rsid w:val="19521E64"/>
    <w:rsid w:val="19561460"/>
    <w:rsid w:val="195635AB"/>
    <w:rsid w:val="19566367"/>
    <w:rsid w:val="195C4177"/>
    <w:rsid w:val="195C664E"/>
    <w:rsid w:val="19630A84"/>
    <w:rsid w:val="196F11D7"/>
    <w:rsid w:val="19736E56"/>
    <w:rsid w:val="19762E3E"/>
    <w:rsid w:val="197E6CF6"/>
    <w:rsid w:val="19971F22"/>
    <w:rsid w:val="199A09C5"/>
    <w:rsid w:val="199D4A67"/>
    <w:rsid w:val="199E7D0E"/>
    <w:rsid w:val="19A10FCD"/>
    <w:rsid w:val="19A524FD"/>
    <w:rsid w:val="19AC5F87"/>
    <w:rsid w:val="19CC3508"/>
    <w:rsid w:val="19CF1C75"/>
    <w:rsid w:val="19D61511"/>
    <w:rsid w:val="19DB6959"/>
    <w:rsid w:val="19DE5D8A"/>
    <w:rsid w:val="19DF604C"/>
    <w:rsid w:val="19F50008"/>
    <w:rsid w:val="1A0D6690"/>
    <w:rsid w:val="1A185BE2"/>
    <w:rsid w:val="1A1A3960"/>
    <w:rsid w:val="1A250D91"/>
    <w:rsid w:val="1A277D03"/>
    <w:rsid w:val="1A2E1092"/>
    <w:rsid w:val="1A363C0C"/>
    <w:rsid w:val="1A3D51E4"/>
    <w:rsid w:val="1A400DC5"/>
    <w:rsid w:val="1A622AE9"/>
    <w:rsid w:val="1A643D90"/>
    <w:rsid w:val="1A69644B"/>
    <w:rsid w:val="1A7037D3"/>
    <w:rsid w:val="1A745F2C"/>
    <w:rsid w:val="1A81091F"/>
    <w:rsid w:val="1A8D209F"/>
    <w:rsid w:val="1A8D6D20"/>
    <w:rsid w:val="1A8D7592"/>
    <w:rsid w:val="1A947CBA"/>
    <w:rsid w:val="1A9609E5"/>
    <w:rsid w:val="1AA15A1A"/>
    <w:rsid w:val="1AA32BF0"/>
    <w:rsid w:val="1AA475A6"/>
    <w:rsid w:val="1AB27692"/>
    <w:rsid w:val="1AC11F3B"/>
    <w:rsid w:val="1ACA1D7F"/>
    <w:rsid w:val="1ACE017F"/>
    <w:rsid w:val="1AD02149"/>
    <w:rsid w:val="1AD301DB"/>
    <w:rsid w:val="1AD57520"/>
    <w:rsid w:val="1ADE15AE"/>
    <w:rsid w:val="1AE50D7A"/>
    <w:rsid w:val="1AF20311"/>
    <w:rsid w:val="1AF212D5"/>
    <w:rsid w:val="1AF5574B"/>
    <w:rsid w:val="1AFF658A"/>
    <w:rsid w:val="1B022DE7"/>
    <w:rsid w:val="1B072EF9"/>
    <w:rsid w:val="1B0E67CD"/>
    <w:rsid w:val="1B12783B"/>
    <w:rsid w:val="1B15588C"/>
    <w:rsid w:val="1B1F5972"/>
    <w:rsid w:val="1B20628E"/>
    <w:rsid w:val="1B2225A8"/>
    <w:rsid w:val="1B243FF2"/>
    <w:rsid w:val="1B2443BB"/>
    <w:rsid w:val="1B411685"/>
    <w:rsid w:val="1B412322"/>
    <w:rsid w:val="1B4D3D39"/>
    <w:rsid w:val="1B4F4917"/>
    <w:rsid w:val="1B544B28"/>
    <w:rsid w:val="1B575D9D"/>
    <w:rsid w:val="1B617245"/>
    <w:rsid w:val="1B66485B"/>
    <w:rsid w:val="1B747C2B"/>
    <w:rsid w:val="1B79608D"/>
    <w:rsid w:val="1B832AD1"/>
    <w:rsid w:val="1B957F02"/>
    <w:rsid w:val="1B9B2757"/>
    <w:rsid w:val="1B9C171C"/>
    <w:rsid w:val="1BA34284"/>
    <w:rsid w:val="1BA82E55"/>
    <w:rsid w:val="1BB2551C"/>
    <w:rsid w:val="1BB460D7"/>
    <w:rsid w:val="1BC25F36"/>
    <w:rsid w:val="1BC26405"/>
    <w:rsid w:val="1BCB7D0B"/>
    <w:rsid w:val="1BCF2401"/>
    <w:rsid w:val="1BD17F27"/>
    <w:rsid w:val="1BD40AD6"/>
    <w:rsid w:val="1BD5431B"/>
    <w:rsid w:val="1BDE768C"/>
    <w:rsid w:val="1BE85270"/>
    <w:rsid w:val="1BE93833"/>
    <w:rsid w:val="1BF25042"/>
    <w:rsid w:val="1BF75124"/>
    <w:rsid w:val="1C016D86"/>
    <w:rsid w:val="1C160F80"/>
    <w:rsid w:val="1C19367C"/>
    <w:rsid w:val="1C1B432C"/>
    <w:rsid w:val="1C1B63AD"/>
    <w:rsid w:val="1C1D1B72"/>
    <w:rsid w:val="1C1F708F"/>
    <w:rsid w:val="1C387FA6"/>
    <w:rsid w:val="1C396573"/>
    <w:rsid w:val="1C4B3EAC"/>
    <w:rsid w:val="1C5E4715"/>
    <w:rsid w:val="1C6820F7"/>
    <w:rsid w:val="1C6C40F3"/>
    <w:rsid w:val="1C71023D"/>
    <w:rsid w:val="1C741EC6"/>
    <w:rsid w:val="1C7A1CDD"/>
    <w:rsid w:val="1C7F2519"/>
    <w:rsid w:val="1C8058F6"/>
    <w:rsid w:val="1C84536A"/>
    <w:rsid w:val="1C8B27CB"/>
    <w:rsid w:val="1C8C0D1B"/>
    <w:rsid w:val="1C916B1B"/>
    <w:rsid w:val="1C975473"/>
    <w:rsid w:val="1CA02658"/>
    <w:rsid w:val="1CA87592"/>
    <w:rsid w:val="1CAC44F0"/>
    <w:rsid w:val="1CBB2985"/>
    <w:rsid w:val="1CCC06EE"/>
    <w:rsid w:val="1CCD4B11"/>
    <w:rsid w:val="1CCE3F11"/>
    <w:rsid w:val="1CD82569"/>
    <w:rsid w:val="1CE90183"/>
    <w:rsid w:val="1CEC5A8B"/>
    <w:rsid w:val="1D025916"/>
    <w:rsid w:val="1D1D4AF7"/>
    <w:rsid w:val="1D1F4FAF"/>
    <w:rsid w:val="1D311889"/>
    <w:rsid w:val="1D37431E"/>
    <w:rsid w:val="1D4048F0"/>
    <w:rsid w:val="1D4E55A7"/>
    <w:rsid w:val="1D61177E"/>
    <w:rsid w:val="1D630FA3"/>
    <w:rsid w:val="1D6433CC"/>
    <w:rsid w:val="1D696861"/>
    <w:rsid w:val="1D7C198C"/>
    <w:rsid w:val="1D7C2114"/>
    <w:rsid w:val="1D8B67FB"/>
    <w:rsid w:val="1D8B6C31"/>
    <w:rsid w:val="1D90796E"/>
    <w:rsid w:val="1D91281A"/>
    <w:rsid w:val="1D9838A2"/>
    <w:rsid w:val="1DA96904"/>
    <w:rsid w:val="1DAC0C4B"/>
    <w:rsid w:val="1DB859EB"/>
    <w:rsid w:val="1DC45F2A"/>
    <w:rsid w:val="1DCA7EC7"/>
    <w:rsid w:val="1DDD7180"/>
    <w:rsid w:val="1DE32193"/>
    <w:rsid w:val="1DE75690"/>
    <w:rsid w:val="1DE91FF3"/>
    <w:rsid w:val="1DEA185C"/>
    <w:rsid w:val="1DF02008"/>
    <w:rsid w:val="1DF60E99"/>
    <w:rsid w:val="1DF704D3"/>
    <w:rsid w:val="1E010469"/>
    <w:rsid w:val="1E032835"/>
    <w:rsid w:val="1E060813"/>
    <w:rsid w:val="1E07350A"/>
    <w:rsid w:val="1E091CDC"/>
    <w:rsid w:val="1E0C2BEF"/>
    <w:rsid w:val="1E0C6E84"/>
    <w:rsid w:val="1E0F66A4"/>
    <w:rsid w:val="1E1359D3"/>
    <w:rsid w:val="1E1C0CA6"/>
    <w:rsid w:val="1E250891"/>
    <w:rsid w:val="1E292C50"/>
    <w:rsid w:val="1E3063EC"/>
    <w:rsid w:val="1E355F6C"/>
    <w:rsid w:val="1E382A3C"/>
    <w:rsid w:val="1E4F15D7"/>
    <w:rsid w:val="1E5E3AE4"/>
    <w:rsid w:val="1E5F5A57"/>
    <w:rsid w:val="1E650F66"/>
    <w:rsid w:val="1E7159F1"/>
    <w:rsid w:val="1E7C57B6"/>
    <w:rsid w:val="1E8422C0"/>
    <w:rsid w:val="1E9651E1"/>
    <w:rsid w:val="1E9D0594"/>
    <w:rsid w:val="1EA17E50"/>
    <w:rsid w:val="1EA25A04"/>
    <w:rsid w:val="1EAD4CF1"/>
    <w:rsid w:val="1EB526C7"/>
    <w:rsid w:val="1EB853CE"/>
    <w:rsid w:val="1EBA421A"/>
    <w:rsid w:val="1EC43D73"/>
    <w:rsid w:val="1EC45B21"/>
    <w:rsid w:val="1EC5713C"/>
    <w:rsid w:val="1ED11F7E"/>
    <w:rsid w:val="1ED36C59"/>
    <w:rsid w:val="1ED63AA6"/>
    <w:rsid w:val="1EE26C94"/>
    <w:rsid w:val="1EF108E0"/>
    <w:rsid w:val="1EF4532E"/>
    <w:rsid w:val="1EF93ECC"/>
    <w:rsid w:val="1EFB7688"/>
    <w:rsid w:val="1F0423C1"/>
    <w:rsid w:val="1F0D396C"/>
    <w:rsid w:val="1F1A31CB"/>
    <w:rsid w:val="1F25008A"/>
    <w:rsid w:val="1F26151A"/>
    <w:rsid w:val="1F2D0A96"/>
    <w:rsid w:val="1F325180"/>
    <w:rsid w:val="1F354C71"/>
    <w:rsid w:val="1F4E1F80"/>
    <w:rsid w:val="1F5C044F"/>
    <w:rsid w:val="1F5D7D23"/>
    <w:rsid w:val="1F646562"/>
    <w:rsid w:val="1F6F0F16"/>
    <w:rsid w:val="1F777F18"/>
    <w:rsid w:val="1F780A62"/>
    <w:rsid w:val="1F797556"/>
    <w:rsid w:val="1F7D3F22"/>
    <w:rsid w:val="1F8142D8"/>
    <w:rsid w:val="1F8827B2"/>
    <w:rsid w:val="1F884DA0"/>
    <w:rsid w:val="1F932179"/>
    <w:rsid w:val="1F9574BD"/>
    <w:rsid w:val="1F9C3151"/>
    <w:rsid w:val="1FA60CC0"/>
    <w:rsid w:val="1FA80990"/>
    <w:rsid w:val="1FB042F7"/>
    <w:rsid w:val="1FB47A5D"/>
    <w:rsid w:val="1FCA336D"/>
    <w:rsid w:val="1FCA5BED"/>
    <w:rsid w:val="1FE16BA6"/>
    <w:rsid w:val="1FEF2FCF"/>
    <w:rsid w:val="1FF71F26"/>
    <w:rsid w:val="1FFA2589"/>
    <w:rsid w:val="1FFC22F0"/>
    <w:rsid w:val="201725C8"/>
    <w:rsid w:val="201D3A63"/>
    <w:rsid w:val="202B1BD0"/>
    <w:rsid w:val="202C1E1A"/>
    <w:rsid w:val="20337604"/>
    <w:rsid w:val="204E630B"/>
    <w:rsid w:val="205E56AF"/>
    <w:rsid w:val="20634027"/>
    <w:rsid w:val="206E22F8"/>
    <w:rsid w:val="20760A48"/>
    <w:rsid w:val="207A23C1"/>
    <w:rsid w:val="207C7125"/>
    <w:rsid w:val="207D242B"/>
    <w:rsid w:val="20881A6A"/>
    <w:rsid w:val="208A0FEC"/>
    <w:rsid w:val="208A6126"/>
    <w:rsid w:val="20900668"/>
    <w:rsid w:val="209A0AF7"/>
    <w:rsid w:val="209D2E12"/>
    <w:rsid w:val="20A774A8"/>
    <w:rsid w:val="20B476F4"/>
    <w:rsid w:val="20B53D30"/>
    <w:rsid w:val="20BD206C"/>
    <w:rsid w:val="20BE0D55"/>
    <w:rsid w:val="20C05ECA"/>
    <w:rsid w:val="20D92F0B"/>
    <w:rsid w:val="20E2343C"/>
    <w:rsid w:val="20E26FD4"/>
    <w:rsid w:val="20EF6BF3"/>
    <w:rsid w:val="20F315EC"/>
    <w:rsid w:val="20F65F2E"/>
    <w:rsid w:val="20FB1916"/>
    <w:rsid w:val="20FC3DBB"/>
    <w:rsid w:val="20FD433D"/>
    <w:rsid w:val="20FE041E"/>
    <w:rsid w:val="21017F81"/>
    <w:rsid w:val="210566C8"/>
    <w:rsid w:val="21110DC5"/>
    <w:rsid w:val="211214DA"/>
    <w:rsid w:val="21152A87"/>
    <w:rsid w:val="211F0C9C"/>
    <w:rsid w:val="211F69BD"/>
    <w:rsid w:val="21213215"/>
    <w:rsid w:val="2124484D"/>
    <w:rsid w:val="21287411"/>
    <w:rsid w:val="212925B3"/>
    <w:rsid w:val="213B7F21"/>
    <w:rsid w:val="213D4431"/>
    <w:rsid w:val="21495214"/>
    <w:rsid w:val="21521B0A"/>
    <w:rsid w:val="216013C5"/>
    <w:rsid w:val="21693953"/>
    <w:rsid w:val="217432F3"/>
    <w:rsid w:val="21771BCC"/>
    <w:rsid w:val="217C70CE"/>
    <w:rsid w:val="218010A8"/>
    <w:rsid w:val="218013CE"/>
    <w:rsid w:val="2181419D"/>
    <w:rsid w:val="218D05BA"/>
    <w:rsid w:val="218E68BA"/>
    <w:rsid w:val="2197304C"/>
    <w:rsid w:val="219B40B1"/>
    <w:rsid w:val="219F0234"/>
    <w:rsid w:val="21AD69E6"/>
    <w:rsid w:val="21B02DBD"/>
    <w:rsid w:val="21B40C01"/>
    <w:rsid w:val="21BD2046"/>
    <w:rsid w:val="21BF7F56"/>
    <w:rsid w:val="21C22118"/>
    <w:rsid w:val="21C45CE6"/>
    <w:rsid w:val="21D66D7C"/>
    <w:rsid w:val="21DF0EC4"/>
    <w:rsid w:val="21E14C3C"/>
    <w:rsid w:val="21EA79F8"/>
    <w:rsid w:val="21F330A1"/>
    <w:rsid w:val="21F50076"/>
    <w:rsid w:val="21F7620D"/>
    <w:rsid w:val="21F80D31"/>
    <w:rsid w:val="21F81205"/>
    <w:rsid w:val="22033667"/>
    <w:rsid w:val="220D77DF"/>
    <w:rsid w:val="220E075E"/>
    <w:rsid w:val="222337F5"/>
    <w:rsid w:val="222508C3"/>
    <w:rsid w:val="2236120F"/>
    <w:rsid w:val="224312D7"/>
    <w:rsid w:val="22456938"/>
    <w:rsid w:val="2249522E"/>
    <w:rsid w:val="224F0BAF"/>
    <w:rsid w:val="226751C9"/>
    <w:rsid w:val="226C6584"/>
    <w:rsid w:val="227653F3"/>
    <w:rsid w:val="227855A0"/>
    <w:rsid w:val="227D2847"/>
    <w:rsid w:val="22813D29"/>
    <w:rsid w:val="228B2F8C"/>
    <w:rsid w:val="228D26CE"/>
    <w:rsid w:val="228E7AF9"/>
    <w:rsid w:val="22925F36"/>
    <w:rsid w:val="22984602"/>
    <w:rsid w:val="229C358D"/>
    <w:rsid w:val="229F5458"/>
    <w:rsid w:val="22A068A5"/>
    <w:rsid w:val="22A87507"/>
    <w:rsid w:val="22BB4114"/>
    <w:rsid w:val="22BC1571"/>
    <w:rsid w:val="22BE2A70"/>
    <w:rsid w:val="22C34341"/>
    <w:rsid w:val="22DB111E"/>
    <w:rsid w:val="22DB3AB3"/>
    <w:rsid w:val="22EA12F1"/>
    <w:rsid w:val="22FB7F7F"/>
    <w:rsid w:val="23074B42"/>
    <w:rsid w:val="231A3554"/>
    <w:rsid w:val="231A56FC"/>
    <w:rsid w:val="232466D9"/>
    <w:rsid w:val="232D7F01"/>
    <w:rsid w:val="23314BC1"/>
    <w:rsid w:val="233364A7"/>
    <w:rsid w:val="23340162"/>
    <w:rsid w:val="23360FB7"/>
    <w:rsid w:val="23377EE9"/>
    <w:rsid w:val="23487800"/>
    <w:rsid w:val="234C526D"/>
    <w:rsid w:val="235A6A54"/>
    <w:rsid w:val="235D2F4B"/>
    <w:rsid w:val="23757D31"/>
    <w:rsid w:val="239E0594"/>
    <w:rsid w:val="23A016C9"/>
    <w:rsid w:val="23AC21F8"/>
    <w:rsid w:val="23B4085A"/>
    <w:rsid w:val="23B82868"/>
    <w:rsid w:val="23B84684"/>
    <w:rsid w:val="23B86CCE"/>
    <w:rsid w:val="23C36350"/>
    <w:rsid w:val="23CA443C"/>
    <w:rsid w:val="23CB4CC1"/>
    <w:rsid w:val="23D902C0"/>
    <w:rsid w:val="23E13D6C"/>
    <w:rsid w:val="23FB7AB3"/>
    <w:rsid w:val="24017732"/>
    <w:rsid w:val="240D1D18"/>
    <w:rsid w:val="24102100"/>
    <w:rsid w:val="2415461D"/>
    <w:rsid w:val="241830E0"/>
    <w:rsid w:val="24205FE1"/>
    <w:rsid w:val="242A0B1C"/>
    <w:rsid w:val="24381169"/>
    <w:rsid w:val="24393627"/>
    <w:rsid w:val="243F0EC1"/>
    <w:rsid w:val="244200E0"/>
    <w:rsid w:val="24486FFE"/>
    <w:rsid w:val="244D3A0F"/>
    <w:rsid w:val="246957FE"/>
    <w:rsid w:val="246B40D5"/>
    <w:rsid w:val="246C2EE2"/>
    <w:rsid w:val="247638F0"/>
    <w:rsid w:val="249753E0"/>
    <w:rsid w:val="24AA621B"/>
    <w:rsid w:val="24B13BE1"/>
    <w:rsid w:val="24B274CD"/>
    <w:rsid w:val="24BF66A4"/>
    <w:rsid w:val="24CA7C09"/>
    <w:rsid w:val="24D04E06"/>
    <w:rsid w:val="24D11F92"/>
    <w:rsid w:val="24D50E6F"/>
    <w:rsid w:val="24DC4C6C"/>
    <w:rsid w:val="24DC51FA"/>
    <w:rsid w:val="24E707BB"/>
    <w:rsid w:val="24E76552"/>
    <w:rsid w:val="24E76A0D"/>
    <w:rsid w:val="24FE4CF2"/>
    <w:rsid w:val="250678B9"/>
    <w:rsid w:val="251765BB"/>
    <w:rsid w:val="251B13B5"/>
    <w:rsid w:val="25233EC6"/>
    <w:rsid w:val="252B06A4"/>
    <w:rsid w:val="253030B8"/>
    <w:rsid w:val="25332791"/>
    <w:rsid w:val="2540611D"/>
    <w:rsid w:val="2541516E"/>
    <w:rsid w:val="25445701"/>
    <w:rsid w:val="2545500B"/>
    <w:rsid w:val="254817B9"/>
    <w:rsid w:val="25585875"/>
    <w:rsid w:val="25640663"/>
    <w:rsid w:val="256911D0"/>
    <w:rsid w:val="25761886"/>
    <w:rsid w:val="258513D2"/>
    <w:rsid w:val="25864BDA"/>
    <w:rsid w:val="25883BFA"/>
    <w:rsid w:val="258A40C9"/>
    <w:rsid w:val="259217BA"/>
    <w:rsid w:val="25965D3D"/>
    <w:rsid w:val="25AE12D9"/>
    <w:rsid w:val="25B20DC9"/>
    <w:rsid w:val="25BF34E6"/>
    <w:rsid w:val="25C10535"/>
    <w:rsid w:val="25C11052"/>
    <w:rsid w:val="25CB1E8B"/>
    <w:rsid w:val="25CD38A4"/>
    <w:rsid w:val="25D75B5C"/>
    <w:rsid w:val="25DD396C"/>
    <w:rsid w:val="25F42451"/>
    <w:rsid w:val="25F6735C"/>
    <w:rsid w:val="25FA16B9"/>
    <w:rsid w:val="26074E9F"/>
    <w:rsid w:val="2609650F"/>
    <w:rsid w:val="261258F8"/>
    <w:rsid w:val="26155647"/>
    <w:rsid w:val="261618C4"/>
    <w:rsid w:val="261C7B08"/>
    <w:rsid w:val="26240371"/>
    <w:rsid w:val="26282E39"/>
    <w:rsid w:val="262A613B"/>
    <w:rsid w:val="262D5997"/>
    <w:rsid w:val="262F2137"/>
    <w:rsid w:val="262F520B"/>
    <w:rsid w:val="263442CE"/>
    <w:rsid w:val="263A29A8"/>
    <w:rsid w:val="264067B4"/>
    <w:rsid w:val="26413B52"/>
    <w:rsid w:val="26432A8B"/>
    <w:rsid w:val="26484CD3"/>
    <w:rsid w:val="26485289"/>
    <w:rsid w:val="264C085E"/>
    <w:rsid w:val="264E446E"/>
    <w:rsid w:val="26541E80"/>
    <w:rsid w:val="26593954"/>
    <w:rsid w:val="265C7907"/>
    <w:rsid w:val="265E1918"/>
    <w:rsid w:val="2666570F"/>
    <w:rsid w:val="266A2857"/>
    <w:rsid w:val="266D1AF1"/>
    <w:rsid w:val="26784BC2"/>
    <w:rsid w:val="26847611"/>
    <w:rsid w:val="268A3AF4"/>
    <w:rsid w:val="26AB23C5"/>
    <w:rsid w:val="26AF60AA"/>
    <w:rsid w:val="26BD22C7"/>
    <w:rsid w:val="26C324C4"/>
    <w:rsid w:val="26C42D34"/>
    <w:rsid w:val="26C8461C"/>
    <w:rsid w:val="26C90618"/>
    <w:rsid w:val="26CA12A5"/>
    <w:rsid w:val="26CA5BC4"/>
    <w:rsid w:val="26CA7EBD"/>
    <w:rsid w:val="26D92385"/>
    <w:rsid w:val="26E2748C"/>
    <w:rsid w:val="26F7280B"/>
    <w:rsid w:val="26FA5183"/>
    <w:rsid w:val="270E64D3"/>
    <w:rsid w:val="271043B9"/>
    <w:rsid w:val="272A51B8"/>
    <w:rsid w:val="272C4BAB"/>
    <w:rsid w:val="272F7275"/>
    <w:rsid w:val="27330EA3"/>
    <w:rsid w:val="27383550"/>
    <w:rsid w:val="273E4485"/>
    <w:rsid w:val="274E7D5F"/>
    <w:rsid w:val="27554E57"/>
    <w:rsid w:val="275639D6"/>
    <w:rsid w:val="27623776"/>
    <w:rsid w:val="27673CFB"/>
    <w:rsid w:val="277569CE"/>
    <w:rsid w:val="277B3B1E"/>
    <w:rsid w:val="2782598F"/>
    <w:rsid w:val="278351DD"/>
    <w:rsid w:val="2786031E"/>
    <w:rsid w:val="278611A1"/>
    <w:rsid w:val="27AA1E30"/>
    <w:rsid w:val="27AC5CEC"/>
    <w:rsid w:val="27AF54A4"/>
    <w:rsid w:val="27BA528F"/>
    <w:rsid w:val="27BC2D28"/>
    <w:rsid w:val="27BC5F2F"/>
    <w:rsid w:val="27BE333F"/>
    <w:rsid w:val="27DB6A4B"/>
    <w:rsid w:val="27E10C4A"/>
    <w:rsid w:val="27E74F74"/>
    <w:rsid w:val="27EE6E1D"/>
    <w:rsid w:val="28003B43"/>
    <w:rsid w:val="2802346C"/>
    <w:rsid w:val="28035CDA"/>
    <w:rsid w:val="280B4F3F"/>
    <w:rsid w:val="280C22E7"/>
    <w:rsid w:val="281339B9"/>
    <w:rsid w:val="28166F99"/>
    <w:rsid w:val="28213CB5"/>
    <w:rsid w:val="28235FAE"/>
    <w:rsid w:val="282A7549"/>
    <w:rsid w:val="282B3701"/>
    <w:rsid w:val="282C0A5A"/>
    <w:rsid w:val="282C7C91"/>
    <w:rsid w:val="282D3170"/>
    <w:rsid w:val="282E16C4"/>
    <w:rsid w:val="28414B84"/>
    <w:rsid w:val="2842232F"/>
    <w:rsid w:val="28476BA8"/>
    <w:rsid w:val="285474BD"/>
    <w:rsid w:val="28553AFE"/>
    <w:rsid w:val="28573488"/>
    <w:rsid w:val="285A5EFB"/>
    <w:rsid w:val="286A598B"/>
    <w:rsid w:val="286B76D3"/>
    <w:rsid w:val="28766FFC"/>
    <w:rsid w:val="287F0D0A"/>
    <w:rsid w:val="28AD09BB"/>
    <w:rsid w:val="28B135BA"/>
    <w:rsid w:val="28B15A3B"/>
    <w:rsid w:val="28C50E13"/>
    <w:rsid w:val="28C85008"/>
    <w:rsid w:val="28D01566"/>
    <w:rsid w:val="28D21419"/>
    <w:rsid w:val="28D47DC8"/>
    <w:rsid w:val="28D549FD"/>
    <w:rsid w:val="28DB0637"/>
    <w:rsid w:val="28DE655F"/>
    <w:rsid w:val="28E571A1"/>
    <w:rsid w:val="28E6640A"/>
    <w:rsid w:val="28E819D7"/>
    <w:rsid w:val="28F10E9F"/>
    <w:rsid w:val="28F13255"/>
    <w:rsid w:val="28F95823"/>
    <w:rsid w:val="28FC235B"/>
    <w:rsid w:val="28FC4C7F"/>
    <w:rsid w:val="2907142C"/>
    <w:rsid w:val="290C72FE"/>
    <w:rsid w:val="290F6532"/>
    <w:rsid w:val="291677B1"/>
    <w:rsid w:val="292177DC"/>
    <w:rsid w:val="2927671C"/>
    <w:rsid w:val="292D0766"/>
    <w:rsid w:val="2939072F"/>
    <w:rsid w:val="293C073C"/>
    <w:rsid w:val="294474A8"/>
    <w:rsid w:val="29450C48"/>
    <w:rsid w:val="29455AB0"/>
    <w:rsid w:val="294D24AE"/>
    <w:rsid w:val="296C5733"/>
    <w:rsid w:val="296E2A59"/>
    <w:rsid w:val="296E6925"/>
    <w:rsid w:val="2972318F"/>
    <w:rsid w:val="2979310B"/>
    <w:rsid w:val="29866976"/>
    <w:rsid w:val="29897794"/>
    <w:rsid w:val="298A1906"/>
    <w:rsid w:val="298D0A54"/>
    <w:rsid w:val="29915199"/>
    <w:rsid w:val="29942616"/>
    <w:rsid w:val="299442FC"/>
    <w:rsid w:val="299A526D"/>
    <w:rsid w:val="299B3341"/>
    <w:rsid w:val="29B33CCB"/>
    <w:rsid w:val="29B76CC9"/>
    <w:rsid w:val="29B9709F"/>
    <w:rsid w:val="29C54E43"/>
    <w:rsid w:val="29CE4224"/>
    <w:rsid w:val="29EC0622"/>
    <w:rsid w:val="29EC6C6B"/>
    <w:rsid w:val="29EE144F"/>
    <w:rsid w:val="29F2437B"/>
    <w:rsid w:val="29FD5A80"/>
    <w:rsid w:val="29FD638B"/>
    <w:rsid w:val="2A091EC3"/>
    <w:rsid w:val="2A1101E9"/>
    <w:rsid w:val="2A1B746F"/>
    <w:rsid w:val="2A1F27A5"/>
    <w:rsid w:val="2A230466"/>
    <w:rsid w:val="2A2B2826"/>
    <w:rsid w:val="2A3043AE"/>
    <w:rsid w:val="2A345D22"/>
    <w:rsid w:val="2A381E9A"/>
    <w:rsid w:val="2A413249"/>
    <w:rsid w:val="2A433F91"/>
    <w:rsid w:val="2A465AFC"/>
    <w:rsid w:val="2A497822"/>
    <w:rsid w:val="2A510485"/>
    <w:rsid w:val="2A541A45"/>
    <w:rsid w:val="2A565155"/>
    <w:rsid w:val="2A585E08"/>
    <w:rsid w:val="2A5F5D51"/>
    <w:rsid w:val="2A662182"/>
    <w:rsid w:val="2A72487E"/>
    <w:rsid w:val="2A783A79"/>
    <w:rsid w:val="2A783C63"/>
    <w:rsid w:val="2A790107"/>
    <w:rsid w:val="2A7E25B6"/>
    <w:rsid w:val="2A7F54C7"/>
    <w:rsid w:val="2A84085A"/>
    <w:rsid w:val="2A895929"/>
    <w:rsid w:val="2A8F792B"/>
    <w:rsid w:val="2A924FCC"/>
    <w:rsid w:val="2AA1742F"/>
    <w:rsid w:val="2AA518D5"/>
    <w:rsid w:val="2ABE5B1A"/>
    <w:rsid w:val="2AC05D36"/>
    <w:rsid w:val="2ACC0712"/>
    <w:rsid w:val="2AE4253B"/>
    <w:rsid w:val="2AE64773"/>
    <w:rsid w:val="2AF104EF"/>
    <w:rsid w:val="2AF628D5"/>
    <w:rsid w:val="2B00222A"/>
    <w:rsid w:val="2B097996"/>
    <w:rsid w:val="2B10671E"/>
    <w:rsid w:val="2B131FF0"/>
    <w:rsid w:val="2B1D12BE"/>
    <w:rsid w:val="2B392F94"/>
    <w:rsid w:val="2B3A5091"/>
    <w:rsid w:val="2B401861"/>
    <w:rsid w:val="2B471FB3"/>
    <w:rsid w:val="2B485D2C"/>
    <w:rsid w:val="2B4D444C"/>
    <w:rsid w:val="2B4D7B73"/>
    <w:rsid w:val="2B5B7EC3"/>
    <w:rsid w:val="2B606BD1"/>
    <w:rsid w:val="2B653518"/>
    <w:rsid w:val="2B69017C"/>
    <w:rsid w:val="2B78693A"/>
    <w:rsid w:val="2B790CF8"/>
    <w:rsid w:val="2B794DDA"/>
    <w:rsid w:val="2B7D59D5"/>
    <w:rsid w:val="2B88437A"/>
    <w:rsid w:val="2B9351F9"/>
    <w:rsid w:val="2B942A96"/>
    <w:rsid w:val="2B960845"/>
    <w:rsid w:val="2B97636B"/>
    <w:rsid w:val="2B9D71A6"/>
    <w:rsid w:val="2BA02ADF"/>
    <w:rsid w:val="2BA0328A"/>
    <w:rsid w:val="2BA529DB"/>
    <w:rsid w:val="2BA80578"/>
    <w:rsid w:val="2BA8733A"/>
    <w:rsid w:val="2BAF0C97"/>
    <w:rsid w:val="2BB34AE2"/>
    <w:rsid w:val="2BB37692"/>
    <w:rsid w:val="2BC02687"/>
    <w:rsid w:val="2BC03B14"/>
    <w:rsid w:val="2BE23A8A"/>
    <w:rsid w:val="2BE34456"/>
    <w:rsid w:val="2BE86BDA"/>
    <w:rsid w:val="2BF0264B"/>
    <w:rsid w:val="2BF043F9"/>
    <w:rsid w:val="2BF30C86"/>
    <w:rsid w:val="2C070B29"/>
    <w:rsid w:val="2C0E0624"/>
    <w:rsid w:val="2C153CF6"/>
    <w:rsid w:val="2C1A23E7"/>
    <w:rsid w:val="2C1B5F72"/>
    <w:rsid w:val="2C251BC9"/>
    <w:rsid w:val="2C391810"/>
    <w:rsid w:val="2C3C2B4C"/>
    <w:rsid w:val="2C545214"/>
    <w:rsid w:val="2C5A11C1"/>
    <w:rsid w:val="2C5A3F68"/>
    <w:rsid w:val="2C614605"/>
    <w:rsid w:val="2C626979"/>
    <w:rsid w:val="2C684285"/>
    <w:rsid w:val="2C6B0CB2"/>
    <w:rsid w:val="2C6C4E47"/>
    <w:rsid w:val="2C7A3CC3"/>
    <w:rsid w:val="2C7E70BA"/>
    <w:rsid w:val="2C8061DC"/>
    <w:rsid w:val="2C8114F5"/>
    <w:rsid w:val="2C820DC9"/>
    <w:rsid w:val="2C840FE5"/>
    <w:rsid w:val="2C8830D4"/>
    <w:rsid w:val="2C89255D"/>
    <w:rsid w:val="2C8D58C6"/>
    <w:rsid w:val="2C8F6032"/>
    <w:rsid w:val="2C901738"/>
    <w:rsid w:val="2C9034E6"/>
    <w:rsid w:val="2C97440F"/>
    <w:rsid w:val="2C9A25B7"/>
    <w:rsid w:val="2C9A6113"/>
    <w:rsid w:val="2C9F644F"/>
    <w:rsid w:val="2CA24364"/>
    <w:rsid w:val="2CA3146B"/>
    <w:rsid w:val="2CA50DAA"/>
    <w:rsid w:val="2CA92A26"/>
    <w:rsid w:val="2CB15C9C"/>
    <w:rsid w:val="2CB16172"/>
    <w:rsid w:val="2CB924A7"/>
    <w:rsid w:val="2CC82C80"/>
    <w:rsid w:val="2CDD7863"/>
    <w:rsid w:val="2CE5086E"/>
    <w:rsid w:val="2CE75ACB"/>
    <w:rsid w:val="2CE85669"/>
    <w:rsid w:val="2CF241A1"/>
    <w:rsid w:val="2CF6362A"/>
    <w:rsid w:val="2D062059"/>
    <w:rsid w:val="2D095047"/>
    <w:rsid w:val="2D0B5939"/>
    <w:rsid w:val="2D102879"/>
    <w:rsid w:val="2D177764"/>
    <w:rsid w:val="2D1A7254"/>
    <w:rsid w:val="2D1D18FA"/>
    <w:rsid w:val="2D1F486A"/>
    <w:rsid w:val="2D2745AC"/>
    <w:rsid w:val="2D2B0AD4"/>
    <w:rsid w:val="2D30313F"/>
    <w:rsid w:val="2D3C71CA"/>
    <w:rsid w:val="2D3F7006"/>
    <w:rsid w:val="2D4227F4"/>
    <w:rsid w:val="2D47096B"/>
    <w:rsid w:val="2D4A1C1B"/>
    <w:rsid w:val="2D55028C"/>
    <w:rsid w:val="2D5B1D46"/>
    <w:rsid w:val="2D5E4EC4"/>
    <w:rsid w:val="2D6C23BA"/>
    <w:rsid w:val="2D6D22D6"/>
    <w:rsid w:val="2D8D5D5D"/>
    <w:rsid w:val="2D9C2B6F"/>
    <w:rsid w:val="2D9E07C0"/>
    <w:rsid w:val="2DC0059E"/>
    <w:rsid w:val="2DCA682D"/>
    <w:rsid w:val="2DD13DB6"/>
    <w:rsid w:val="2DD27913"/>
    <w:rsid w:val="2DD503F7"/>
    <w:rsid w:val="2DD603BF"/>
    <w:rsid w:val="2DD70F4E"/>
    <w:rsid w:val="2DDB69E3"/>
    <w:rsid w:val="2DDD77E9"/>
    <w:rsid w:val="2DE04EAE"/>
    <w:rsid w:val="2DEA131C"/>
    <w:rsid w:val="2DEC3D4F"/>
    <w:rsid w:val="2DF10690"/>
    <w:rsid w:val="2DF502A7"/>
    <w:rsid w:val="2DF90FEB"/>
    <w:rsid w:val="2DFD4223"/>
    <w:rsid w:val="2E0117EE"/>
    <w:rsid w:val="2E013756"/>
    <w:rsid w:val="2E030A18"/>
    <w:rsid w:val="2E0601A6"/>
    <w:rsid w:val="2E0F2B31"/>
    <w:rsid w:val="2E10635F"/>
    <w:rsid w:val="2E1A575D"/>
    <w:rsid w:val="2E2F48B2"/>
    <w:rsid w:val="2E33364B"/>
    <w:rsid w:val="2E344345"/>
    <w:rsid w:val="2E3B3FB2"/>
    <w:rsid w:val="2E40628A"/>
    <w:rsid w:val="2E45354D"/>
    <w:rsid w:val="2E4F0AB3"/>
    <w:rsid w:val="2E643546"/>
    <w:rsid w:val="2E6C1D31"/>
    <w:rsid w:val="2E7255AE"/>
    <w:rsid w:val="2E7638CA"/>
    <w:rsid w:val="2E7806D6"/>
    <w:rsid w:val="2E7D5CEC"/>
    <w:rsid w:val="2E8A458D"/>
    <w:rsid w:val="2E975000"/>
    <w:rsid w:val="2EA16F59"/>
    <w:rsid w:val="2EB03329"/>
    <w:rsid w:val="2EB26799"/>
    <w:rsid w:val="2EBF6E5E"/>
    <w:rsid w:val="2EC1207D"/>
    <w:rsid w:val="2EC22FEA"/>
    <w:rsid w:val="2EC25766"/>
    <w:rsid w:val="2EC65E49"/>
    <w:rsid w:val="2ECA0200"/>
    <w:rsid w:val="2ECC760F"/>
    <w:rsid w:val="2ECC7D30"/>
    <w:rsid w:val="2EDB78CB"/>
    <w:rsid w:val="2EE61AE3"/>
    <w:rsid w:val="2EE823DB"/>
    <w:rsid w:val="2EEE2746"/>
    <w:rsid w:val="2EF40B45"/>
    <w:rsid w:val="2EF7421A"/>
    <w:rsid w:val="2EFD4D25"/>
    <w:rsid w:val="2F005701"/>
    <w:rsid w:val="2F0401BB"/>
    <w:rsid w:val="2F0A669D"/>
    <w:rsid w:val="2F18324A"/>
    <w:rsid w:val="2F196AA7"/>
    <w:rsid w:val="2F236894"/>
    <w:rsid w:val="2F306130"/>
    <w:rsid w:val="2F4176C0"/>
    <w:rsid w:val="2F493092"/>
    <w:rsid w:val="2F4A4378"/>
    <w:rsid w:val="2F4B7FDA"/>
    <w:rsid w:val="2F540FE5"/>
    <w:rsid w:val="2F5C309E"/>
    <w:rsid w:val="2F62271F"/>
    <w:rsid w:val="2F636EC1"/>
    <w:rsid w:val="2F647A35"/>
    <w:rsid w:val="2F651424"/>
    <w:rsid w:val="2F6A6270"/>
    <w:rsid w:val="2F7B222C"/>
    <w:rsid w:val="2F80762B"/>
    <w:rsid w:val="2F827A5E"/>
    <w:rsid w:val="2F854E58"/>
    <w:rsid w:val="2F8D6403"/>
    <w:rsid w:val="2F950E14"/>
    <w:rsid w:val="2F9B467C"/>
    <w:rsid w:val="2FAC283B"/>
    <w:rsid w:val="2FB33544"/>
    <w:rsid w:val="2FBC2A53"/>
    <w:rsid w:val="2FBD3DD7"/>
    <w:rsid w:val="2FC443EF"/>
    <w:rsid w:val="2FD60562"/>
    <w:rsid w:val="2FD825F4"/>
    <w:rsid w:val="2FDF04A0"/>
    <w:rsid w:val="2FE404F8"/>
    <w:rsid w:val="2FE911AE"/>
    <w:rsid w:val="2FEF0F9E"/>
    <w:rsid w:val="2FF16BDD"/>
    <w:rsid w:val="2FF43D8C"/>
    <w:rsid w:val="2FF7727D"/>
    <w:rsid w:val="2FFC758D"/>
    <w:rsid w:val="30004E27"/>
    <w:rsid w:val="30142680"/>
    <w:rsid w:val="30182D56"/>
    <w:rsid w:val="30284F83"/>
    <w:rsid w:val="302A1EA4"/>
    <w:rsid w:val="302D07C7"/>
    <w:rsid w:val="30344251"/>
    <w:rsid w:val="30371A81"/>
    <w:rsid w:val="30395C43"/>
    <w:rsid w:val="303E14AB"/>
    <w:rsid w:val="30495115"/>
    <w:rsid w:val="304A60A2"/>
    <w:rsid w:val="304E5B92"/>
    <w:rsid w:val="30517430"/>
    <w:rsid w:val="305219A1"/>
    <w:rsid w:val="30537DEF"/>
    <w:rsid w:val="30550684"/>
    <w:rsid w:val="305607F7"/>
    <w:rsid w:val="3059479B"/>
    <w:rsid w:val="306B54F1"/>
    <w:rsid w:val="307F73D5"/>
    <w:rsid w:val="30827FEC"/>
    <w:rsid w:val="308415B4"/>
    <w:rsid w:val="308539D7"/>
    <w:rsid w:val="308B1F85"/>
    <w:rsid w:val="30976372"/>
    <w:rsid w:val="309C347F"/>
    <w:rsid w:val="309D4E9E"/>
    <w:rsid w:val="30AE4090"/>
    <w:rsid w:val="30BC5986"/>
    <w:rsid w:val="30C7058B"/>
    <w:rsid w:val="30C96FC7"/>
    <w:rsid w:val="30CB004A"/>
    <w:rsid w:val="30E61F4E"/>
    <w:rsid w:val="30E8080B"/>
    <w:rsid w:val="30ED583E"/>
    <w:rsid w:val="30F06FBF"/>
    <w:rsid w:val="31000B0C"/>
    <w:rsid w:val="310435AE"/>
    <w:rsid w:val="31091AB9"/>
    <w:rsid w:val="310B75DF"/>
    <w:rsid w:val="310D1FF4"/>
    <w:rsid w:val="310D3357"/>
    <w:rsid w:val="310E5321"/>
    <w:rsid w:val="31107698"/>
    <w:rsid w:val="312C2EA6"/>
    <w:rsid w:val="313762DE"/>
    <w:rsid w:val="313E1763"/>
    <w:rsid w:val="313F2F30"/>
    <w:rsid w:val="31420C23"/>
    <w:rsid w:val="314A30F1"/>
    <w:rsid w:val="314D67CF"/>
    <w:rsid w:val="314F1BC2"/>
    <w:rsid w:val="31571CD7"/>
    <w:rsid w:val="31637A54"/>
    <w:rsid w:val="316627C8"/>
    <w:rsid w:val="316B4522"/>
    <w:rsid w:val="316C4394"/>
    <w:rsid w:val="31796D87"/>
    <w:rsid w:val="31817F85"/>
    <w:rsid w:val="31837ABD"/>
    <w:rsid w:val="31880727"/>
    <w:rsid w:val="3190766B"/>
    <w:rsid w:val="31BE717E"/>
    <w:rsid w:val="31CD52F8"/>
    <w:rsid w:val="31CE0BC8"/>
    <w:rsid w:val="31DC2F02"/>
    <w:rsid w:val="31E25653"/>
    <w:rsid w:val="31F75F54"/>
    <w:rsid w:val="31FC51A4"/>
    <w:rsid w:val="31FD7350"/>
    <w:rsid w:val="32025530"/>
    <w:rsid w:val="3204170F"/>
    <w:rsid w:val="32052280"/>
    <w:rsid w:val="321B7A97"/>
    <w:rsid w:val="321F0760"/>
    <w:rsid w:val="322070BA"/>
    <w:rsid w:val="322B7C13"/>
    <w:rsid w:val="323808A8"/>
    <w:rsid w:val="32395BA1"/>
    <w:rsid w:val="323D5EBE"/>
    <w:rsid w:val="323F180D"/>
    <w:rsid w:val="32414397"/>
    <w:rsid w:val="32451950"/>
    <w:rsid w:val="324612ED"/>
    <w:rsid w:val="325154C6"/>
    <w:rsid w:val="3255589F"/>
    <w:rsid w:val="32565B57"/>
    <w:rsid w:val="3258766A"/>
    <w:rsid w:val="325E1531"/>
    <w:rsid w:val="32603BDB"/>
    <w:rsid w:val="32674CE9"/>
    <w:rsid w:val="32776622"/>
    <w:rsid w:val="3278743C"/>
    <w:rsid w:val="327B43BD"/>
    <w:rsid w:val="32847155"/>
    <w:rsid w:val="328A09D8"/>
    <w:rsid w:val="328E04C8"/>
    <w:rsid w:val="329571FF"/>
    <w:rsid w:val="329D1E73"/>
    <w:rsid w:val="329F0927"/>
    <w:rsid w:val="329F26D5"/>
    <w:rsid w:val="32A05847"/>
    <w:rsid w:val="32A315B4"/>
    <w:rsid w:val="32B148F4"/>
    <w:rsid w:val="32C510AF"/>
    <w:rsid w:val="32CB5B4F"/>
    <w:rsid w:val="32CD6737"/>
    <w:rsid w:val="32D40B6E"/>
    <w:rsid w:val="32D464E2"/>
    <w:rsid w:val="32E9104D"/>
    <w:rsid w:val="32F00856"/>
    <w:rsid w:val="32F72B10"/>
    <w:rsid w:val="33001CC0"/>
    <w:rsid w:val="330F62A8"/>
    <w:rsid w:val="33124E5C"/>
    <w:rsid w:val="331A61FF"/>
    <w:rsid w:val="331C1689"/>
    <w:rsid w:val="33222754"/>
    <w:rsid w:val="33266952"/>
    <w:rsid w:val="333B0E20"/>
    <w:rsid w:val="333E1EEE"/>
    <w:rsid w:val="33435756"/>
    <w:rsid w:val="33704071"/>
    <w:rsid w:val="3373377A"/>
    <w:rsid w:val="33737C64"/>
    <w:rsid w:val="337C33C4"/>
    <w:rsid w:val="337D1A76"/>
    <w:rsid w:val="33871238"/>
    <w:rsid w:val="33876011"/>
    <w:rsid w:val="338843BB"/>
    <w:rsid w:val="338F27B5"/>
    <w:rsid w:val="33944D4C"/>
    <w:rsid w:val="339B4E0B"/>
    <w:rsid w:val="33A572D3"/>
    <w:rsid w:val="33A64A17"/>
    <w:rsid w:val="33A7177C"/>
    <w:rsid w:val="33B169AF"/>
    <w:rsid w:val="33B20418"/>
    <w:rsid w:val="33B53762"/>
    <w:rsid w:val="33B757FC"/>
    <w:rsid w:val="33BB5896"/>
    <w:rsid w:val="33C0537E"/>
    <w:rsid w:val="33C22B95"/>
    <w:rsid w:val="33C449E5"/>
    <w:rsid w:val="33C65A3F"/>
    <w:rsid w:val="33C676CD"/>
    <w:rsid w:val="33CF4B28"/>
    <w:rsid w:val="33D36C5C"/>
    <w:rsid w:val="33DB5882"/>
    <w:rsid w:val="33E1748A"/>
    <w:rsid w:val="34056568"/>
    <w:rsid w:val="340824FC"/>
    <w:rsid w:val="34125129"/>
    <w:rsid w:val="34214458"/>
    <w:rsid w:val="34236BC7"/>
    <w:rsid w:val="34240766"/>
    <w:rsid w:val="34244A92"/>
    <w:rsid w:val="34287A73"/>
    <w:rsid w:val="3429475C"/>
    <w:rsid w:val="343410B9"/>
    <w:rsid w:val="343B77AA"/>
    <w:rsid w:val="343D7E2E"/>
    <w:rsid w:val="344277BC"/>
    <w:rsid w:val="344D7F0F"/>
    <w:rsid w:val="34731019"/>
    <w:rsid w:val="34853B4C"/>
    <w:rsid w:val="34934C62"/>
    <w:rsid w:val="34A45F8F"/>
    <w:rsid w:val="34A60298"/>
    <w:rsid w:val="34AF4725"/>
    <w:rsid w:val="34B41D3C"/>
    <w:rsid w:val="34BA1A48"/>
    <w:rsid w:val="34BD4F1E"/>
    <w:rsid w:val="34C20D22"/>
    <w:rsid w:val="34C5219B"/>
    <w:rsid w:val="34C55F80"/>
    <w:rsid w:val="34CB0F7D"/>
    <w:rsid w:val="34CF75B2"/>
    <w:rsid w:val="34D94E9B"/>
    <w:rsid w:val="34E00D83"/>
    <w:rsid w:val="34E30794"/>
    <w:rsid w:val="34E8790A"/>
    <w:rsid w:val="34F33406"/>
    <w:rsid w:val="34F53EAC"/>
    <w:rsid w:val="34F556C9"/>
    <w:rsid w:val="34F93A6F"/>
    <w:rsid w:val="34FD4BF8"/>
    <w:rsid w:val="351139AD"/>
    <w:rsid w:val="351A24E7"/>
    <w:rsid w:val="351A3B54"/>
    <w:rsid w:val="352B46F4"/>
    <w:rsid w:val="3536420F"/>
    <w:rsid w:val="353B305E"/>
    <w:rsid w:val="353C6DFC"/>
    <w:rsid w:val="353E359D"/>
    <w:rsid w:val="35555E89"/>
    <w:rsid w:val="3556102A"/>
    <w:rsid w:val="3557042A"/>
    <w:rsid w:val="35575731"/>
    <w:rsid w:val="35586B6B"/>
    <w:rsid w:val="35590DB2"/>
    <w:rsid w:val="3570602E"/>
    <w:rsid w:val="35725A37"/>
    <w:rsid w:val="35743490"/>
    <w:rsid w:val="35783F60"/>
    <w:rsid w:val="358D133E"/>
    <w:rsid w:val="358E24B5"/>
    <w:rsid w:val="358E3CE2"/>
    <w:rsid w:val="359110AD"/>
    <w:rsid w:val="35A818A1"/>
    <w:rsid w:val="35AF1C9E"/>
    <w:rsid w:val="35B0415C"/>
    <w:rsid w:val="35B254FD"/>
    <w:rsid w:val="35B31355"/>
    <w:rsid w:val="35B8343C"/>
    <w:rsid w:val="35C0308E"/>
    <w:rsid w:val="35C217FC"/>
    <w:rsid w:val="35D441C6"/>
    <w:rsid w:val="35E328D9"/>
    <w:rsid w:val="35E50B46"/>
    <w:rsid w:val="35E6061B"/>
    <w:rsid w:val="35F44B9F"/>
    <w:rsid w:val="35F920FC"/>
    <w:rsid w:val="35FB15E5"/>
    <w:rsid w:val="35FB75D8"/>
    <w:rsid w:val="360F1981"/>
    <w:rsid w:val="360F27E1"/>
    <w:rsid w:val="361D30B5"/>
    <w:rsid w:val="3621597A"/>
    <w:rsid w:val="36251143"/>
    <w:rsid w:val="36285110"/>
    <w:rsid w:val="362E68D4"/>
    <w:rsid w:val="363A55DB"/>
    <w:rsid w:val="36412025"/>
    <w:rsid w:val="36470EE7"/>
    <w:rsid w:val="36523A4B"/>
    <w:rsid w:val="365512C2"/>
    <w:rsid w:val="36556FEE"/>
    <w:rsid w:val="365C533D"/>
    <w:rsid w:val="36654327"/>
    <w:rsid w:val="36680DB5"/>
    <w:rsid w:val="367479D5"/>
    <w:rsid w:val="367620EC"/>
    <w:rsid w:val="36773B11"/>
    <w:rsid w:val="367A3A50"/>
    <w:rsid w:val="367B2D5A"/>
    <w:rsid w:val="367E31B0"/>
    <w:rsid w:val="368045CB"/>
    <w:rsid w:val="369075BC"/>
    <w:rsid w:val="369D00E5"/>
    <w:rsid w:val="369E1158"/>
    <w:rsid w:val="369E3F7A"/>
    <w:rsid w:val="36A30FB4"/>
    <w:rsid w:val="36A8343A"/>
    <w:rsid w:val="36B349A1"/>
    <w:rsid w:val="36B634F2"/>
    <w:rsid w:val="36C24761"/>
    <w:rsid w:val="36C63ED6"/>
    <w:rsid w:val="36C80C21"/>
    <w:rsid w:val="36C871E6"/>
    <w:rsid w:val="36CD3E4A"/>
    <w:rsid w:val="36D64537"/>
    <w:rsid w:val="36D9672B"/>
    <w:rsid w:val="36DE1344"/>
    <w:rsid w:val="36DF2DF8"/>
    <w:rsid w:val="36E0506A"/>
    <w:rsid w:val="36E830EB"/>
    <w:rsid w:val="36ED67F2"/>
    <w:rsid w:val="36F024E0"/>
    <w:rsid w:val="36F02F74"/>
    <w:rsid w:val="36F50908"/>
    <w:rsid w:val="36FC5FBB"/>
    <w:rsid w:val="37003075"/>
    <w:rsid w:val="37023232"/>
    <w:rsid w:val="370409FC"/>
    <w:rsid w:val="370451FC"/>
    <w:rsid w:val="3705318F"/>
    <w:rsid w:val="37145292"/>
    <w:rsid w:val="37310FBB"/>
    <w:rsid w:val="37357164"/>
    <w:rsid w:val="373C31DB"/>
    <w:rsid w:val="373C4996"/>
    <w:rsid w:val="374675C3"/>
    <w:rsid w:val="374750E9"/>
    <w:rsid w:val="374A3DEC"/>
    <w:rsid w:val="374A4436"/>
    <w:rsid w:val="374F44A6"/>
    <w:rsid w:val="37560020"/>
    <w:rsid w:val="37605322"/>
    <w:rsid w:val="37616CAC"/>
    <w:rsid w:val="376B702A"/>
    <w:rsid w:val="376E6B1A"/>
    <w:rsid w:val="37702892"/>
    <w:rsid w:val="37796651"/>
    <w:rsid w:val="377C1237"/>
    <w:rsid w:val="37802AF7"/>
    <w:rsid w:val="37823D48"/>
    <w:rsid w:val="3796677A"/>
    <w:rsid w:val="379708F5"/>
    <w:rsid w:val="379A69C3"/>
    <w:rsid w:val="37AA4FFD"/>
    <w:rsid w:val="37B95FE7"/>
    <w:rsid w:val="37C209CB"/>
    <w:rsid w:val="37C34EB6"/>
    <w:rsid w:val="37C657B6"/>
    <w:rsid w:val="37CA11B7"/>
    <w:rsid w:val="37CA3E82"/>
    <w:rsid w:val="37CD71BB"/>
    <w:rsid w:val="37D56B99"/>
    <w:rsid w:val="37D7646D"/>
    <w:rsid w:val="37D90437"/>
    <w:rsid w:val="37D921E5"/>
    <w:rsid w:val="37E40B8A"/>
    <w:rsid w:val="38015343"/>
    <w:rsid w:val="3807457E"/>
    <w:rsid w:val="380D3F22"/>
    <w:rsid w:val="383E438F"/>
    <w:rsid w:val="384070B1"/>
    <w:rsid w:val="384635F3"/>
    <w:rsid w:val="38515AF3"/>
    <w:rsid w:val="38523D46"/>
    <w:rsid w:val="3852699E"/>
    <w:rsid w:val="38527079"/>
    <w:rsid w:val="38575800"/>
    <w:rsid w:val="38642BA1"/>
    <w:rsid w:val="387168C2"/>
    <w:rsid w:val="38796EAE"/>
    <w:rsid w:val="387D112A"/>
    <w:rsid w:val="3885461F"/>
    <w:rsid w:val="38891D34"/>
    <w:rsid w:val="388A34DF"/>
    <w:rsid w:val="388E6A32"/>
    <w:rsid w:val="388F4F9A"/>
    <w:rsid w:val="38917839"/>
    <w:rsid w:val="389205E6"/>
    <w:rsid w:val="38A15E56"/>
    <w:rsid w:val="38BC50E0"/>
    <w:rsid w:val="38BD1B07"/>
    <w:rsid w:val="38BF31DB"/>
    <w:rsid w:val="38C06BD0"/>
    <w:rsid w:val="38C2711D"/>
    <w:rsid w:val="38CA0609"/>
    <w:rsid w:val="38D51BC6"/>
    <w:rsid w:val="38D926E2"/>
    <w:rsid w:val="38DE2E69"/>
    <w:rsid w:val="38E14F09"/>
    <w:rsid w:val="38E3292E"/>
    <w:rsid w:val="38F30519"/>
    <w:rsid w:val="38F52324"/>
    <w:rsid w:val="38F84D31"/>
    <w:rsid w:val="3905333F"/>
    <w:rsid w:val="390C16CB"/>
    <w:rsid w:val="3914724D"/>
    <w:rsid w:val="391A6DB5"/>
    <w:rsid w:val="39203804"/>
    <w:rsid w:val="3922196A"/>
    <w:rsid w:val="392A2D76"/>
    <w:rsid w:val="393265C0"/>
    <w:rsid w:val="39336683"/>
    <w:rsid w:val="393606DE"/>
    <w:rsid w:val="39385E8A"/>
    <w:rsid w:val="39386051"/>
    <w:rsid w:val="393C6ED0"/>
    <w:rsid w:val="393C7B87"/>
    <w:rsid w:val="396F364A"/>
    <w:rsid w:val="39810822"/>
    <w:rsid w:val="39883EBB"/>
    <w:rsid w:val="399C009D"/>
    <w:rsid w:val="399C1628"/>
    <w:rsid w:val="399F120C"/>
    <w:rsid w:val="399F2FBB"/>
    <w:rsid w:val="39A23BC0"/>
    <w:rsid w:val="39A66ABD"/>
    <w:rsid w:val="39A71BAD"/>
    <w:rsid w:val="39AD3929"/>
    <w:rsid w:val="39B636A8"/>
    <w:rsid w:val="39BD1693"/>
    <w:rsid w:val="39BF540B"/>
    <w:rsid w:val="39C90037"/>
    <w:rsid w:val="39CD61FB"/>
    <w:rsid w:val="39D93E51"/>
    <w:rsid w:val="39DC420F"/>
    <w:rsid w:val="39DC5FBD"/>
    <w:rsid w:val="39E675A5"/>
    <w:rsid w:val="39E76710"/>
    <w:rsid w:val="3A023905"/>
    <w:rsid w:val="3A0641F3"/>
    <w:rsid w:val="3A0F354D"/>
    <w:rsid w:val="3A1156CC"/>
    <w:rsid w:val="3A1179B1"/>
    <w:rsid w:val="3A1C580F"/>
    <w:rsid w:val="3A217E73"/>
    <w:rsid w:val="3A261CD5"/>
    <w:rsid w:val="3A331FA8"/>
    <w:rsid w:val="3A3A0C97"/>
    <w:rsid w:val="3A410516"/>
    <w:rsid w:val="3A437993"/>
    <w:rsid w:val="3A4741CB"/>
    <w:rsid w:val="3A526503"/>
    <w:rsid w:val="3A60099C"/>
    <w:rsid w:val="3A70687D"/>
    <w:rsid w:val="3A817D1F"/>
    <w:rsid w:val="3A826D7B"/>
    <w:rsid w:val="3A865F28"/>
    <w:rsid w:val="3AAF1923"/>
    <w:rsid w:val="3AB0028F"/>
    <w:rsid w:val="3ABA4687"/>
    <w:rsid w:val="3ABB1A17"/>
    <w:rsid w:val="3ABC6273"/>
    <w:rsid w:val="3AC21656"/>
    <w:rsid w:val="3AD03083"/>
    <w:rsid w:val="3AD07EC0"/>
    <w:rsid w:val="3ADC3D9A"/>
    <w:rsid w:val="3B023801"/>
    <w:rsid w:val="3B050385"/>
    <w:rsid w:val="3B0F5CA3"/>
    <w:rsid w:val="3B11613A"/>
    <w:rsid w:val="3B245E6D"/>
    <w:rsid w:val="3B255741"/>
    <w:rsid w:val="3B352CCC"/>
    <w:rsid w:val="3B4503AF"/>
    <w:rsid w:val="3B5C7544"/>
    <w:rsid w:val="3B620744"/>
    <w:rsid w:val="3B6D170F"/>
    <w:rsid w:val="3B882CA4"/>
    <w:rsid w:val="3B8B29E4"/>
    <w:rsid w:val="3B927339"/>
    <w:rsid w:val="3B946C95"/>
    <w:rsid w:val="3B971121"/>
    <w:rsid w:val="3BA26D92"/>
    <w:rsid w:val="3BA736A7"/>
    <w:rsid w:val="3BAC2B81"/>
    <w:rsid w:val="3BB16FD5"/>
    <w:rsid w:val="3BB926F0"/>
    <w:rsid w:val="3BBA630D"/>
    <w:rsid w:val="3BBD4A2A"/>
    <w:rsid w:val="3BC80D21"/>
    <w:rsid w:val="3BD219B8"/>
    <w:rsid w:val="3BD573B9"/>
    <w:rsid w:val="3BD84F13"/>
    <w:rsid w:val="3BDC7AD9"/>
    <w:rsid w:val="3BDE0F44"/>
    <w:rsid w:val="3BE60F73"/>
    <w:rsid w:val="3BFF0770"/>
    <w:rsid w:val="3C13616C"/>
    <w:rsid w:val="3C1C609E"/>
    <w:rsid w:val="3C24519D"/>
    <w:rsid w:val="3C275F96"/>
    <w:rsid w:val="3C2D2AFE"/>
    <w:rsid w:val="3C364A05"/>
    <w:rsid w:val="3C391621"/>
    <w:rsid w:val="3C3C7866"/>
    <w:rsid w:val="3C460837"/>
    <w:rsid w:val="3C4869A2"/>
    <w:rsid w:val="3C486C15"/>
    <w:rsid w:val="3C4A1903"/>
    <w:rsid w:val="3C5F0A08"/>
    <w:rsid w:val="3C63181B"/>
    <w:rsid w:val="3C676B44"/>
    <w:rsid w:val="3C6978B0"/>
    <w:rsid w:val="3C6C6806"/>
    <w:rsid w:val="3C7324DC"/>
    <w:rsid w:val="3C760266"/>
    <w:rsid w:val="3C790C16"/>
    <w:rsid w:val="3C7E6966"/>
    <w:rsid w:val="3C862210"/>
    <w:rsid w:val="3C8D5AE9"/>
    <w:rsid w:val="3C917AAC"/>
    <w:rsid w:val="3C921D28"/>
    <w:rsid w:val="3C9C0EAA"/>
    <w:rsid w:val="3CA810CB"/>
    <w:rsid w:val="3CAF3300"/>
    <w:rsid w:val="3CC07638"/>
    <w:rsid w:val="3CC15F30"/>
    <w:rsid w:val="3CC32C58"/>
    <w:rsid w:val="3CCD6091"/>
    <w:rsid w:val="3CD142D2"/>
    <w:rsid w:val="3CDA339D"/>
    <w:rsid w:val="3CE04016"/>
    <w:rsid w:val="3CE33B06"/>
    <w:rsid w:val="3CE533DA"/>
    <w:rsid w:val="3CF34280"/>
    <w:rsid w:val="3D031E23"/>
    <w:rsid w:val="3D082507"/>
    <w:rsid w:val="3D0A1093"/>
    <w:rsid w:val="3D125152"/>
    <w:rsid w:val="3D1C50C2"/>
    <w:rsid w:val="3D1D1FE4"/>
    <w:rsid w:val="3D231E32"/>
    <w:rsid w:val="3D324146"/>
    <w:rsid w:val="3D377223"/>
    <w:rsid w:val="3D400CA5"/>
    <w:rsid w:val="3D431059"/>
    <w:rsid w:val="3D490CBF"/>
    <w:rsid w:val="3D4F6AA6"/>
    <w:rsid w:val="3D5B067A"/>
    <w:rsid w:val="3D5E3620"/>
    <w:rsid w:val="3D5E4F88"/>
    <w:rsid w:val="3D6640F1"/>
    <w:rsid w:val="3D7A759E"/>
    <w:rsid w:val="3D806F36"/>
    <w:rsid w:val="3D9D5A63"/>
    <w:rsid w:val="3DB35286"/>
    <w:rsid w:val="3DB437BF"/>
    <w:rsid w:val="3DBB2EEB"/>
    <w:rsid w:val="3DBB413B"/>
    <w:rsid w:val="3DCB0822"/>
    <w:rsid w:val="3DD1570D"/>
    <w:rsid w:val="3DD35A6C"/>
    <w:rsid w:val="3DD5261C"/>
    <w:rsid w:val="3DE91AFE"/>
    <w:rsid w:val="3DFD29A6"/>
    <w:rsid w:val="3E014025"/>
    <w:rsid w:val="3E0930F8"/>
    <w:rsid w:val="3E1675C3"/>
    <w:rsid w:val="3E194424"/>
    <w:rsid w:val="3E1D149C"/>
    <w:rsid w:val="3E223A87"/>
    <w:rsid w:val="3E265DD3"/>
    <w:rsid w:val="3E271EB8"/>
    <w:rsid w:val="3E2D5039"/>
    <w:rsid w:val="3E2F2542"/>
    <w:rsid w:val="3E323DBB"/>
    <w:rsid w:val="3E3E5D2A"/>
    <w:rsid w:val="3E45721D"/>
    <w:rsid w:val="3E471CFE"/>
    <w:rsid w:val="3E4B54BF"/>
    <w:rsid w:val="3E4F5C3B"/>
    <w:rsid w:val="3E535EBE"/>
    <w:rsid w:val="3E5D478A"/>
    <w:rsid w:val="3E5E1696"/>
    <w:rsid w:val="3E652EB7"/>
    <w:rsid w:val="3E691569"/>
    <w:rsid w:val="3E693B97"/>
    <w:rsid w:val="3E6F4A39"/>
    <w:rsid w:val="3E706050"/>
    <w:rsid w:val="3E79351E"/>
    <w:rsid w:val="3E7D0FF0"/>
    <w:rsid w:val="3E870D82"/>
    <w:rsid w:val="3E915634"/>
    <w:rsid w:val="3E9811BE"/>
    <w:rsid w:val="3E9A01F4"/>
    <w:rsid w:val="3E9B017C"/>
    <w:rsid w:val="3E9D5B50"/>
    <w:rsid w:val="3E9D6FCE"/>
    <w:rsid w:val="3E9F3787"/>
    <w:rsid w:val="3EA54DD4"/>
    <w:rsid w:val="3EA97A7A"/>
    <w:rsid w:val="3EAE0AE1"/>
    <w:rsid w:val="3EB6242A"/>
    <w:rsid w:val="3EB93087"/>
    <w:rsid w:val="3EBA02F6"/>
    <w:rsid w:val="3EBC460F"/>
    <w:rsid w:val="3EBF338B"/>
    <w:rsid w:val="3ECD56C3"/>
    <w:rsid w:val="3ED3630D"/>
    <w:rsid w:val="3ED669BA"/>
    <w:rsid w:val="3EDB4A95"/>
    <w:rsid w:val="3EE17BD1"/>
    <w:rsid w:val="3EEA33B9"/>
    <w:rsid w:val="3F066423"/>
    <w:rsid w:val="3F0A2961"/>
    <w:rsid w:val="3F0D09C6"/>
    <w:rsid w:val="3F160B2C"/>
    <w:rsid w:val="3F1E2BD3"/>
    <w:rsid w:val="3F2226C4"/>
    <w:rsid w:val="3F2C0FB5"/>
    <w:rsid w:val="3F4045A5"/>
    <w:rsid w:val="3F435E66"/>
    <w:rsid w:val="3F510DCC"/>
    <w:rsid w:val="3F544847"/>
    <w:rsid w:val="3F5706F8"/>
    <w:rsid w:val="3F58672F"/>
    <w:rsid w:val="3F5E1222"/>
    <w:rsid w:val="3F5F7979"/>
    <w:rsid w:val="3F650802"/>
    <w:rsid w:val="3F6F3AF4"/>
    <w:rsid w:val="3F760C61"/>
    <w:rsid w:val="3F770763"/>
    <w:rsid w:val="3F871842"/>
    <w:rsid w:val="3F8E1B07"/>
    <w:rsid w:val="3F906814"/>
    <w:rsid w:val="3FAF2234"/>
    <w:rsid w:val="3FB05C57"/>
    <w:rsid w:val="3FB44EAA"/>
    <w:rsid w:val="3FB6744C"/>
    <w:rsid w:val="3FC554AD"/>
    <w:rsid w:val="3FD458FD"/>
    <w:rsid w:val="3FE21E53"/>
    <w:rsid w:val="3FF37BBC"/>
    <w:rsid w:val="3FF56270"/>
    <w:rsid w:val="3FF932F3"/>
    <w:rsid w:val="3FFA2A88"/>
    <w:rsid w:val="3FFC1167"/>
    <w:rsid w:val="3FFC68AC"/>
    <w:rsid w:val="40023975"/>
    <w:rsid w:val="400958E0"/>
    <w:rsid w:val="400E0452"/>
    <w:rsid w:val="40132A92"/>
    <w:rsid w:val="401D2E8B"/>
    <w:rsid w:val="402C2CAA"/>
    <w:rsid w:val="403847CE"/>
    <w:rsid w:val="40397074"/>
    <w:rsid w:val="404228F2"/>
    <w:rsid w:val="40537DE8"/>
    <w:rsid w:val="40592A10"/>
    <w:rsid w:val="405B6263"/>
    <w:rsid w:val="405C5ED4"/>
    <w:rsid w:val="406665E0"/>
    <w:rsid w:val="406F5D34"/>
    <w:rsid w:val="407F3B46"/>
    <w:rsid w:val="40915222"/>
    <w:rsid w:val="409C2D4C"/>
    <w:rsid w:val="40A05BD3"/>
    <w:rsid w:val="40A50E47"/>
    <w:rsid w:val="40A754B1"/>
    <w:rsid w:val="40A97808"/>
    <w:rsid w:val="40AB493B"/>
    <w:rsid w:val="40AE0A24"/>
    <w:rsid w:val="40B30BFF"/>
    <w:rsid w:val="40BB02BD"/>
    <w:rsid w:val="40C25767"/>
    <w:rsid w:val="40CA4CB2"/>
    <w:rsid w:val="40D632BB"/>
    <w:rsid w:val="40DC581F"/>
    <w:rsid w:val="40E1035D"/>
    <w:rsid w:val="40E1210B"/>
    <w:rsid w:val="40E133F8"/>
    <w:rsid w:val="40E96E62"/>
    <w:rsid w:val="40F2471E"/>
    <w:rsid w:val="40FE2CBD"/>
    <w:rsid w:val="41021792"/>
    <w:rsid w:val="41046B27"/>
    <w:rsid w:val="41095107"/>
    <w:rsid w:val="410A78B3"/>
    <w:rsid w:val="410D2F00"/>
    <w:rsid w:val="410F4ECA"/>
    <w:rsid w:val="41115169"/>
    <w:rsid w:val="41165957"/>
    <w:rsid w:val="411E6EBB"/>
    <w:rsid w:val="412100BD"/>
    <w:rsid w:val="412718F2"/>
    <w:rsid w:val="41285F8B"/>
    <w:rsid w:val="41294747"/>
    <w:rsid w:val="412A3B30"/>
    <w:rsid w:val="412D2E4A"/>
    <w:rsid w:val="413D6A8F"/>
    <w:rsid w:val="414240D0"/>
    <w:rsid w:val="414A7570"/>
    <w:rsid w:val="415A052D"/>
    <w:rsid w:val="415A6963"/>
    <w:rsid w:val="41646436"/>
    <w:rsid w:val="416725DC"/>
    <w:rsid w:val="41870F04"/>
    <w:rsid w:val="41935369"/>
    <w:rsid w:val="419A41D5"/>
    <w:rsid w:val="419D3975"/>
    <w:rsid w:val="41A4419C"/>
    <w:rsid w:val="41A66C16"/>
    <w:rsid w:val="41AB5A39"/>
    <w:rsid w:val="41AB696D"/>
    <w:rsid w:val="41B00666"/>
    <w:rsid w:val="41B02DB2"/>
    <w:rsid w:val="41B046C2"/>
    <w:rsid w:val="41B84958"/>
    <w:rsid w:val="41C45CB4"/>
    <w:rsid w:val="41D25151"/>
    <w:rsid w:val="41D34149"/>
    <w:rsid w:val="41D4558A"/>
    <w:rsid w:val="41D51091"/>
    <w:rsid w:val="41E23FAC"/>
    <w:rsid w:val="41E345EE"/>
    <w:rsid w:val="41E73751"/>
    <w:rsid w:val="41EC582A"/>
    <w:rsid w:val="420533B7"/>
    <w:rsid w:val="42136651"/>
    <w:rsid w:val="421A4643"/>
    <w:rsid w:val="422420A8"/>
    <w:rsid w:val="422947BC"/>
    <w:rsid w:val="422F48A2"/>
    <w:rsid w:val="42303A1A"/>
    <w:rsid w:val="42310E70"/>
    <w:rsid w:val="42332E3A"/>
    <w:rsid w:val="42345442"/>
    <w:rsid w:val="4236244E"/>
    <w:rsid w:val="423A352C"/>
    <w:rsid w:val="423F67BA"/>
    <w:rsid w:val="424B5752"/>
    <w:rsid w:val="424D3EFC"/>
    <w:rsid w:val="424E4BD5"/>
    <w:rsid w:val="42562684"/>
    <w:rsid w:val="426B0ACB"/>
    <w:rsid w:val="426B52D0"/>
    <w:rsid w:val="427D1B8C"/>
    <w:rsid w:val="428B4A24"/>
    <w:rsid w:val="428E1E1E"/>
    <w:rsid w:val="429165CA"/>
    <w:rsid w:val="42920057"/>
    <w:rsid w:val="4296229B"/>
    <w:rsid w:val="429673C7"/>
    <w:rsid w:val="42992620"/>
    <w:rsid w:val="42A744D3"/>
    <w:rsid w:val="42AB1051"/>
    <w:rsid w:val="42AC5787"/>
    <w:rsid w:val="42B06887"/>
    <w:rsid w:val="42B87E1C"/>
    <w:rsid w:val="42BA042D"/>
    <w:rsid w:val="42C12930"/>
    <w:rsid w:val="42C70B78"/>
    <w:rsid w:val="42D02437"/>
    <w:rsid w:val="42D71A17"/>
    <w:rsid w:val="42ED3864"/>
    <w:rsid w:val="42ED4F2E"/>
    <w:rsid w:val="42EF2670"/>
    <w:rsid w:val="42FD7F06"/>
    <w:rsid w:val="42FF087B"/>
    <w:rsid w:val="430039E3"/>
    <w:rsid w:val="4305257B"/>
    <w:rsid w:val="43075B5F"/>
    <w:rsid w:val="431751A8"/>
    <w:rsid w:val="431B67D0"/>
    <w:rsid w:val="431C1B20"/>
    <w:rsid w:val="431E281A"/>
    <w:rsid w:val="43247BF9"/>
    <w:rsid w:val="432A4378"/>
    <w:rsid w:val="432D1160"/>
    <w:rsid w:val="432D1E2E"/>
    <w:rsid w:val="432D5ADB"/>
    <w:rsid w:val="432F7A46"/>
    <w:rsid w:val="4338081C"/>
    <w:rsid w:val="4339327E"/>
    <w:rsid w:val="4341079D"/>
    <w:rsid w:val="435B6D3A"/>
    <w:rsid w:val="436454E1"/>
    <w:rsid w:val="43707571"/>
    <w:rsid w:val="437C611B"/>
    <w:rsid w:val="438B5A14"/>
    <w:rsid w:val="438E32BA"/>
    <w:rsid w:val="439761C3"/>
    <w:rsid w:val="43A91A31"/>
    <w:rsid w:val="43C0245B"/>
    <w:rsid w:val="43C2468A"/>
    <w:rsid w:val="43C95804"/>
    <w:rsid w:val="43D702A6"/>
    <w:rsid w:val="43D84102"/>
    <w:rsid w:val="43EE6FAB"/>
    <w:rsid w:val="43F565F9"/>
    <w:rsid w:val="43FA3CC7"/>
    <w:rsid w:val="43FD519A"/>
    <w:rsid w:val="44016FB4"/>
    <w:rsid w:val="44071E88"/>
    <w:rsid w:val="440B2438"/>
    <w:rsid w:val="440F75C2"/>
    <w:rsid w:val="440F7987"/>
    <w:rsid w:val="44101946"/>
    <w:rsid w:val="44107C38"/>
    <w:rsid w:val="443469F5"/>
    <w:rsid w:val="443E3493"/>
    <w:rsid w:val="44450C02"/>
    <w:rsid w:val="444924A1"/>
    <w:rsid w:val="444A7FC7"/>
    <w:rsid w:val="44604703"/>
    <w:rsid w:val="447A08AC"/>
    <w:rsid w:val="447D039C"/>
    <w:rsid w:val="44823D0B"/>
    <w:rsid w:val="44851C78"/>
    <w:rsid w:val="44853C10"/>
    <w:rsid w:val="44890AEF"/>
    <w:rsid w:val="448B26AB"/>
    <w:rsid w:val="448D6BA4"/>
    <w:rsid w:val="44A973E3"/>
    <w:rsid w:val="44AB4F09"/>
    <w:rsid w:val="44AE49FA"/>
    <w:rsid w:val="44C56AA4"/>
    <w:rsid w:val="44D501D8"/>
    <w:rsid w:val="44D726C2"/>
    <w:rsid w:val="44D81A76"/>
    <w:rsid w:val="44E65F41"/>
    <w:rsid w:val="44E729C4"/>
    <w:rsid w:val="44EF7C86"/>
    <w:rsid w:val="44F57925"/>
    <w:rsid w:val="44F611E7"/>
    <w:rsid w:val="45054573"/>
    <w:rsid w:val="451C528B"/>
    <w:rsid w:val="451C574E"/>
    <w:rsid w:val="451F1453"/>
    <w:rsid w:val="45237196"/>
    <w:rsid w:val="45256ED6"/>
    <w:rsid w:val="452B429C"/>
    <w:rsid w:val="45346D0D"/>
    <w:rsid w:val="4538050D"/>
    <w:rsid w:val="45385B52"/>
    <w:rsid w:val="453F5652"/>
    <w:rsid w:val="45530D99"/>
    <w:rsid w:val="455455A1"/>
    <w:rsid w:val="455B578F"/>
    <w:rsid w:val="45611DCD"/>
    <w:rsid w:val="456960F8"/>
    <w:rsid w:val="45872EBD"/>
    <w:rsid w:val="4589459C"/>
    <w:rsid w:val="458B05DB"/>
    <w:rsid w:val="45912351"/>
    <w:rsid w:val="45961716"/>
    <w:rsid w:val="459834BD"/>
    <w:rsid w:val="459B6D2C"/>
    <w:rsid w:val="459F346E"/>
    <w:rsid w:val="45A73923"/>
    <w:rsid w:val="45AB133E"/>
    <w:rsid w:val="45AB5D47"/>
    <w:rsid w:val="45B41433"/>
    <w:rsid w:val="45B42265"/>
    <w:rsid w:val="45B778DE"/>
    <w:rsid w:val="45B93656"/>
    <w:rsid w:val="45BB10D6"/>
    <w:rsid w:val="45C06792"/>
    <w:rsid w:val="45C610F4"/>
    <w:rsid w:val="45C705CB"/>
    <w:rsid w:val="45CF2E79"/>
    <w:rsid w:val="45E407C8"/>
    <w:rsid w:val="45E85CE9"/>
    <w:rsid w:val="45F96148"/>
    <w:rsid w:val="46024C50"/>
    <w:rsid w:val="460A5C60"/>
    <w:rsid w:val="460F3276"/>
    <w:rsid w:val="460F389D"/>
    <w:rsid w:val="461207DE"/>
    <w:rsid w:val="46164391"/>
    <w:rsid w:val="46180FD2"/>
    <w:rsid w:val="462F56C6"/>
    <w:rsid w:val="46372063"/>
    <w:rsid w:val="46385A9D"/>
    <w:rsid w:val="463927B3"/>
    <w:rsid w:val="463F1DAD"/>
    <w:rsid w:val="464C7904"/>
    <w:rsid w:val="4658408D"/>
    <w:rsid w:val="4662784A"/>
    <w:rsid w:val="46642181"/>
    <w:rsid w:val="466B0DF4"/>
    <w:rsid w:val="466E61EE"/>
    <w:rsid w:val="466E7AB5"/>
    <w:rsid w:val="46731A57"/>
    <w:rsid w:val="467814D3"/>
    <w:rsid w:val="46873754"/>
    <w:rsid w:val="468C48C7"/>
    <w:rsid w:val="46A536BE"/>
    <w:rsid w:val="46AB7443"/>
    <w:rsid w:val="46AF4E92"/>
    <w:rsid w:val="46B1511D"/>
    <w:rsid w:val="46B54B2F"/>
    <w:rsid w:val="46B76566"/>
    <w:rsid w:val="46B91B7E"/>
    <w:rsid w:val="46BE7F45"/>
    <w:rsid w:val="46BF4C9C"/>
    <w:rsid w:val="46C422B2"/>
    <w:rsid w:val="46C47A66"/>
    <w:rsid w:val="46CB0925"/>
    <w:rsid w:val="46D36999"/>
    <w:rsid w:val="46E023A8"/>
    <w:rsid w:val="46E414AD"/>
    <w:rsid w:val="46E63ABC"/>
    <w:rsid w:val="46E70C01"/>
    <w:rsid w:val="46F47014"/>
    <w:rsid w:val="47046B53"/>
    <w:rsid w:val="47071189"/>
    <w:rsid w:val="470D1EAB"/>
    <w:rsid w:val="47173D5E"/>
    <w:rsid w:val="472A76D1"/>
    <w:rsid w:val="473311E6"/>
    <w:rsid w:val="473645A6"/>
    <w:rsid w:val="47374E4B"/>
    <w:rsid w:val="47481D3E"/>
    <w:rsid w:val="47664BBE"/>
    <w:rsid w:val="47694C08"/>
    <w:rsid w:val="476B2D78"/>
    <w:rsid w:val="476D7BFF"/>
    <w:rsid w:val="477463C1"/>
    <w:rsid w:val="4779309D"/>
    <w:rsid w:val="477B02EE"/>
    <w:rsid w:val="477D2ADC"/>
    <w:rsid w:val="478B4B7E"/>
    <w:rsid w:val="478B595A"/>
    <w:rsid w:val="478D6B73"/>
    <w:rsid w:val="478F2521"/>
    <w:rsid w:val="479C6D8B"/>
    <w:rsid w:val="479E48B1"/>
    <w:rsid w:val="47AA18B6"/>
    <w:rsid w:val="47AF037D"/>
    <w:rsid w:val="47BF47CD"/>
    <w:rsid w:val="47CB2FC6"/>
    <w:rsid w:val="47CC10B6"/>
    <w:rsid w:val="47D17C99"/>
    <w:rsid w:val="47D32A4A"/>
    <w:rsid w:val="47D40EB8"/>
    <w:rsid w:val="47D5633B"/>
    <w:rsid w:val="47E75501"/>
    <w:rsid w:val="47E81FD1"/>
    <w:rsid w:val="47E86F69"/>
    <w:rsid w:val="47E94887"/>
    <w:rsid w:val="47EB08EC"/>
    <w:rsid w:val="47EC662E"/>
    <w:rsid w:val="48034112"/>
    <w:rsid w:val="480566A3"/>
    <w:rsid w:val="48187A2E"/>
    <w:rsid w:val="4829393B"/>
    <w:rsid w:val="482B1B90"/>
    <w:rsid w:val="482E7C81"/>
    <w:rsid w:val="483376F0"/>
    <w:rsid w:val="48362302"/>
    <w:rsid w:val="483F42E6"/>
    <w:rsid w:val="48437E5E"/>
    <w:rsid w:val="48487897"/>
    <w:rsid w:val="484D21DC"/>
    <w:rsid w:val="485633DE"/>
    <w:rsid w:val="485C4F15"/>
    <w:rsid w:val="485D29BF"/>
    <w:rsid w:val="48801454"/>
    <w:rsid w:val="48811880"/>
    <w:rsid w:val="48834779"/>
    <w:rsid w:val="48A20636"/>
    <w:rsid w:val="48AE74FB"/>
    <w:rsid w:val="48BB1493"/>
    <w:rsid w:val="48BD2F94"/>
    <w:rsid w:val="48C475E4"/>
    <w:rsid w:val="48C93B97"/>
    <w:rsid w:val="48D27310"/>
    <w:rsid w:val="48D67206"/>
    <w:rsid w:val="48D712D5"/>
    <w:rsid w:val="48E00EFA"/>
    <w:rsid w:val="48EA3B26"/>
    <w:rsid w:val="48F25FE9"/>
    <w:rsid w:val="48F77FD8"/>
    <w:rsid w:val="48FB1234"/>
    <w:rsid w:val="490D3C56"/>
    <w:rsid w:val="49103D90"/>
    <w:rsid w:val="49152F49"/>
    <w:rsid w:val="491A08B0"/>
    <w:rsid w:val="4921579A"/>
    <w:rsid w:val="492502FD"/>
    <w:rsid w:val="492B04EC"/>
    <w:rsid w:val="49320FB6"/>
    <w:rsid w:val="493C4382"/>
    <w:rsid w:val="493D063A"/>
    <w:rsid w:val="493F3E72"/>
    <w:rsid w:val="494B2817"/>
    <w:rsid w:val="49514C65"/>
    <w:rsid w:val="49553A98"/>
    <w:rsid w:val="49590508"/>
    <w:rsid w:val="495C5122"/>
    <w:rsid w:val="49642000"/>
    <w:rsid w:val="49643FFC"/>
    <w:rsid w:val="4972249A"/>
    <w:rsid w:val="4977185E"/>
    <w:rsid w:val="49824F21"/>
    <w:rsid w:val="49831FB1"/>
    <w:rsid w:val="49883423"/>
    <w:rsid w:val="499B2768"/>
    <w:rsid w:val="499E3009"/>
    <w:rsid w:val="499F426D"/>
    <w:rsid w:val="49A03158"/>
    <w:rsid w:val="49A07007"/>
    <w:rsid w:val="49A53BB9"/>
    <w:rsid w:val="49AB1508"/>
    <w:rsid w:val="49AF67B5"/>
    <w:rsid w:val="49BA6678"/>
    <w:rsid w:val="49BD6CD2"/>
    <w:rsid w:val="49BF0D40"/>
    <w:rsid w:val="49BF2B12"/>
    <w:rsid w:val="49CB0EF3"/>
    <w:rsid w:val="49D11CAB"/>
    <w:rsid w:val="49D56585"/>
    <w:rsid w:val="49D72526"/>
    <w:rsid w:val="49FA17DF"/>
    <w:rsid w:val="4A050C18"/>
    <w:rsid w:val="4A070E34"/>
    <w:rsid w:val="4A084BAC"/>
    <w:rsid w:val="4A0F0F41"/>
    <w:rsid w:val="4A1525EF"/>
    <w:rsid w:val="4A194189"/>
    <w:rsid w:val="4A2C089A"/>
    <w:rsid w:val="4A334DBE"/>
    <w:rsid w:val="4A3A4921"/>
    <w:rsid w:val="4A527BD5"/>
    <w:rsid w:val="4A55741F"/>
    <w:rsid w:val="4A610805"/>
    <w:rsid w:val="4A670DA9"/>
    <w:rsid w:val="4A7B203A"/>
    <w:rsid w:val="4A7C0907"/>
    <w:rsid w:val="4A821B48"/>
    <w:rsid w:val="4A8A3813"/>
    <w:rsid w:val="4A8B7DCF"/>
    <w:rsid w:val="4A906192"/>
    <w:rsid w:val="4A930919"/>
    <w:rsid w:val="4A9621B8"/>
    <w:rsid w:val="4A98502A"/>
    <w:rsid w:val="4A9D70A2"/>
    <w:rsid w:val="4AA27B7D"/>
    <w:rsid w:val="4AAD0903"/>
    <w:rsid w:val="4AB12B4E"/>
    <w:rsid w:val="4AB32D6A"/>
    <w:rsid w:val="4AB83AD8"/>
    <w:rsid w:val="4ABD5996"/>
    <w:rsid w:val="4ACB6680"/>
    <w:rsid w:val="4ACE4961"/>
    <w:rsid w:val="4AD60806"/>
    <w:rsid w:val="4AD82A73"/>
    <w:rsid w:val="4AE30699"/>
    <w:rsid w:val="4AFD5D93"/>
    <w:rsid w:val="4B094738"/>
    <w:rsid w:val="4B101175"/>
    <w:rsid w:val="4B114B29"/>
    <w:rsid w:val="4B14036C"/>
    <w:rsid w:val="4B271062"/>
    <w:rsid w:val="4B282E7B"/>
    <w:rsid w:val="4B3B68BB"/>
    <w:rsid w:val="4B3D638B"/>
    <w:rsid w:val="4B412124"/>
    <w:rsid w:val="4B471171"/>
    <w:rsid w:val="4B4D1BED"/>
    <w:rsid w:val="4B5542C2"/>
    <w:rsid w:val="4B616322"/>
    <w:rsid w:val="4B644064"/>
    <w:rsid w:val="4B6776B0"/>
    <w:rsid w:val="4B6F4650"/>
    <w:rsid w:val="4B7F0E9E"/>
    <w:rsid w:val="4B897217"/>
    <w:rsid w:val="4B8C15A7"/>
    <w:rsid w:val="4B8F19C3"/>
    <w:rsid w:val="4B943F4F"/>
    <w:rsid w:val="4B954443"/>
    <w:rsid w:val="4B9761E7"/>
    <w:rsid w:val="4B9D0547"/>
    <w:rsid w:val="4B9E54E1"/>
    <w:rsid w:val="4BB02420"/>
    <w:rsid w:val="4BB46D99"/>
    <w:rsid w:val="4BBA06A6"/>
    <w:rsid w:val="4BBA3896"/>
    <w:rsid w:val="4BD765E4"/>
    <w:rsid w:val="4BDA344A"/>
    <w:rsid w:val="4BDC7858"/>
    <w:rsid w:val="4BDF193C"/>
    <w:rsid w:val="4BE126BB"/>
    <w:rsid w:val="4BE31549"/>
    <w:rsid w:val="4BF076A6"/>
    <w:rsid w:val="4BF47C8C"/>
    <w:rsid w:val="4BF77C8F"/>
    <w:rsid w:val="4C001FDF"/>
    <w:rsid w:val="4C0721B7"/>
    <w:rsid w:val="4C1978F1"/>
    <w:rsid w:val="4C1A3AC1"/>
    <w:rsid w:val="4C1C049B"/>
    <w:rsid w:val="4C261319"/>
    <w:rsid w:val="4C267AAA"/>
    <w:rsid w:val="4C29121D"/>
    <w:rsid w:val="4C351298"/>
    <w:rsid w:val="4C460181"/>
    <w:rsid w:val="4C487141"/>
    <w:rsid w:val="4C4C7539"/>
    <w:rsid w:val="4C4F10D2"/>
    <w:rsid w:val="4C4F45B5"/>
    <w:rsid w:val="4C515125"/>
    <w:rsid w:val="4C6A1247"/>
    <w:rsid w:val="4C747160"/>
    <w:rsid w:val="4C7C0148"/>
    <w:rsid w:val="4C871DB8"/>
    <w:rsid w:val="4C8A18A8"/>
    <w:rsid w:val="4C8E7DED"/>
    <w:rsid w:val="4C940979"/>
    <w:rsid w:val="4C9D15DC"/>
    <w:rsid w:val="4CC01E79"/>
    <w:rsid w:val="4CC153E1"/>
    <w:rsid w:val="4CC27294"/>
    <w:rsid w:val="4CCE63AD"/>
    <w:rsid w:val="4CD314A1"/>
    <w:rsid w:val="4CD3324F"/>
    <w:rsid w:val="4CE4545C"/>
    <w:rsid w:val="4CEF4862"/>
    <w:rsid w:val="4CF0790B"/>
    <w:rsid w:val="4CF77962"/>
    <w:rsid w:val="4CFF51D5"/>
    <w:rsid w:val="4D0F1DAD"/>
    <w:rsid w:val="4D11088A"/>
    <w:rsid w:val="4D1318CB"/>
    <w:rsid w:val="4D1C133F"/>
    <w:rsid w:val="4D317F76"/>
    <w:rsid w:val="4D355CB8"/>
    <w:rsid w:val="4D381BBB"/>
    <w:rsid w:val="4D453A21"/>
    <w:rsid w:val="4D4C3002"/>
    <w:rsid w:val="4D4E0D2A"/>
    <w:rsid w:val="4D521031"/>
    <w:rsid w:val="4D5F1D13"/>
    <w:rsid w:val="4D5F2D35"/>
    <w:rsid w:val="4D6248BF"/>
    <w:rsid w:val="4D626381"/>
    <w:rsid w:val="4D704F42"/>
    <w:rsid w:val="4D81398D"/>
    <w:rsid w:val="4D976334"/>
    <w:rsid w:val="4D9B34A3"/>
    <w:rsid w:val="4DA97881"/>
    <w:rsid w:val="4DAF1A95"/>
    <w:rsid w:val="4DB6462D"/>
    <w:rsid w:val="4DC97CCF"/>
    <w:rsid w:val="4DCD67DE"/>
    <w:rsid w:val="4DD03397"/>
    <w:rsid w:val="4DDF7C85"/>
    <w:rsid w:val="4DE84AD8"/>
    <w:rsid w:val="4DF23BA9"/>
    <w:rsid w:val="4DF74E3D"/>
    <w:rsid w:val="4DF83CA9"/>
    <w:rsid w:val="4DF95249"/>
    <w:rsid w:val="4DFE254E"/>
    <w:rsid w:val="4E041C93"/>
    <w:rsid w:val="4E055AF3"/>
    <w:rsid w:val="4E0A2CA6"/>
    <w:rsid w:val="4E123492"/>
    <w:rsid w:val="4E224EBE"/>
    <w:rsid w:val="4E252910"/>
    <w:rsid w:val="4E2F0959"/>
    <w:rsid w:val="4E316774"/>
    <w:rsid w:val="4E39075D"/>
    <w:rsid w:val="4E3E0C78"/>
    <w:rsid w:val="4E4634FA"/>
    <w:rsid w:val="4E48425C"/>
    <w:rsid w:val="4E491690"/>
    <w:rsid w:val="4E4B2E66"/>
    <w:rsid w:val="4E4F6905"/>
    <w:rsid w:val="4E5227B9"/>
    <w:rsid w:val="4E565A5A"/>
    <w:rsid w:val="4E702F55"/>
    <w:rsid w:val="4E767D86"/>
    <w:rsid w:val="4E775E5C"/>
    <w:rsid w:val="4E8F31A6"/>
    <w:rsid w:val="4E9070AA"/>
    <w:rsid w:val="4E93398D"/>
    <w:rsid w:val="4EA553A2"/>
    <w:rsid w:val="4EA836D3"/>
    <w:rsid w:val="4EB90223"/>
    <w:rsid w:val="4EB97FA8"/>
    <w:rsid w:val="4EC54E1A"/>
    <w:rsid w:val="4EC60733"/>
    <w:rsid w:val="4ECA326E"/>
    <w:rsid w:val="4ECA51DB"/>
    <w:rsid w:val="4ECF5C98"/>
    <w:rsid w:val="4ED21EA6"/>
    <w:rsid w:val="4ED56EE0"/>
    <w:rsid w:val="4EEB4C43"/>
    <w:rsid w:val="4EFA0BDF"/>
    <w:rsid w:val="4F022943"/>
    <w:rsid w:val="4F037B64"/>
    <w:rsid w:val="4F0973FC"/>
    <w:rsid w:val="4F172827"/>
    <w:rsid w:val="4F1C0D30"/>
    <w:rsid w:val="4F2048F3"/>
    <w:rsid w:val="4F245AB4"/>
    <w:rsid w:val="4F2E6E63"/>
    <w:rsid w:val="4F357A4F"/>
    <w:rsid w:val="4F3D0E2C"/>
    <w:rsid w:val="4F42378B"/>
    <w:rsid w:val="4F4307E1"/>
    <w:rsid w:val="4F495938"/>
    <w:rsid w:val="4F4B14BA"/>
    <w:rsid w:val="4F4F0EB7"/>
    <w:rsid w:val="4F55097C"/>
    <w:rsid w:val="4F656C38"/>
    <w:rsid w:val="4F6665FD"/>
    <w:rsid w:val="4F6B7C13"/>
    <w:rsid w:val="4F71799D"/>
    <w:rsid w:val="4F7505EE"/>
    <w:rsid w:val="4F7606F7"/>
    <w:rsid w:val="4F8429B7"/>
    <w:rsid w:val="4F96477C"/>
    <w:rsid w:val="4F9D2544"/>
    <w:rsid w:val="4FA33532"/>
    <w:rsid w:val="4FAC2BD0"/>
    <w:rsid w:val="4FB16727"/>
    <w:rsid w:val="4FB54E8E"/>
    <w:rsid w:val="4FC3606A"/>
    <w:rsid w:val="4FC9093A"/>
    <w:rsid w:val="4FCA63BA"/>
    <w:rsid w:val="4FD74E04"/>
    <w:rsid w:val="4FE17A31"/>
    <w:rsid w:val="4FE7728D"/>
    <w:rsid w:val="4FEC0D8A"/>
    <w:rsid w:val="4FEC63D6"/>
    <w:rsid w:val="4FF55D54"/>
    <w:rsid w:val="4FFC0352"/>
    <w:rsid w:val="4FFE1AB8"/>
    <w:rsid w:val="50036ADD"/>
    <w:rsid w:val="50042BEE"/>
    <w:rsid w:val="501C6CBB"/>
    <w:rsid w:val="501E0C85"/>
    <w:rsid w:val="5020389A"/>
    <w:rsid w:val="50222C11"/>
    <w:rsid w:val="50251028"/>
    <w:rsid w:val="50255AEF"/>
    <w:rsid w:val="502618E8"/>
    <w:rsid w:val="502B4156"/>
    <w:rsid w:val="504630A5"/>
    <w:rsid w:val="504A3E01"/>
    <w:rsid w:val="504B134F"/>
    <w:rsid w:val="5052092F"/>
    <w:rsid w:val="50541AD7"/>
    <w:rsid w:val="50617BF6"/>
    <w:rsid w:val="50632B3C"/>
    <w:rsid w:val="5067616B"/>
    <w:rsid w:val="5068416B"/>
    <w:rsid w:val="50697A27"/>
    <w:rsid w:val="507E670E"/>
    <w:rsid w:val="508360BB"/>
    <w:rsid w:val="508915A4"/>
    <w:rsid w:val="50942CF5"/>
    <w:rsid w:val="509D33BD"/>
    <w:rsid w:val="509D376F"/>
    <w:rsid w:val="50A6354A"/>
    <w:rsid w:val="50A857F1"/>
    <w:rsid w:val="50A867A1"/>
    <w:rsid w:val="50AF1E30"/>
    <w:rsid w:val="50B235FA"/>
    <w:rsid w:val="50B30B4C"/>
    <w:rsid w:val="50BF104F"/>
    <w:rsid w:val="50C076A9"/>
    <w:rsid w:val="50C07F8E"/>
    <w:rsid w:val="50CA27CF"/>
    <w:rsid w:val="50CC6933"/>
    <w:rsid w:val="50CD43C3"/>
    <w:rsid w:val="50CD6207"/>
    <w:rsid w:val="50DE3CD3"/>
    <w:rsid w:val="50E31519"/>
    <w:rsid w:val="50EE4AFC"/>
    <w:rsid w:val="50FD4D1B"/>
    <w:rsid w:val="512978E2"/>
    <w:rsid w:val="512E0A52"/>
    <w:rsid w:val="51323571"/>
    <w:rsid w:val="51331174"/>
    <w:rsid w:val="51347B78"/>
    <w:rsid w:val="5137534A"/>
    <w:rsid w:val="513B340A"/>
    <w:rsid w:val="513E749B"/>
    <w:rsid w:val="514B1FA5"/>
    <w:rsid w:val="514D57C4"/>
    <w:rsid w:val="51626B0F"/>
    <w:rsid w:val="516A3A56"/>
    <w:rsid w:val="516E4666"/>
    <w:rsid w:val="516E79EA"/>
    <w:rsid w:val="51747EB5"/>
    <w:rsid w:val="518000DA"/>
    <w:rsid w:val="51864D34"/>
    <w:rsid w:val="51873CDF"/>
    <w:rsid w:val="51C12442"/>
    <w:rsid w:val="51C633AB"/>
    <w:rsid w:val="51C87CD9"/>
    <w:rsid w:val="51C87CEA"/>
    <w:rsid w:val="51C964BF"/>
    <w:rsid w:val="51CA17F9"/>
    <w:rsid w:val="51D24693"/>
    <w:rsid w:val="51DB0336"/>
    <w:rsid w:val="51DB6702"/>
    <w:rsid w:val="51E70BC4"/>
    <w:rsid w:val="51EF3D27"/>
    <w:rsid w:val="51FF0643"/>
    <w:rsid w:val="51FF49B8"/>
    <w:rsid w:val="520321A5"/>
    <w:rsid w:val="520914C1"/>
    <w:rsid w:val="5209326F"/>
    <w:rsid w:val="520A3019"/>
    <w:rsid w:val="520E6AD8"/>
    <w:rsid w:val="52174C4A"/>
    <w:rsid w:val="52184BE6"/>
    <w:rsid w:val="522155D2"/>
    <w:rsid w:val="522916A8"/>
    <w:rsid w:val="52293268"/>
    <w:rsid w:val="52345147"/>
    <w:rsid w:val="52362C1B"/>
    <w:rsid w:val="523F145A"/>
    <w:rsid w:val="523F7E91"/>
    <w:rsid w:val="52416F57"/>
    <w:rsid w:val="524364D1"/>
    <w:rsid w:val="524424F9"/>
    <w:rsid w:val="52484953"/>
    <w:rsid w:val="52560203"/>
    <w:rsid w:val="52563A0E"/>
    <w:rsid w:val="525A6A52"/>
    <w:rsid w:val="526130AB"/>
    <w:rsid w:val="526E7576"/>
    <w:rsid w:val="527157B5"/>
    <w:rsid w:val="52733C49"/>
    <w:rsid w:val="527831E9"/>
    <w:rsid w:val="52786B7A"/>
    <w:rsid w:val="527903F5"/>
    <w:rsid w:val="52790E16"/>
    <w:rsid w:val="527C7EE5"/>
    <w:rsid w:val="527D0787"/>
    <w:rsid w:val="528C4728"/>
    <w:rsid w:val="529C40E3"/>
    <w:rsid w:val="529E5672"/>
    <w:rsid w:val="52AD52B2"/>
    <w:rsid w:val="52B0193D"/>
    <w:rsid w:val="52B11697"/>
    <w:rsid w:val="52B33153"/>
    <w:rsid w:val="52BC2771"/>
    <w:rsid w:val="52C624D4"/>
    <w:rsid w:val="52CB0C33"/>
    <w:rsid w:val="52D1270F"/>
    <w:rsid w:val="52D7750A"/>
    <w:rsid w:val="52D83FC8"/>
    <w:rsid w:val="52DB6CA7"/>
    <w:rsid w:val="52DD4E28"/>
    <w:rsid w:val="52DF1D01"/>
    <w:rsid w:val="52EF4B5B"/>
    <w:rsid w:val="52FA19E3"/>
    <w:rsid w:val="52FA34BB"/>
    <w:rsid w:val="52FD1026"/>
    <w:rsid w:val="53066384"/>
    <w:rsid w:val="53170CA3"/>
    <w:rsid w:val="53241F40"/>
    <w:rsid w:val="53262D9A"/>
    <w:rsid w:val="53277E32"/>
    <w:rsid w:val="532B2681"/>
    <w:rsid w:val="532C022F"/>
    <w:rsid w:val="53316F22"/>
    <w:rsid w:val="533D5A7E"/>
    <w:rsid w:val="53482D1B"/>
    <w:rsid w:val="53543397"/>
    <w:rsid w:val="535C4BB1"/>
    <w:rsid w:val="536D53A9"/>
    <w:rsid w:val="5377727D"/>
    <w:rsid w:val="537911CD"/>
    <w:rsid w:val="53BB5EF1"/>
    <w:rsid w:val="53BC2C8F"/>
    <w:rsid w:val="53C441A7"/>
    <w:rsid w:val="53CA4C80"/>
    <w:rsid w:val="53DA1367"/>
    <w:rsid w:val="53E53150"/>
    <w:rsid w:val="53E82526"/>
    <w:rsid w:val="53E93358"/>
    <w:rsid w:val="53ED34BC"/>
    <w:rsid w:val="53F07850"/>
    <w:rsid w:val="53FE57C8"/>
    <w:rsid w:val="54153DBE"/>
    <w:rsid w:val="5422686A"/>
    <w:rsid w:val="54242F48"/>
    <w:rsid w:val="542C4872"/>
    <w:rsid w:val="542C4C5E"/>
    <w:rsid w:val="542F2CAF"/>
    <w:rsid w:val="5430749E"/>
    <w:rsid w:val="54367729"/>
    <w:rsid w:val="54395AE2"/>
    <w:rsid w:val="543F566E"/>
    <w:rsid w:val="54573E74"/>
    <w:rsid w:val="54574C5B"/>
    <w:rsid w:val="545F08FD"/>
    <w:rsid w:val="546247D3"/>
    <w:rsid w:val="5465073A"/>
    <w:rsid w:val="546D5D37"/>
    <w:rsid w:val="54727219"/>
    <w:rsid w:val="547C281A"/>
    <w:rsid w:val="54815C87"/>
    <w:rsid w:val="548A6A99"/>
    <w:rsid w:val="548D2F07"/>
    <w:rsid w:val="548E422B"/>
    <w:rsid w:val="54901A26"/>
    <w:rsid w:val="549332C4"/>
    <w:rsid w:val="549A0AF6"/>
    <w:rsid w:val="54A80E92"/>
    <w:rsid w:val="54A87956"/>
    <w:rsid w:val="54C70DF8"/>
    <w:rsid w:val="54C82840"/>
    <w:rsid w:val="54CC4B9E"/>
    <w:rsid w:val="54DE211F"/>
    <w:rsid w:val="54F32974"/>
    <w:rsid w:val="54FB51A6"/>
    <w:rsid w:val="55030058"/>
    <w:rsid w:val="550774DA"/>
    <w:rsid w:val="550C37A2"/>
    <w:rsid w:val="55144405"/>
    <w:rsid w:val="5516017D"/>
    <w:rsid w:val="551B1380"/>
    <w:rsid w:val="552F25E8"/>
    <w:rsid w:val="553D1934"/>
    <w:rsid w:val="55434CEA"/>
    <w:rsid w:val="554B7717"/>
    <w:rsid w:val="554E4502"/>
    <w:rsid w:val="555313D1"/>
    <w:rsid w:val="55532EC4"/>
    <w:rsid w:val="55540CA5"/>
    <w:rsid w:val="55574B84"/>
    <w:rsid w:val="556176D5"/>
    <w:rsid w:val="55651443"/>
    <w:rsid w:val="556829A3"/>
    <w:rsid w:val="556E4C3C"/>
    <w:rsid w:val="557664F4"/>
    <w:rsid w:val="55766C23"/>
    <w:rsid w:val="55805D91"/>
    <w:rsid w:val="55821CB6"/>
    <w:rsid w:val="558570B1"/>
    <w:rsid w:val="55913A9A"/>
    <w:rsid w:val="55A16D1C"/>
    <w:rsid w:val="55A21A11"/>
    <w:rsid w:val="55A25EB5"/>
    <w:rsid w:val="55A81D52"/>
    <w:rsid w:val="55B663A4"/>
    <w:rsid w:val="55C45D44"/>
    <w:rsid w:val="55CE7925"/>
    <w:rsid w:val="55D52500"/>
    <w:rsid w:val="55E96804"/>
    <w:rsid w:val="55EC0ED6"/>
    <w:rsid w:val="55EE10FA"/>
    <w:rsid w:val="55F304BE"/>
    <w:rsid w:val="55F66200"/>
    <w:rsid w:val="55FB7932"/>
    <w:rsid w:val="56000228"/>
    <w:rsid w:val="560505C8"/>
    <w:rsid w:val="56056A89"/>
    <w:rsid w:val="560A1334"/>
    <w:rsid w:val="561E086F"/>
    <w:rsid w:val="56245D50"/>
    <w:rsid w:val="56301510"/>
    <w:rsid w:val="56345CFA"/>
    <w:rsid w:val="563C6BD6"/>
    <w:rsid w:val="56496330"/>
    <w:rsid w:val="564F2CB4"/>
    <w:rsid w:val="56586573"/>
    <w:rsid w:val="565907C7"/>
    <w:rsid w:val="56665134"/>
    <w:rsid w:val="566D15D0"/>
    <w:rsid w:val="56725887"/>
    <w:rsid w:val="567A0BDF"/>
    <w:rsid w:val="567E63ED"/>
    <w:rsid w:val="56873C8D"/>
    <w:rsid w:val="568A6AA1"/>
    <w:rsid w:val="5696221F"/>
    <w:rsid w:val="56964536"/>
    <w:rsid w:val="569958AC"/>
    <w:rsid w:val="56A9477C"/>
    <w:rsid w:val="56BA6FE0"/>
    <w:rsid w:val="56D62A29"/>
    <w:rsid w:val="56DA6EE8"/>
    <w:rsid w:val="56DE609C"/>
    <w:rsid w:val="56E16105"/>
    <w:rsid w:val="56E2242D"/>
    <w:rsid w:val="56FC1186"/>
    <w:rsid w:val="570862DE"/>
    <w:rsid w:val="570A472F"/>
    <w:rsid w:val="5714693E"/>
    <w:rsid w:val="571525A5"/>
    <w:rsid w:val="57170AFE"/>
    <w:rsid w:val="571A1A7B"/>
    <w:rsid w:val="57265AE7"/>
    <w:rsid w:val="572811C6"/>
    <w:rsid w:val="573D62A7"/>
    <w:rsid w:val="574C50F2"/>
    <w:rsid w:val="57517728"/>
    <w:rsid w:val="576B0792"/>
    <w:rsid w:val="57763BA2"/>
    <w:rsid w:val="57792C19"/>
    <w:rsid w:val="577F434E"/>
    <w:rsid w:val="57825129"/>
    <w:rsid w:val="57841166"/>
    <w:rsid w:val="57844331"/>
    <w:rsid w:val="578E40F4"/>
    <w:rsid w:val="5794182D"/>
    <w:rsid w:val="57943BE9"/>
    <w:rsid w:val="5796770C"/>
    <w:rsid w:val="57993AFA"/>
    <w:rsid w:val="579C6E18"/>
    <w:rsid w:val="57A1679E"/>
    <w:rsid w:val="57BF53FC"/>
    <w:rsid w:val="57CA16F3"/>
    <w:rsid w:val="57CB501D"/>
    <w:rsid w:val="57CB5B4E"/>
    <w:rsid w:val="57CC546B"/>
    <w:rsid w:val="57D15451"/>
    <w:rsid w:val="57DE3FBB"/>
    <w:rsid w:val="57E7663C"/>
    <w:rsid w:val="57E87022"/>
    <w:rsid w:val="57E939B1"/>
    <w:rsid w:val="57EA58F1"/>
    <w:rsid w:val="57EE10A5"/>
    <w:rsid w:val="57F81DBC"/>
    <w:rsid w:val="57F83B87"/>
    <w:rsid w:val="57F90E99"/>
    <w:rsid w:val="57FF75EE"/>
    <w:rsid w:val="58051E23"/>
    <w:rsid w:val="580D4975"/>
    <w:rsid w:val="580D58E7"/>
    <w:rsid w:val="581806B0"/>
    <w:rsid w:val="581C1829"/>
    <w:rsid w:val="58205520"/>
    <w:rsid w:val="582737B4"/>
    <w:rsid w:val="582B01F9"/>
    <w:rsid w:val="583129D3"/>
    <w:rsid w:val="583571D8"/>
    <w:rsid w:val="5838104D"/>
    <w:rsid w:val="583D4B06"/>
    <w:rsid w:val="584205AE"/>
    <w:rsid w:val="58491AC1"/>
    <w:rsid w:val="584B173A"/>
    <w:rsid w:val="585F008D"/>
    <w:rsid w:val="586B18CA"/>
    <w:rsid w:val="586C73D1"/>
    <w:rsid w:val="586E1E29"/>
    <w:rsid w:val="5873143F"/>
    <w:rsid w:val="587777CE"/>
    <w:rsid w:val="5880628E"/>
    <w:rsid w:val="5892209E"/>
    <w:rsid w:val="5895158F"/>
    <w:rsid w:val="589A1A71"/>
    <w:rsid w:val="58A64F4A"/>
    <w:rsid w:val="58AC46B0"/>
    <w:rsid w:val="58AE3D2A"/>
    <w:rsid w:val="58B20923"/>
    <w:rsid w:val="58B303D9"/>
    <w:rsid w:val="58BF34A0"/>
    <w:rsid w:val="58CB370D"/>
    <w:rsid w:val="58CC7FD2"/>
    <w:rsid w:val="58CF381F"/>
    <w:rsid w:val="58DA3BB7"/>
    <w:rsid w:val="58DC4118"/>
    <w:rsid w:val="58ED137C"/>
    <w:rsid w:val="58F06F08"/>
    <w:rsid w:val="58F1125C"/>
    <w:rsid w:val="58F22C4C"/>
    <w:rsid w:val="59017396"/>
    <w:rsid w:val="590B0C51"/>
    <w:rsid w:val="590B69B0"/>
    <w:rsid w:val="590E5C69"/>
    <w:rsid w:val="59103135"/>
    <w:rsid w:val="591804EB"/>
    <w:rsid w:val="592941F7"/>
    <w:rsid w:val="592B7037"/>
    <w:rsid w:val="592F3F03"/>
    <w:rsid w:val="5943350B"/>
    <w:rsid w:val="59505C28"/>
    <w:rsid w:val="595A3FE2"/>
    <w:rsid w:val="595E5F1F"/>
    <w:rsid w:val="5963595B"/>
    <w:rsid w:val="596C2CD4"/>
    <w:rsid w:val="596F5374"/>
    <w:rsid w:val="59711F08"/>
    <w:rsid w:val="59796E86"/>
    <w:rsid w:val="597B5A9E"/>
    <w:rsid w:val="597C16E0"/>
    <w:rsid w:val="59852925"/>
    <w:rsid w:val="598F04FE"/>
    <w:rsid w:val="5997664F"/>
    <w:rsid w:val="59983399"/>
    <w:rsid w:val="599A4390"/>
    <w:rsid w:val="59A309B4"/>
    <w:rsid w:val="59A85A64"/>
    <w:rsid w:val="59AF6409"/>
    <w:rsid w:val="59B364C4"/>
    <w:rsid w:val="59BA3776"/>
    <w:rsid w:val="59C9369D"/>
    <w:rsid w:val="59CA4B48"/>
    <w:rsid w:val="59D02F2E"/>
    <w:rsid w:val="59D46859"/>
    <w:rsid w:val="59D938BD"/>
    <w:rsid w:val="59DF2C2D"/>
    <w:rsid w:val="59E20A4A"/>
    <w:rsid w:val="59E84920"/>
    <w:rsid w:val="59EB23C3"/>
    <w:rsid w:val="59EB5AF2"/>
    <w:rsid w:val="59EF7D05"/>
    <w:rsid w:val="59F07CC7"/>
    <w:rsid w:val="59F842F5"/>
    <w:rsid w:val="59FB2037"/>
    <w:rsid w:val="5A0013FC"/>
    <w:rsid w:val="5A0A43BB"/>
    <w:rsid w:val="5A132EDD"/>
    <w:rsid w:val="5A135582"/>
    <w:rsid w:val="5A181E54"/>
    <w:rsid w:val="5A185B2D"/>
    <w:rsid w:val="5A1924BD"/>
    <w:rsid w:val="5A1B5605"/>
    <w:rsid w:val="5A224E61"/>
    <w:rsid w:val="5A3020BA"/>
    <w:rsid w:val="5A3179AC"/>
    <w:rsid w:val="5A355A42"/>
    <w:rsid w:val="5A3D15F0"/>
    <w:rsid w:val="5A49619C"/>
    <w:rsid w:val="5A4B34F1"/>
    <w:rsid w:val="5A53777D"/>
    <w:rsid w:val="5A6D7417"/>
    <w:rsid w:val="5A6F4AB9"/>
    <w:rsid w:val="5A7C2387"/>
    <w:rsid w:val="5A803BB3"/>
    <w:rsid w:val="5A810B8D"/>
    <w:rsid w:val="5A845FE3"/>
    <w:rsid w:val="5A9914E6"/>
    <w:rsid w:val="5A9A1702"/>
    <w:rsid w:val="5A9A53AC"/>
    <w:rsid w:val="5AAF2C54"/>
    <w:rsid w:val="5AB0697E"/>
    <w:rsid w:val="5ABE1E4E"/>
    <w:rsid w:val="5ABE75E9"/>
    <w:rsid w:val="5AC010AA"/>
    <w:rsid w:val="5ACB41E8"/>
    <w:rsid w:val="5AD00DCE"/>
    <w:rsid w:val="5AD23806"/>
    <w:rsid w:val="5AD86055"/>
    <w:rsid w:val="5ADB54F4"/>
    <w:rsid w:val="5AE402C5"/>
    <w:rsid w:val="5AE55F2A"/>
    <w:rsid w:val="5AEF5321"/>
    <w:rsid w:val="5AF31C0F"/>
    <w:rsid w:val="5AF96577"/>
    <w:rsid w:val="5AFC0A13"/>
    <w:rsid w:val="5B0949D7"/>
    <w:rsid w:val="5B0D5D20"/>
    <w:rsid w:val="5B1433B1"/>
    <w:rsid w:val="5B1859AA"/>
    <w:rsid w:val="5B1905A5"/>
    <w:rsid w:val="5B1909C7"/>
    <w:rsid w:val="5B2043DC"/>
    <w:rsid w:val="5B2825FC"/>
    <w:rsid w:val="5B2F1959"/>
    <w:rsid w:val="5B316CA1"/>
    <w:rsid w:val="5B354C94"/>
    <w:rsid w:val="5B4D241F"/>
    <w:rsid w:val="5B527A35"/>
    <w:rsid w:val="5B53611F"/>
    <w:rsid w:val="5B547C51"/>
    <w:rsid w:val="5B547F6E"/>
    <w:rsid w:val="5B575411"/>
    <w:rsid w:val="5B5D5B3C"/>
    <w:rsid w:val="5B5F0135"/>
    <w:rsid w:val="5B6065F6"/>
    <w:rsid w:val="5B6D3527"/>
    <w:rsid w:val="5B6F3ADA"/>
    <w:rsid w:val="5B6F733E"/>
    <w:rsid w:val="5B792163"/>
    <w:rsid w:val="5B887155"/>
    <w:rsid w:val="5B8E213E"/>
    <w:rsid w:val="5B8F7201"/>
    <w:rsid w:val="5B970505"/>
    <w:rsid w:val="5BA1276A"/>
    <w:rsid w:val="5BA364E3"/>
    <w:rsid w:val="5BB029AE"/>
    <w:rsid w:val="5BB12224"/>
    <w:rsid w:val="5BB57FC4"/>
    <w:rsid w:val="5BBB334E"/>
    <w:rsid w:val="5BCD713D"/>
    <w:rsid w:val="5BCF0546"/>
    <w:rsid w:val="5BD53FC8"/>
    <w:rsid w:val="5BD668B8"/>
    <w:rsid w:val="5BEC1C38"/>
    <w:rsid w:val="5BF55D70"/>
    <w:rsid w:val="5BFE2A26"/>
    <w:rsid w:val="5C07467D"/>
    <w:rsid w:val="5C0A0310"/>
    <w:rsid w:val="5C0B5F97"/>
    <w:rsid w:val="5C127884"/>
    <w:rsid w:val="5C1E0247"/>
    <w:rsid w:val="5C227320"/>
    <w:rsid w:val="5C31354C"/>
    <w:rsid w:val="5C33744F"/>
    <w:rsid w:val="5C352BA3"/>
    <w:rsid w:val="5C3C494C"/>
    <w:rsid w:val="5C433822"/>
    <w:rsid w:val="5C46655C"/>
    <w:rsid w:val="5C4A5DA6"/>
    <w:rsid w:val="5C4E28F2"/>
    <w:rsid w:val="5C5E3EA1"/>
    <w:rsid w:val="5C664520"/>
    <w:rsid w:val="5C692F86"/>
    <w:rsid w:val="5C875E04"/>
    <w:rsid w:val="5C891B7C"/>
    <w:rsid w:val="5CA42512"/>
    <w:rsid w:val="5CA55C17"/>
    <w:rsid w:val="5CAF02AE"/>
    <w:rsid w:val="5CB06279"/>
    <w:rsid w:val="5CB62246"/>
    <w:rsid w:val="5CBB57AE"/>
    <w:rsid w:val="5CC60E7F"/>
    <w:rsid w:val="5CC8345C"/>
    <w:rsid w:val="5CCA0890"/>
    <w:rsid w:val="5CCA5259"/>
    <w:rsid w:val="5CCC3817"/>
    <w:rsid w:val="5CDE4911"/>
    <w:rsid w:val="5CEE378D"/>
    <w:rsid w:val="5CF30F76"/>
    <w:rsid w:val="5D080CF3"/>
    <w:rsid w:val="5D0B7E78"/>
    <w:rsid w:val="5D121B72"/>
    <w:rsid w:val="5D151465"/>
    <w:rsid w:val="5D1D10FB"/>
    <w:rsid w:val="5D203E01"/>
    <w:rsid w:val="5D2D2508"/>
    <w:rsid w:val="5D2D4F55"/>
    <w:rsid w:val="5D2E44D2"/>
    <w:rsid w:val="5D3F277F"/>
    <w:rsid w:val="5D404EE7"/>
    <w:rsid w:val="5D441B0B"/>
    <w:rsid w:val="5D5061F6"/>
    <w:rsid w:val="5D5932FD"/>
    <w:rsid w:val="5D5C5BA9"/>
    <w:rsid w:val="5D5E0913"/>
    <w:rsid w:val="5D622B2C"/>
    <w:rsid w:val="5D647C20"/>
    <w:rsid w:val="5D6F0D72"/>
    <w:rsid w:val="5D714925"/>
    <w:rsid w:val="5D72051F"/>
    <w:rsid w:val="5D815139"/>
    <w:rsid w:val="5D8C01F8"/>
    <w:rsid w:val="5D9541F8"/>
    <w:rsid w:val="5D973E25"/>
    <w:rsid w:val="5DBB2F2F"/>
    <w:rsid w:val="5DC90020"/>
    <w:rsid w:val="5DF42972"/>
    <w:rsid w:val="5DFA4122"/>
    <w:rsid w:val="5DFF4583"/>
    <w:rsid w:val="5E0A5EA3"/>
    <w:rsid w:val="5E164EB0"/>
    <w:rsid w:val="5E18778F"/>
    <w:rsid w:val="5E205E0F"/>
    <w:rsid w:val="5E231DB1"/>
    <w:rsid w:val="5E25321A"/>
    <w:rsid w:val="5E2A3976"/>
    <w:rsid w:val="5E2C3B6D"/>
    <w:rsid w:val="5E2F3C36"/>
    <w:rsid w:val="5E3C7D87"/>
    <w:rsid w:val="5E3D49CC"/>
    <w:rsid w:val="5E40675B"/>
    <w:rsid w:val="5E502D2B"/>
    <w:rsid w:val="5E505013"/>
    <w:rsid w:val="5E5403CF"/>
    <w:rsid w:val="5E622685"/>
    <w:rsid w:val="5E625DEC"/>
    <w:rsid w:val="5E6F4DA2"/>
    <w:rsid w:val="5E753226"/>
    <w:rsid w:val="5E792A1B"/>
    <w:rsid w:val="5E795134"/>
    <w:rsid w:val="5E7A73E0"/>
    <w:rsid w:val="5E80267B"/>
    <w:rsid w:val="5E806DB9"/>
    <w:rsid w:val="5E85202C"/>
    <w:rsid w:val="5E8F7E0C"/>
    <w:rsid w:val="5E92366A"/>
    <w:rsid w:val="5E9B6246"/>
    <w:rsid w:val="5EA06D09"/>
    <w:rsid w:val="5EAC4832"/>
    <w:rsid w:val="5EAE0C83"/>
    <w:rsid w:val="5EB0244E"/>
    <w:rsid w:val="5EB30605"/>
    <w:rsid w:val="5EB347B9"/>
    <w:rsid w:val="5EB45F11"/>
    <w:rsid w:val="5EB64011"/>
    <w:rsid w:val="5EBC15B3"/>
    <w:rsid w:val="5EBF1885"/>
    <w:rsid w:val="5EC24ED2"/>
    <w:rsid w:val="5ECF1ED5"/>
    <w:rsid w:val="5EE008E3"/>
    <w:rsid w:val="5EE631CE"/>
    <w:rsid w:val="5EE95139"/>
    <w:rsid w:val="5EEA4309"/>
    <w:rsid w:val="5EEC1C8C"/>
    <w:rsid w:val="5EEC58CC"/>
    <w:rsid w:val="5EEE5A07"/>
    <w:rsid w:val="5EEE6B0E"/>
    <w:rsid w:val="5EFE729B"/>
    <w:rsid w:val="5F0158A2"/>
    <w:rsid w:val="5F0D1F9D"/>
    <w:rsid w:val="5F265461"/>
    <w:rsid w:val="5F3A0366"/>
    <w:rsid w:val="5F3F772F"/>
    <w:rsid w:val="5F4671AF"/>
    <w:rsid w:val="5F522CDA"/>
    <w:rsid w:val="5F526256"/>
    <w:rsid w:val="5F5C771A"/>
    <w:rsid w:val="5F6146EB"/>
    <w:rsid w:val="5F717139"/>
    <w:rsid w:val="5F7206A6"/>
    <w:rsid w:val="5F750CB9"/>
    <w:rsid w:val="5F811934"/>
    <w:rsid w:val="5F8328B3"/>
    <w:rsid w:val="5F9F79E0"/>
    <w:rsid w:val="5FAC0683"/>
    <w:rsid w:val="5FB011CE"/>
    <w:rsid w:val="5FBB1738"/>
    <w:rsid w:val="5FBD2AFA"/>
    <w:rsid w:val="5FC4069D"/>
    <w:rsid w:val="5FC81912"/>
    <w:rsid w:val="5FDA0CD1"/>
    <w:rsid w:val="5FDF3ECA"/>
    <w:rsid w:val="5FE13A7D"/>
    <w:rsid w:val="5FF32D24"/>
    <w:rsid w:val="5FF733CD"/>
    <w:rsid w:val="5FF753EE"/>
    <w:rsid w:val="600532C8"/>
    <w:rsid w:val="600546ED"/>
    <w:rsid w:val="600A4D82"/>
    <w:rsid w:val="60123C37"/>
    <w:rsid w:val="60173D1E"/>
    <w:rsid w:val="601850B0"/>
    <w:rsid w:val="601B3E1A"/>
    <w:rsid w:val="6022031E"/>
    <w:rsid w:val="60243AEA"/>
    <w:rsid w:val="60326EE6"/>
    <w:rsid w:val="603E65EB"/>
    <w:rsid w:val="604162CA"/>
    <w:rsid w:val="60432529"/>
    <w:rsid w:val="60437061"/>
    <w:rsid w:val="605E571B"/>
    <w:rsid w:val="60692A60"/>
    <w:rsid w:val="6074044E"/>
    <w:rsid w:val="60771E8C"/>
    <w:rsid w:val="608B4CB6"/>
    <w:rsid w:val="608E05D9"/>
    <w:rsid w:val="60A04E30"/>
    <w:rsid w:val="60A32AA2"/>
    <w:rsid w:val="60AC6602"/>
    <w:rsid w:val="60BA28A2"/>
    <w:rsid w:val="60BB3531"/>
    <w:rsid w:val="60C119D9"/>
    <w:rsid w:val="60C84AC0"/>
    <w:rsid w:val="60CD51BF"/>
    <w:rsid w:val="60D43AFF"/>
    <w:rsid w:val="60DA5C3B"/>
    <w:rsid w:val="60F374C9"/>
    <w:rsid w:val="60F375C4"/>
    <w:rsid w:val="60FD008B"/>
    <w:rsid w:val="61075780"/>
    <w:rsid w:val="610E08A2"/>
    <w:rsid w:val="6110235D"/>
    <w:rsid w:val="612C0581"/>
    <w:rsid w:val="613345E8"/>
    <w:rsid w:val="61413A68"/>
    <w:rsid w:val="61441141"/>
    <w:rsid w:val="614463BB"/>
    <w:rsid w:val="61543C5D"/>
    <w:rsid w:val="61565A96"/>
    <w:rsid w:val="615D7134"/>
    <w:rsid w:val="6164536C"/>
    <w:rsid w:val="617A6B11"/>
    <w:rsid w:val="61812E22"/>
    <w:rsid w:val="618B2B59"/>
    <w:rsid w:val="618B361A"/>
    <w:rsid w:val="61930896"/>
    <w:rsid w:val="619859DE"/>
    <w:rsid w:val="61992D49"/>
    <w:rsid w:val="619A0388"/>
    <w:rsid w:val="619A4CAA"/>
    <w:rsid w:val="619D7334"/>
    <w:rsid w:val="61A44F46"/>
    <w:rsid w:val="61A67584"/>
    <w:rsid w:val="61AE6C79"/>
    <w:rsid w:val="61B5425F"/>
    <w:rsid w:val="61B861F1"/>
    <w:rsid w:val="61BA4533"/>
    <w:rsid w:val="61C1739E"/>
    <w:rsid w:val="61C6590A"/>
    <w:rsid w:val="61C75778"/>
    <w:rsid w:val="61CB3B8B"/>
    <w:rsid w:val="61CF46E4"/>
    <w:rsid w:val="61D2325E"/>
    <w:rsid w:val="61DA7273"/>
    <w:rsid w:val="61E10101"/>
    <w:rsid w:val="61E433B1"/>
    <w:rsid w:val="61EB473F"/>
    <w:rsid w:val="61F66C43"/>
    <w:rsid w:val="61F66C75"/>
    <w:rsid w:val="61F85239"/>
    <w:rsid w:val="61F935FF"/>
    <w:rsid w:val="61F93BBA"/>
    <w:rsid w:val="61FF061F"/>
    <w:rsid w:val="620677CB"/>
    <w:rsid w:val="620B6B90"/>
    <w:rsid w:val="621002E3"/>
    <w:rsid w:val="621B4F7F"/>
    <w:rsid w:val="622163B3"/>
    <w:rsid w:val="62267652"/>
    <w:rsid w:val="622B2F92"/>
    <w:rsid w:val="62467CC7"/>
    <w:rsid w:val="62490A86"/>
    <w:rsid w:val="624F4DD5"/>
    <w:rsid w:val="62522B23"/>
    <w:rsid w:val="625C46BE"/>
    <w:rsid w:val="625E3821"/>
    <w:rsid w:val="626562A0"/>
    <w:rsid w:val="626915F2"/>
    <w:rsid w:val="62743392"/>
    <w:rsid w:val="62807402"/>
    <w:rsid w:val="628A5ED3"/>
    <w:rsid w:val="62923043"/>
    <w:rsid w:val="62950339"/>
    <w:rsid w:val="6295693E"/>
    <w:rsid w:val="62963D0B"/>
    <w:rsid w:val="629B057E"/>
    <w:rsid w:val="629B7491"/>
    <w:rsid w:val="62A1650A"/>
    <w:rsid w:val="62A43F55"/>
    <w:rsid w:val="62A92820"/>
    <w:rsid w:val="62AA0157"/>
    <w:rsid w:val="62AD0B1B"/>
    <w:rsid w:val="62B141A8"/>
    <w:rsid w:val="62C2364C"/>
    <w:rsid w:val="62C27B96"/>
    <w:rsid w:val="62C31218"/>
    <w:rsid w:val="62E82BB3"/>
    <w:rsid w:val="62F51D1A"/>
    <w:rsid w:val="63071A4D"/>
    <w:rsid w:val="6311467A"/>
    <w:rsid w:val="63152166"/>
    <w:rsid w:val="6328557E"/>
    <w:rsid w:val="63310C8F"/>
    <w:rsid w:val="63310F7F"/>
    <w:rsid w:val="63471D1E"/>
    <w:rsid w:val="63542A56"/>
    <w:rsid w:val="63627A46"/>
    <w:rsid w:val="636724EC"/>
    <w:rsid w:val="637B1AF3"/>
    <w:rsid w:val="637E4DE2"/>
    <w:rsid w:val="6384309D"/>
    <w:rsid w:val="63894210"/>
    <w:rsid w:val="638D496A"/>
    <w:rsid w:val="639E6B06"/>
    <w:rsid w:val="63A4104A"/>
    <w:rsid w:val="63A64DC2"/>
    <w:rsid w:val="63A66B70"/>
    <w:rsid w:val="63A70E45"/>
    <w:rsid w:val="63A771F8"/>
    <w:rsid w:val="63B25048"/>
    <w:rsid w:val="63B3343E"/>
    <w:rsid w:val="63B97ABB"/>
    <w:rsid w:val="63C21241"/>
    <w:rsid w:val="63C306B7"/>
    <w:rsid w:val="63E04553"/>
    <w:rsid w:val="63E53A13"/>
    <w:rsid w:val="63E54AED"/>
    <w:rsid w:val="63E678B4"/>
    <w:rsid w:val="63E67F62"/>
    <w:rsid w:val="63EF49BB"/>
    <w:rsid w:val="63FE2812"/>
    <w:rsid w:val="64012618"/>
    <w:rsid w:val="640873F2"/>
    <w:rsid w:val="640B2E77"/>
    <w:rsid w:val="640E2967"/>
    <w:rsid w:val="640F3DB0"/>
    <w:rsid w:val="6417536C"/>
    <w:rsid w:val="64177DCF"/>
    <w:rsid w:val="641D75AC"/>
    <w:rsid w:val="642F4DB7"/>
    <w:rsid w:val="643A0CF3"/>
    <w:rsid w:val="643C67EB"/>
    <w:rsid w:val="64436353"/>
    <w:rsid w:val="64580D33"/>
    <w:rsid w:val="645D47A5"/>
    <w:rsid w:val="64601415"/>
    <w:rsid w:val="646B16A3"/>
    <w:rsid w:val="646B2985"/>
    <w:rsid w:val="6470423F"/>
    <w:rsid w:val="647623D1"/>
    <w:rsid w:val="647D25AA"/>
    <w:rsid w:val="64805613"/>
    <w:rsid w:val="64836E4F"/>
    <w:rsid w:val="648D09B3"/>
    <w:rsid w:val="64990483"/>
    <w:rsid w:val="64AC3E03"/>
    <w:rsid w:val="64B53C85"/>
    <w:rsid w:val="64BE25DF"/>
    <w:rsid w:val="64C253BE"/>
    <w:rsid w:val="64C84D42"/>
    <w:rsid w:val="64D139FC"/>
    <w:rsid w:val="64D3093E"/>
    <w:rsid w:val="64E91145"/>
    <w:rsid w:val="64ED441D"/>
    <w:rsid w:val="64EF0C76"/>
    <w:rsid w:val="64F43A3E"/>
    <w:rsid w:val="64F6035B"/>
    <w:rsid w:val="650224CC"/>
    <w:rsid w:val="650C39E6"/>
    <w:rsid w:val="650C50F9"/>
    <w:rsid w:val="6515045A"/>
    <w:rsid w:val="6530528B"/>
    <w:rsid w:val="65322B52"/>
    <w:rsid w:val="65341224"/>
    <w:rsid w:val="653828C9"/>
    <w:rsid w:val="65394142"/>
    <w:rsid w:val="65420B1A"/>
    <w:rsid w:val="65453F44"/>
    <w:rsid w:val="654B1580"/>
    <w:rsid w:val="654E3963"/>
    <w:rsid w:val="65506995"/>
    <w:rsid w:val="655D5954"/>
    <w:rsid w:val="65775533"/>
    <w:rsid w:val="6578453C"/>
    <w:rsid w:val="658156CE"/>
    <w:rsid w:val="65847407"/>
    <w:rsid w:val="65852BDF"/>
    <w:rsid w:val="65860465"/>
    <w:rsid w:val="6598698C"/>
    <w:rsid w:val="659D4619"/>
    <w:rsid w:val="65A03B79"/>
    <w:rsid w:val="65A13A93"/>
    <w:rsid w:val="65A25A5D"/>
    <w:rsid w:val="65A67453"/>
    <w:rsid w:val="65CD1181"/>
    <w:rsid w:val="65D35279"/>
    <w:rsid w:val="65D52798"/>
    <w:rsid w:val="65DA51F7"/>
    <w:rsid w:val="65E035FB"/>
    <w:rsid w:val="65E761E8"/>
    <w:rsid w:val="66197B95"/>
    <w:rsid w:val="66212E26"/>
    <w:rsid w:val="662A1D70"/>
    <w:rsid w:val="662B3D57"/>
    <w:rsid w:val="662B5A52"/>
    <w:rsid w:val="662B7800"/>
    <w:rsid w:val="6635242D"/>
    <w:rsid w:val="663D69AB"/>
    <w:rsid w:val="663F6DF7"/>
    <w:rsid w:val="66405E6D"/>
    <w:rsid w:val="66440F1C"/>
    <w:rsid w:val="665925BF"/>
    <w:rsid w:val="6659611C"/>
    <w:rsid w:val="666438DB"/>
    <w:rsid w:val="66733C2C"/>
    <w:rsid w:val="66772A46"/>
    <w:rsid w:val="667C005C"/>
    <w:rsid w:val="667C7748"/>
    <w:rsid w:val="66836230"/>
    <w:rsid w:val="66870D76"/>
    <w:rsid w:val="668B64F1"/>
    <w:rsid w:val="668C094E"/>
    <w:rsid w:val="668E5F60"/>
    <w:rsid w:val="6692162D"/>
    <w:rsid w:val="66940EFA"/>
    <w:rsid w:val="669B5452"/>
    <w:rsid w:val="669E4476"/>
    <w:rsid w:val="66B35FF1"/>
    <w:rsid w:val="66B772E6"/>
    <w:rsid w:val="66BD5FEA"/>
    <w:rsid w:val="66C9501D"/>
    <w:rsid w:val="66E108EF"/>
    <w:rsid w:val="66E12448"/>
    <w:rsid w:val="66E27A3D"/>
    <w:rsid w:val="66E66B46"/>
    <w:rsid w:val="66EB2B1E"/>
    <w:rsid w:val="66EC68BC"/>
    <w:rsid w:val="66FC23FA"/>
    <w:rsid w:val="67000C7F"/>
    <w:rsid w:val="67034E34"/>
    <w:rsid w:val="671566B0"/>
    <w:rsid w:val="671604B0"/>
    <w:rsid w:val="67186A8A"/>
    <w:rsid w:val="67285436"/>
    <w:rsid w:val="672A2C69"/>
    <w:rsid w:val="672B7059"/>
    <w:rsid w:val="67330B4D"/>
    <w:rsid w:val="67394332"/>
    <w:rsid w:val="673B10DD"/>
    <w:rsid w:val="673F17B5"/>
    <w:rsid w:val="67451B1B"/>
    <w:rsid w:val="67482C46"/>
    <w:rsid w:val="674A015A"/>
    <w:rsid w:val="6755143F"/>
    <w:rsid w:val="67650AF0"/>
    <w:rsid w:val="6769379D"/>
    <w:rsid w:val="678410DC"/>
    <w:rsid w:val="67873947"/>
    <w:rsid w:val="67876CB8"/>
    <w:rsid w:val="678C2521"/>
    <w:rsid w:val="67940C67"/>
    <w:rsid w:val="679965A6"/>
    <w:rsid w:val="679D028A"/>
    <w:rsid w:val="679F2254"/>
    <w:rsid w:val="67A074F1"/>
    <w:rsid w:val="67AB5579"/>
    <w:rsid w:val="67AC671F"/>
    <w:rsid w:val="67B85A57"/>
    <w:rsid w:val="67BC72A6"/>
    <w:rsid w:val="67BD2230"/>
    <w:rsid w:val="67BD5F17"/>
    <w:rsid w:val="67BD7348"/>
    <w:rsid w:val="67C27CF0"/>
    <w:rsid w:val="67C32CE3"/>
    <w:rsid w:val="67CB2282"/>
    <w:rsid w:val="67F00D02"/>
    <w:rsid w:val="67FD1E64"/>
    <w:rsid w:val="67FF161A"/>
    <w:rsid w:val="68002691"/>
    <w:rsid w:val="68033400"/>
    <w:rsid w:val="680864D4"/>
    <w:rsid w:val="681A1924"/>
    <w:rsid w:val="681E358E"/>
    <w:rsid w:val="681E60A3"/>
    <w:rsid w:val="682056CA"/>
    <w:rsid w:val="68232009"/>
    <w:rsid w:val="68336E40"/>
    <w:rsid w:val="68370C9A"/>
    <w:rsid w:val="6838016C"/>
    <w:rsid w:val="683B2DCC"/>
    <w:rsid w:val="683D381B"/>
    <w:rsid w:val="684259BC"/>
    <w:rsid w:val="6848544E"/>
    <w:rsid w:val="68646FFA"/>
    <w:rsid w:val="687612A5"/>
    <w:rsid w:val="687E5BDE"/>
    <w:rsid w:val="687F34BB"/>
    <w:rsid w:val="68830A85"/>
    <w:rsid w:val="68863641"/>
    <w:rsid w:val="688E0460"/>
    <w:rsid w:val="68942BB1"/>
    <w:rsid w:val="68A931AE"/>
    <w:rsid w:val="68A96FB7"/>
    <w:rsid w:val="68B36CF0"/>
    <w:rsid w:val="68B80AD3"/>
    <w:rsid w:val="68C4276C"/>
    <w:rsid w:val="68D152AE"/>
    <w:rsid w:val="68D20407"/>
    <w:rsid w:val="68D423D1"/>
    <w:rsid w:val="68D469AA"/>
    <w:rsid w:val="68DC3034"/>
    <w:rsid w:val="68E338D6"/>
    <w:rsid w:val="68EF25FE"/>
    <w:rsid w:val="68FC51DA"/>
    <w:rsid w:val="68FF13C1"/>
    <w:rsid w:val="69001976"/>
    <w:rsid w:val="69036749"/>
    <w:rsid w:val="690C555A"/>
    <w:rsid w:val="691B1DAE"/>
    <w:rsid w:val="691C40E4"/>
    <w:rsid w:val="69270FF8"/>
    <w:rsid w:val="692A0243"/>
    <w:rsid w:val="692C3FBB"/>
    <w:rsid w:val="692F1BE3"/>
    <w:rsid w:val="69321B4C"/>
    <w:rsid w:val="693C649D"/>
    <w:rsid w:val="69434C45"/>
    <w:rsid w:val="694522FD"/>
    <w:rsid w:val="695B664F"/>
    <w:rsid w:val="69614EBA"/>
    <w:rsid w:val="69644E62"/>
    <w:rsid w:val="69674FF3"/>
    <w:rsid w:val="69766FE4"/>
    <w:rsid w:val="69831701"/>
    <w:rsid w:val="69864155"/>
    <w:rsid w:val="698C4A5A"/>
    <w:rsid w:val="69937CEC"/>
    <w:rsid w:val="699408E5"/>
    <w:rsid w:val="699612DA"/>
    <w:rsid w:val="699662B7"/>
    <w:rsid w:val="69992CD3"/>
    <w:rsid w:val="699A5CFE"/>
    <w:rsid w:val="699B4C9D"/>
    <w:rsid w:val="69A65178"/>
    <w:rsid w:val="69B134C5"/>
    <w:rsid w:val="69B7080D"/>
    <w:rsid w:val="69B813AB"/>
    <w:rsid w:val="69B875FD"/>
    <w:rsid w:val="69BF2C1B"/>
    <w:rsid w:val="69C161DD"/>
    <w:rsid w:val="69C66F06"/>
    <w:rsid w:val="69DD126D"/>
    <w:rsid w:val="69EB0B64"/>
    <w:rsid w:val="69EE3638"/>
    <w:rsid w:val="69EF4C4E"/>
    <w:rsid w:val="69F31551"/>
    <w:rsid w:val="69F446AA"/>
    <w:rsid w:val="69FF347E"/>
    <w:rsid w:val="6A057152"/>
    <w:rsid w:val="6A0942FC"/>
    <w:rsid w:val="6A160C17"/>
    <w:rsid w:val="6A167F66"/>
    <w:rsid w:val="6A2008A1"/>
    <w:rsid w:val="6A22716C"/>
    <w:rsid w:val="6A274783"/>
    <w:rsid w:val="6A2B1410"/>
    <w:rsid w:val="6A333127"/>
    <w:rsid w:val="6A3B3D8A"/>
    <w:rsid w:val="6A3F6D19"/>
    <w:rsid w:val="6A48082F"/>
    <w:rsid w:val="6A523B7D"/>
    <w:rsid w:val="6A532B93"/>
    <w:rsid w:val="6A5B51CE"/>
    <w:rsid w:val="6A61705A"/>
    <w:rsid w:val="6A77550D"/>
    <w:rsid w:val="6A7A0D56"/>
    <w:rsid w:val="6A7C24E8"/>
    <w:rsid w:val="6A8751B1"/>
    <w:rsid w:val="6A8A4024"/>
    <w:rsid w:val="6A9B1258"/>
    <w:rsid w:val="6AAC0BB6"/>
    <w:rsid w:val="6ACB3360"/>
    <w:rsid w:val="6ACE5D21"/>
    <w:rsid w:val="6AD552E6"/>
    <w:rsid w:val="6ADC01EC"/>
    <w:rsid w:val="6AEA3675"/>
    <w:rsid w:val="6AEE0C73"/>
    <w:rsid w:val="6AF04CEE"/>
    <w:rsid w:val="6AF1334C"/>
    <w:rsid w:val="6AF4565F"/>
    <w:rsid w:val="6AFF68D3"/>
    <w:rsid w:val="6B006181"/>
    <w:rsid w:val="6B04768B"/>
    <w:rsid w:val="6B15282D"/>
    <w:rsid w:val="6B161C49"/>
    <w:rsid w:val="6B1E0D08"/>
    <w:rsid w:val="6B225BFF"/>
    <w:rsid w:val="6B266FE4"/>
    <w:rsid w:val="6B2906DE"/>
    <w:rsid w:val="6B2F0A77"/>
    <w:rsid w:val="6B2F59CC"/>
    <w:rsid w:val="6B2F6A25"/>
    <w:rsid w:val="6B3A2D65"/>
    <w:rsid w:val="6B40426E"/>
    <w:rsid w:val="6B4819EC"/>
    <w:rsid w:val="6B4A697B"/>
    <w:rsid w:val="6B505FC0"/>
    <w:rsid w:val="6B553F4E"/>
    <w:rsid w:val="6B57393D"/>
    <w:rsid w:val="6B59587F"/>
    <w:rsid w:val="6B653C5E"/>
    <w:rsid w:val="6B657311"/>
    <w:rsid w:val="6B695183"/>
    <w:rsid w:val="6B6B6541"/>
    <w:rsid w:val="6B7130F7"/>
    <w:rsid w:val="6B722D65"/>
    <w:rsid w:val="6B771B4B"/>
    <w:rsid w:val="6B841E8D"/>
    <w:rsid w:val="6BA51E03"/>
    <w:rsid w:val="6BAB2AA6"/>
    <w:rsid w:val="6BB87D88"/>
    <w:rsid w:val="6BC065D2"/>
    <w:rsid w:val="6BC32289"/>
    <w:rsid w:val="6BCA3954"/>
    <w:rsid w:val="6BCF1CE1"/>
    <w:rsid w:val="6BCF2820"/>
    <w:rsid w:val="6BD4119F"/>
    <w:rsid w:val="6BD7138C"/>
    <w:rsid w:val="6BD7672E"/>
    <w:rsid w:val="6BDD3F1E"/>
    <w:rsid w:val="6BE20961"/>
    <w:rsid w:val="6BE526AC"/>
    <w:rsid w:val="6BEA4F8C"/>
    <w:rsid w:val="6BF30DC0"/>
    <w:rsid w:val="6C054BB7"/>
    <w:rsid w:val="6C0A7EB8"/>
    <w:rsid w:val="6C147ACD"/>
    <w:rsid w:val="6C3617F2"/>
    <w:rsid w:val="6C406C15"/>
    <w:rsid w:val="6C437218"/>
    <w:rsid w:val="6C4874F2"/>
    <w:rsid w:val="6C492623"/>
    <w:rsid w:val="6C494E84"/>
    <w:rsid w:val="6C594999"/>
    <w:rsid w:val="6C5A1631"/>
    <w:rsid w:val="6C5F2801"/>
    <w:rsid w:val="6C5F6456"/>
    <w:rsid w:val="6C663340"/>
    <w:rsid w:val="6C69654A"/>
    <w:rsid w:val="6C6B7B5E"/>
    <w:rsid w:val="6C702411"/>
    <w:rsid w:val="6C7D7791"/>
    <w:rsid w:val="6C81017A"/>
    <w:rsid w:val="6C9536BB"/>
    <w:rsid w:val="6C980E0E"/>
    <w:rsid w:val="6C981453"/>
    <w:rsid w:val="6C9C1168"/>
    <w:rsid w:val="6C9F4A11"/>
    <w:rsid w:val="6CA61AEC"/>
    <w:rsid w:val="6CAB73DE"/>
    <w:rsid w:val="6CBB5FC1"/>
    <w:rsid w:val="6CD22CBA"/>
    <w:rsid w:val="6CDA5ADC"/>
    <w:rsid w:val="6CE33AA3"/>
    <w:rsid w:val="6CF356CA"/>
    <w:rsid w:val="6CFC1EF7"/>
    <w:rsid w:val="6D000701"/>
    <w:rsid w:val="6D021C86"/>
    <w:rsid w:val="6D115B87"/>
    <w:rsid w:val="6D170ADE"/>
    <w:rsid w:val="6D182E89"/>
    <w:rsid w:val="6D1B05CF"/>
    <w:rsid w:val="6D1C6EEA"/>
    <w:rsid w:val="6D201BB4"/>
    <w:rsid w:val="6D231231"/>
    <w:rsid w:val="6D274CBB"/>
    <w:rsid w:val="6D286B5F"/>
    <w:rsid w:val="6D2F7D91"/>
    <w:rsid w:val="6D3B05D8"/>
    <w:rsid w:val="6D3B2A1F"/>
    <w:rsid w:val="6D446A74"/>
    <w:rsid w:val="6D463172"/>
    <w:rsid w:val="6D4B0788"/>
    <w:rsid w:val="6D54421C"/>
    <w:rsid w:val="6D5524A9"/>
    <w:rsid w:val="6D57712D"/>
    <w:rsid w:val="6D610231"/>
    <w:rsid w:val="6D6119B1"/>
    <w:rsid w:val="6D6535F8"/>
    <w:rsid w:val="6D6754F6"/>
    <w:rsid w:val="6D714238"/>
    <w:rsid w:val="6D714693"/>
    <w:rsid w:val="6D7C7AC4"/>
    <w:rsid w:val="6D872A6E"/>
    <w:rsid w:val="6D8807AB"/>
    <w:rsid w:val="6D8A5133"/>
    <w:rsid w:val="6D8C467A"/>
    <w:rsid w:val="6D8E63A6"/>
    <w:rsid w:val="6D9914F3"/>
    <w:rsid w:val="6D9934A5"/>
    <w:rsid w:val="6D9E6B0A"/>
    <w:rsid w:val="6DAD10EC"/>
    <w:rsid w:val="6DAD4F9F"/>
    <w:rsid w:val="6DC14F83"/>
    <w:rsid w:val="6DCF4F15"/>
    <w:rsid w:val="6DCF760B"/>
    <w:rsid w:val="6DD6278C"/>
    <w:rsid w:val="6DDB392E"/>
    <w:rsid w:val="6DE01ED2"/>
    <w:rsid w:val="6DE84F73"/>
    <w:rsid w:val="6DFA67E8"/>
    <w:rsid w:val="6DFD7E4F"/>
    <w:rsid w:val="6E025387"/>
    <w:rsid w:val="6E064D03"/>
    <w:rsid w:val="6E076DA5"/>
    <w:rsid w:val="6E080427"/>
    <w:rsid w:val="6E130BF0"/>
    <w:rsid w:val="6E16391D"/>
    <w:rsid w:val="6E1B015A"/>
    <w:rsid w:val="6E1C1779"/>
    <w:rsid w:val="6E290F21"/>
    <w:rsid w:val="6E2935D5"/>
    <w:rsid w:val="6E3A7D92"/>
    <w:rsid w:val="6E3D4AA8"/>
    <w:rsid w:val="6E3F209B"/>
    <w:rsid w:val="6E4E0530"/>
    <w:rsid w:val="6E5C2BBB"/>
    <w:rsid w:val="6E6C27B8"/>
    <w:rsid w:val="6E724CAD"/>
    <w:rsid w:val="6E9340B5"/>
    <w:rsid w:val="6E9D1064"/>
    <w:rsid w:val="6EAB37AF"/>
    <w:rsid w:val="6EAB5982"/>
    <w:rsid w:val="6EB56801"/>
    <w:rsid w:val="6EC048EA"/>
    <w:rsid w:val="6EC66914"/>
    <w:rsid w:val="6ECE6718"/>
    <w:rsid w:val="6EDE5F0C"/>
    <w:rsid w:val="6EE3186A"/>
    <w:rsid w:val="6EE64C0C"/>
    <w:rsid w:val="6EF543A0"/>
    <w:rsid w:val="6EF571BE"/>
    <w:rsid w:val="6EF76B6C"/>
    <w:rsid w:val="6F0D3F47"/>
    <w:rsid w:val="6F1134FC"/>
    <w:rsid w:val="6F187BFA"/>
    <w:rsid w:val="6F1A6EC1"/>
    <w:rsid w:val="6F1F5668"/>
    <w:rsid w:val="6F26325B"/>
    <w:rsid w:val="6F280D81"/>
    <w:rsid w:val="6F2A4D22"/>
    <w:rsid w:val="6F2F13A3"/>
    <w:rsid w:val="6F3711DF"/>
    <w:rsid w:val="6F4854DE"/>
    <w:rsid w:val="6F487500"/>
    <w:rsid w:val="6F4A4239"/>
    <w:rsid w:val="6F4A5C1E"/>
    <w:rsid w:val="6F5A4CB2"/>
    <w:rsid w:val="6F6E6E93"/>
    <w:rsid w:val="6F6F075E"/>
    <w:rsid w:val="6F6F2292"/>
    <w:rsid w:val="6F773AB6"/>
    <w:rsid w:val="6F810491"/>
    <w:rsid w:val="6F8C31FF"/>
    <w:rsid w:val="6F941980"/>
    <w:rsid w:val="6F974AC5"/>
    <w:rsid w:val="6F9957DB"/>
    <w:rsid w:val="6F9C661F"/>
    <w:rsid w:val="6FA128E1"/>
    <w:rsid w:val="6FA421E9"/>
    <w:rsid w:val="6FAA6691"/>
    <w:rsid w:val="6FAB1E51"/>
    <w:rsid w:val="6FAD2846"/>
    <w:rsid w:val="6FB777A9"/>
    <w:rsid w:val="6FD42CB7"/>
    <w:rsid w:val="6FD52EF3"/>
    <w:rsid w:val="6FD53001"/>
    <w:rsid w:val="6FDC6F09"/>
    <w:rsid w:val="6FF05D34"/>
    <w:rsid w:val="6FF12911"/>
    <w:rsid w:val="6FF13869"/>
    <w:rsid w:val="6FFD3FBC"/>
    <w:rsid w:val="70025E51"/>
    <w:rsid w:val="700C3BD1"/>
    <w:rsid w:val="70172821"/>
    <w:rsid w:val="7028713A"/>
    <w:rsid w:val="702A6D7B"/>
    <w:rsid w:val="702B15B8"/>
    <w:rsid w:val="703336D9"/>
    <w:rsid w:val="704240C4"/>
    <w:rsid w:val="704479FA"/>
    <w:rsid w:val="704F5088"/>
    <w:rsid w:val="704F63F3"/>
    <w:rsid w:val="705120BD"/>
    <w:rsid w:val="70612AF9"/>
    <w:rsid w:val="70691651"/>
    <w:rsid w:val="7075086C"/>
    <w:rsid w:val="707B75D6"/>
    <w:rsid w:val="708A0044"/>
    <w:rsid w:val="708B0B8D"/>
    <w:rsid w:val="70921C3A"/>
    <w:rsid w:val="709A7AA0"/>
    <w:rsid w:val="709D5567"/>
    <w:rsid w:val="70AA17FD"/>
    <w:rsid w:val="70AE52B6"/>
    <w:rsid w:val="70B65655"/>
    <w:rsid w:val="70B91271"/>
    <w:rsid w:val="70BB0222"/>
    <w:rsid w:val="70BB79D3"/>
    <w:rsid w:val="70BD374B"/>
    <w:rsid w:val="70C20D61"/>
    <w:rsid w:val="70CB6831"/>
    <w:rsid w:val="70CC398E"/>
    <w:rsid w:val="70D06242"/>
    <w:rsid w:val="70D70F7C"/>
    <w:rsid w:val="70D94A29"/>
    <w:rsid w:val="70DA254F"/>
    <w:rsid w:val="70DD3DED"/>
    <w:rsid w:val="70E25D0C"/>
    <w:rsid w:val="70EB69BC"/>
    <w:rsid w:val="70EF11F3"/>
    <w:rsid w:val="710F2901"/>
    <w:rsid w:val="71123463"/>
    <w:rsid w:val="711E068D"/>
    <w:rsid w:val="71207E61"/>
    <w:rsid w:val="71271706"/>
    <w:rsid w:val="71297032"/>
    <w:rsid w:val="712E13E8"/>
    <w:rsid w:val="712E4649"/>
    <w:rsid w:val="713262A6"/>
    <w:rsid w:val="713E6759"/>
    <w:rsid w:val="714850E8"/>
    <w:rsid w:val="714D2D21"/>
    <w:rsid w:val="715E6CDC"/>
    <w:rsid w:val="71607917"/>
    <w:rsid w:val="716A52DB"/>
    <w:rsid w:val="716F2FA3"/>
    <w:rsid w:val="7173269C"/>
    <w:rsid w:val="718129CA"/>
    <w:rsid w:val="718179DC"/>
    <w:rsid w:val="71817A52"/>
    <w:rsid w:val="71836742"/>
    <w:rsid w:val="71926986"/>
    <w:rsid w:val="719C69F9"/>
    <w:rsid w:val="71C728A9"/>
    <w:rsid w:val="71CF7A6F"/>
    <w:rsid w:val="71CF7BDA"/>
    <w:rsid w:val="71D35D6F"/>
    <w:rsid w:val="71D62D16"/>
    <w:rsid w:val="71DE7E1D"/>
    <w:rsid w:val="71F44064"/>
    <w:rsid w:val="71FB6C40"/>
    <w:rsid w:val="721F290F"/>
    <w:rsid w:val="723A2302"/>
    <w:rsid w:val="72485703"/>
    <w:rsid w:val="724E4FA2"/>
    <w:rsid w:val="724F259F"/>
    <w:rsid w:val="72605D30"/>
    <w:rsid w:val="72672D6B"/>
    <w:rsid w:val="726B3EE7"/>
    <w:rsid w:val="726E06C3"/>
    <w:rsid w:val="7274229F"/>
    <w:rsid w:val="7275252F"/>
    <w:rsid w:val="727E1F64"/>
    <w:rsid w:val="72890581"/>
    <w:rsid w:val="72914E8F"/>
    <w:rsid w:val="729F135A"/>
    <w:rsid w:val="72A03324"/>
    <w:rsid w:val="72A82BE1"/>
    <w:rsid w:val="72B50B7E"/>
    <w:rsid w:val="72C02FF9"/>
    <w:rsid w:val="72EC0317"/>
    <w:rsid w:val="72F07E08"/>
    <w:rsid w:val="72F3171A"/>
    <w:rsid w:val="73040311"/>
    <w:rsid w:val="7306587D"/>
    <w:rsid w:val="730E0786"/>
    <w:rsid w:val="731027B4"/>
    <w:rsid w:val="73116B88"/>
    <w:rsid w:val="7315161C"/>
    <w:rsid w:val="731C001C"/>
    <w:rsid w:val="73222077"/>
    <w:rsid w:val="73245D03"/>
    <w:rsid w:val="732E6B82"/>
    <w:rsid w:val="73326FA1"/>
    <w:rsid w:val="73357F10"/>
    <w:rsid w:val="733D2B18"/>
    <w:rsid w:val="73410746"/>
    <w:rsid w:val="73501C95"/>
    <w:rsid w:val="735129B6"/>
    <w:rsid w:val="735722DE"/>
    <w:rsid w:val="73575DF0"/>
    <w:rsid w:val="7368671E"/>
    <w:rsid w:val="736A0233"/>
    <w:rsid w:val="736C6215"/>
    <w:rsid w:val="737537D9"/>
    <w:rsid w:val="73770529"/>
    <w:rsid w:val="737E5DC8"/>
    <w:rsid w:val="73810FED"/>
    <w:rsid w:val="7383717C"/>
    <w:rsid w:val="738844E4"/>
    <w:rsid w:val="738A4B65"/>
    <w:rsid w:val="738F7621"/>
    <w:rsid w:val="739661EC"/>
    <w:rsid w:val="7399224D"/>
    <w:rsid w:val="739A7CFB"/>
    <w:rsid w:val="73A254D1"/>
    <w:rsid w:val="73A25EF0"/>
    <w:rsid w:val="73AD0F38"/>
    <w:rsid w:val="73B07597"/>
    <w:rsid w:val="73B2365D"/>
    <w:rsid w:val="73B54BAD"/>
    <w:rsid w:val="73B64613"/>
    <w:rsid w:val="73B715FA"/>
    <w:rsid w:val="73BB4971"/>
    <w:rsid w:val="73BF66FA"/>
    <w:rsid w:val="73C04AD3"/>
    <w:rsid w:val="73CC4A38"/>
    <w:rsid w:val="73D37FF4"/>
    <w:rsid w:val="73D6524F"/>
    <w:rsid w:val="73E74A3A"/>
    <w:rsid w:val="73E85237"/>
    <w:rsid w:val="73EB6821"/>
    <w:rsid w:val="73F13E37"/>
    <w:rsid w:val="73FE6554"/>
    <w:rsid w:val="74017DF2"/>
    <w:rsid w:val="74051691"/>
    <w:rsid w:val="741E799E"/>
    <w:rsid w:val="7423420D"/>
    <w:rsid w:val="742A10F7"/>
    <w:rsid w:val="742C1B92"/>
    <w:rsid w:val="743A558E"/>
    <w:rsid w:val="74566390"/>
    <w:rsid w:val="7462052B"/>
    <w:rsid w:val="74660CA6"/>
    <w:rsid w:val="746919B1"/>
    <w:rsid w:val="746A1E2E"/>
    <w:rsid w:val="746B1592"/>
    <w:rsid w:val="747E60D2"/>
    <w:rsid w:val="748527D2"/>
    <w:rsid w:val="748A62AE"/>
    <w:rsid w:val="74942115"/>
    <w:rsid w:val="7496642D"/>
    <w:rsid w:val="749A2139"/>
    <w:rsid w:val="749E6DF4"/>
    <w:rsid w:val="74A20D26"/>
    <w:rsid w:val="74A215D5"/>
    <w:rsid w:val="74A84ACC"/>
    <w:rsid w:val="74AB66DC"/>
    <w:rsid w:val="74B0340F"/>
    <w:rsid w:val="74B11B1A"/>
    <w:rsid w:val="74B51309"/>
    <w:rsid w:val="74B80DF9"/>
    <w:rsid w:val="74BD4E22"/>
    <w:rsid w:val="74C272A1"/>
    <w:rsid w:val="74E23303"/>
    <w:rsid w:val="74E75FF0"/>
    <w:rsid w:val="74EB6AD9"/>
    <w:rsid w:val="74F35F93"/>
    <w:rsid w:val="75035538"/>
    <w:rsid w:val="75091655"/>
    <w:rsid w:val="750F0555"/>
    <w:rsid w:val="751342F7"/>
    <w:rsid w:val="75136730"/>
    <w:rsid w:val="75190A1A"/>
    <w:rsid w:val="751D2A0A"/>
    <w:rsid w:val="75232062"/>
    <w:rsid w:val="752F3403"/>
    <w:rsid w:val="753F4512"/>
    <w:rsid w:val="7541725B"/>
    <w:rsid w:val="75460C0C"/>
    <w:rsid w:val="75465FA3"/>
    <w:rsid w:val="755568E8"/>
    <w:rsid w:val="75583F21"/>
    <w:rsid w:val="755B4E41"/>
    <w:rsid w:val="755F6AC9"/>
    <w:rsid w:val="75683CC6"/>
    <w:rsid w:val="756D0FDC"/>
    <w:rsid w:val="756E037D"/>
    <w:rsid w:val="758964E1"/>
    <w:rsid w:val="75A965E3"/>
    <w:rsid w:val="75BE5E5E"/>
    <w:rsid w:val="75BE5F9B"/>
    <w:rsid w:val="75C018B9"/>
    <w:rsid w:val="75CA306B"/>
    <w:rsid w:val="75CC3F06"/>
    <w:rsid w:val="75D02172"/>
    <w:rsid w:val="75D263E9"/>
    <w:rsid w:val="75D413E1"/>
    <w:rsid w:val="75E03EA0"/>
    <w:rsid w:val="75E55BE5"/>
    <w:rsid w:val="75EB2C19"/>
    <w:rsid w:val="75F9378A"/>
    <w:rsid w:val="75F96FD3"/>
    <w:rsid w:val="7604116E"/>
    <w:rsid w:val="7608336D"/>
    <w:rsid w:val="760E41CF"/>
    <w:rsid w:val="760F67F7"/>
    <w:rsid w:val="76140305"/>
    <w:rsid w:val="76177A97"/>
    <w:rsid w:val="76212231"/>
    <w:rsid w:val="762358B1"/>
    <w:rsid w:val="76263795"/>
    <w:rsid w:val="76266ED7"/>
    <w:rsid w:val="76283D5C"/>
    <w:rsid w:val="76325D23"/>
    <w:rsid w:val="76380B44"/>
    <w:rsid w:val="76404C02"/>
    <w:rsid w:val="76484DE0"/>
    <w:rsid w:val="764B5E22"/>
    <w:rsid w:val="764D16FF"/>
    <w:rsid w:val="7658654C"/>
    <w:rsid w:val="76690D5A"/>
    <w:rsid w:val="76692E9D"/>
    <w:rsid w:val="766D4D61"/>
    <w:rsid w:val="766F7A79"/>
    <w:rsid w:val="76754D03"/>
    <w:rsid w:val="76764AC8"/>
    <w:rsid w:val="76796E72"/>
    <w:rsid w:val="767E397C"/>
    <w:rsid w:val="767F3B78"/>
    <w:rsid w:val="76933ADB"/>
    <w:rsid w:val="76944229"/>
    <w:rsid w:val="76C07AF1"/>
    <w:rsid w:val="76CA6BC2"/>
    <w:rsid w:val="76CA77AB"/>
    <w:rsid w:val="76CE66B2"/>
    <w:rsid w:val="76CF41D8"/>
    <w:rsid w:val="76E9529A"/>
    <w:rsid w:val="76EB7264"/>
    <w:rsid w:val="76EC4916"/>
    <w:rsid w:val="76EE0816"/>
    <w:rsid w:val="76F82754"/>
    <w:rsid w:val="77063AE7"/>
    <w:rsid w:val="77085369"/>
    <w:rsid w:val="771E793B"/>
    <w:rsid w:val="77235C44"/>
    <w:rsid w:val="77253C63"/>
    <w:rsid w:val="772569B9"/>
    <w:rsid w:val="772700B6"/>
    <w:rsid w:val="772B23C4"/>
    <w:rsid w:val="77310B7A"/>
    <w:rsid w:val="77453DA3"/>
    <w:rsid w:val="77564037"/>
    <w:rsid w:val="775766A2"/>
    <w:rsid w:val="77653862"/>
    <w:rsid w:val="77660698"/>
    <w:rsid w:val="77703870"/>
    <w:rsid w:val="777159A0"/>
    <w:rsid w:val="77804999"/>
    <w:rsid w:val="778269C3"/>
    <w:rsid w:val="77875F03"/>
    <w:rsid w:val="778C3CE0"/>
    <w:rsid w:val="778E7227"/>
    <w:rsid w:val="77905715"/>
    <w:rsid w:val="77935838"/>
    <w:rsid w:val="779A56E7"/>
    <w:rsid w:val="779C40BA"/>
    <w:rsid w:val="779E42D6"/>
    <w:rsid w:val="77A50B9C"/>
    <w:rsid w:val="77AB6B00"/>
    <w:rsid w:val="77BF0BCB"/>
    <w:rsid w:val="77C11D73"/>
    <w:rsid w:val="77C43611"/>
    <w:rsid w:val="77C60E96"/>
    <w:rsid w:val="77E339D2"/>
    <w:rsid w:val="77EC380F"/>
    <w:rsid w:val="77EE562E"/>
    <w:rsid w:val="77FE4D75"/>
    <w:rsid w:val="77FF165B"/>
    <w:rsid w:val="7803487D"/>
    <w:rsid w:val="78093D63"/>
    <w:rsid w:val="780E079F"/>
    <w:rsid w:val="780E2ADE"/>
    <w:rsid w:val="781346E9"/>
    <w:rsid w:val="782642CC"/>
    <w:rsid w:val="7828419F"/>
    <w:rsid w:val="783C01C1"/>
    <w:rsid w:val="784374BB"/>
    <w:rsid w:val="784D6DA5"/>
    <w:rsid w:val="78564BB1"/>
    <w:rsid w:val="786B4624"/>
    <w:rsid w:val="786D3CA8"/>
    <w:rsid w:val="78746DE5"/>
    <w:rsid w:val="78782266"/>
    <w:rsid w:val="78815D4C"/>
    <w:rsid w:val="788F3C1F"/>
    <w:rsid w:val="788F684E"/>
    <w:rsid w:val="7893118B"/>
    <w:rsid w:val="78962924"/>
    <w:rsid w:val="78A019D0"/>
    <w:rsid w:val="78A551F0"/>
    <w:rsid w:val="78B55A7A"/>
    <w:rsid w:val="78BF2715"/>
    <w:rsid w:val="78BF4408"/>
    <w:rsid w:val="78D41A8E"/>
    <w:rsid w:val="78D87374"/>
    <w:rsid w:val="78E845DE"/>
    <w:rsid w:val="790354D4"/>
    <w:rsid w:val="790C526F"/>
    <w:rsid w:val="79134850"/>
    <w:rsid w:val="791649E7"/>
    <w:rsid w:val="791F31F5"/>
    <w:rsid w:val="792132B2"/>
    <w:rsid w:val="792245DF"/>
    <w:rsid w:val="792A4D52"/>
    <w:rsid w:val="792A7041"/>
    <w:rsid w:val="792E6A08"/>
    <w:rsid w:val="79366790"/>
    <w:rsid w:val="79462E96"/>
    <w:rsid w:val="795A6040"/>
    <w:rsid w:val="795B1918"/>
    <w:rsid w:val="795B1D53"/>
    <w:rsid w:val="795F5464"/>
    <w:rsid w:val="7966200C"/>
    <w:rsid w:val="796921A9"/>
    <w:rsid w:val="796C27DE"/>
    <w:rsid w:val="796D1A09"/>
    <w:rsid w:val="796E3B0E"/>
    <w:rsid w:val="79747D71"/>
    <w:rsid w:val="797F5A41"/>
    <w:rsid w:val="79893102"/>
    <w:rsid w:val="798970C1"/>
    <w:rsid w:val="798C015E"/>
    <w:rsid w:val="799951CC"/>
    <w:rsid w:val="79A61220"/>
    <w:rsid w:val="79A91AEC"/>
    <w:rsid w:val="79AD5B56"/>
    <w:rsid w:val="79AE4579"/>
    <w:rsid w:val="79BF676B"/>
    <w:rsid w:val="79C95DBD"/>
    <w:rsid w:val="79D25FDB"/>
    <w:rsid w:val="79D57D57"/>
    <w:rsid w:val="79D76B73"/>
    <w:rsid w:val="79D8598F"/>
    <w:rsid w:val="79D97847"/>
    <w:rsid w:val="79DB417B"/>
    <w:rsid w:val="79E119AA"/>
    <w:rsid w:val="79E56579"/>
    <w:rsid w:val="79F0693F"/>
    <w:rsid w:val="79F47F03"/>
    <w:rsid w:val="79F75F20"/>
    <w:rsid w:val="79FC52E4"/>
    <w:rsid w:val="7A036672"/>
    <w:rsid w:val="7A036786"/>
    <w:rsid w:val="7A0D265C"/>
    <w:rsid w:val="7A0F06DA"/>
    <w:rsid w:val="7A1201A8"/>
    <w:rsid w:val="7A1534F8"/>
    <w:rsid w:val="7A1D7AF0"/>
    <w:rsid w:val="7A1F0501"/>
    <w:rsid w:val="7A1F0997"/>
    <w:rsid w:val="7A205476"/>
    <w:rsid w:val="7A29328B"/>
    <w:rsid w:val="7A2B48AE"/>
    <w:rsid w:val="7A305D6C"/>
    <w:rsid w:val="7A424AA6"/>
    <w:rsid w:val="7A4C4FBB"/>
    <w:rsid w:val="7A513882"/>
    <w:rsid w:val="7A684727"/>
    <w:rsid w:val="7A6860C1"/>
    <w:rsid w:val="7A6F1885"/>
    <w:rsid w:val="7A6F27AE"/>
    <w:rsid w:val="7A73529C"/>
    <w:rsid w:val="7A7B08FF"/>
    <w:rsid w:val="7A84163C"/>
    <w:rsid w:val="7A907893"/>
    <w:rsid w:val="7A980254"/>
    <w:rsid w:val="7A984B4D"/>
    <w:rsid w:val="7AA94231"/>
    <w:rsid w:val="7AAD0909"/>
    <w:rsid w:val="7AAE1A00"/>
    <w:rsid w:val="7AAF67FA"/>
    <w:rsid w:val="7AB23BF5"/>
    <w:rsid w:val="7ABB5949"/>
    <w:rsid w:val="7ACC71A3"/>
    <w:rsid w:val="7AE059F3"/>
    <w:rsid w:val="7AE13129"/>
    <w:rsid w:val="7AE244DA"/>
    <w:rsid w:val="7AE51526"/>
    <w:rsid w:val="7AE75F94"/>
    <w:rsid w:val="7AEC04C6"/>
    <w:rsid w:val="7AF53541"/>
    <w:rsid w:val="7AF65983"/>
    <w:rsid w:val="7AF67F85"/>
    <w:rsid w:val="7AF73448"/>
    <w:rsid w:val="7B0E3521"/>
    <w:rsid w:val="7B241E10"/>
    <w:rsid w:val="7B3002FB"/>
    <w:rsid w:val="7B350AD5"/>
    <w:rsid w:val="7B3816BB"/>
    <w:rsid w:val="7B3E4B7C"/>
    <w:rsid w:val="7B486671"/>
    <w:rsid w:val="7B503531"/>
    <w:rsid w:val="7B5659EF"/>
    <w:rsid w:val="7B57682A"/>
    <w:rsid w:val="7B5D7537"/>
    <w:rsid w:val="7B604399"/>
    <w:rsid w:val="7B6475E5"/>
    <w:rsid w:val="7B69356D"/>
    <w:rsid w:val="7B73349B"/>
    <w:rsid w:val="7B821CDD"/>
    <w:rsid w:val="7B831C0B"/>
    <w:rsid w:val="7B876547"/>
    <w:rsid w:val="7B8F640D"/>
    <w:rsid w:val="7B962B4E"/>
    <w:rsid w:val="7B967A84"/>
    <w:rsid w:val="7B98103C"/>
    <w:rsid w:val="7B9C345B"/>
    <w:rsid w:val="7B9D48A5"/>
    <w:rsid w:val="7B9D56E2"/>
    <w:rsid w:val="7BA21EBB"/>
    <w:rsid w:val="7BA24192"/>
    <w:rsid w:val="7BAD1392"/>
    <w:rsid w:val="7BAE6AB2"/>
    <w:rsid w:val="7BCF07DF"/>
    <w:rsid w:val="7BD5403F"/>
    <w:rsid w:val="7BE74C5B"/>
    <w:rsid w:val="7C0573B0"/>
    <w:rsid w:val="7C0D3FFA"/>
    <w:rsid w:val="7C0E57A2"/>
    <w:rsid w:val="7C171C27"/>
    <w:rsid w:val="7C1E21E9"/>
    <w:rsid w:val="7C232F4C"/>
    <w:rsid w:val="7C2673DE"/>
    <w:rsid w:val="7C2B5568"/>
    <w:rsid w:val="7C376AA7"/>
    <w:rsid w:val="7C3D1A66"/>
    <w:rsid w:val="7C460A98"/>
    <w:rsid w:val="7C464F3C"/>
    <w:rsid w:val="7C482A62"/>
    <w:rsid w:val="7C5807CC"/>
    <w:rsid w:val="7C5A58F3"/>
    <w:rsid w:val="7C5B053B"/>
    <w:rsid w:val="7C606E69"/>
    <w:rsid w:val="7C792C1C"/>
    <w:rsid w:val="7C820B36"/>
    <w:rsid w:val="7C841D57"/>
    <w:rsid w:val="7C923FED"/>
    <w:rsid w:val="7C9B0C10"/>
    <w:rsid w:val="7CA97DBD"/>
    <w:rsid w:val="7CAD32AF"/>
    <w:rsid w:val="7CB14020"/>
    <w:rsid w:val="7CB73744"/>
    <w:rsid w:val="7CBA13EE"/>
    <w:rsid w:val="7CBE739B"/>
    <w:rsid w:val="7CC74B9F"/>
    <w:rsid w:val="7CD57EA1"/>
    <w:rsid w:val="7CEF2EDE"/>
    <w:rsid w:val="7D0B47C0"/>
    <w:rsid w:val="7D0C1CE2"/>
    <w:rsid w:val="7D177169"/>
    <w:rsid w:val="7D230DDA"/>
    <w:rsid w:val="7D2F3AFB"/>
    <w:rsid w:val="7D3C1DEA"/>
    <w:rsid w:val="7D3E3E65"/>
    <w:rsid w:val="7D421CA1"/>
    <w:rsid w:val="7D444460"/>
    <w:rsid w:val="7D451D07"/>
    <w:rsid w:val="7D654734"/>
    <w:rsid w:val="7D6F1135"/>
    <w:rsid w:val="7D7F5929"/>
    <w:rsid w:val="7D883664"/>
    <w:rsid w:val="7D8A09D2"/>
    <w:rsid w:val="7D8F594E"/>
    <w:rsid w:val="7DA4650D"/>
    <w:rsid w:val="7DA77C5D"/>
    <w:rsid w:val="7DAA2D8B"/>
    <w:rsid w:val="7DAF266D"/>
    <w:rsid w:val="7DBA3346"/>
    <w:rsid w:val="7DBA5A89"/>
    <w:rsid w:val="7DC25703"/>
    <w:rsid w:val="7DCE664D"/>
    <w:rsid w:val="7DCE69B8"/>
    <w:rsid w:val="7DCF32BE"/>
    <w:rsid w:val="7DCF5561"/>
    <w:rsid w:val="7DD32177"/>
    <w:rsid w:val="7DE77B71"/>
    <w:rsid w:val="7DE91737"/>
    <w:rsid w:val="7DF10ED8"/>
    <w:rsid w:val="7DF321AC"/>
    <w:rsid w:val="7DF76F72"/>
    <w:rsid w:val="7E023356"/>
    <w:rsid w:val="7E023E22"/>
    <w:rsid w:val="7E0C3DE6"/>
    <w:rsid w:val="7E0C5685"/>
    <w:rsid w:val="7E0D0824"/>
    <w:rsid w:val="7E132F59"/>
    <w:rsid w:val="7E1531F0"/>
    <w:rsid w:val="7E240F55"/>
    <w:rsid w:val="7E2B263C"/>
    <w:rsid w:val="7E2F37C8"/>
    <w:rsid w:val="7E2F6FD5"/>
    <w:rsid w:val="7E310B8E"/>
    <w:rsid w:val="7E370FE0"/>
    <w:rsid w:val="7E437985"/>
    <w:rsid w:val="7E4811DD"/>
    <w:rsid w:val="7E4821CE"/>
    <w:rsid w:val="7E5947D5"/>
    <w:rsid w:val="7E5D3EE6"/>
    <w:rsid w:val="7E646D21"/>
    <w:rsid w:val="7E726275"/>
    <w:rsid w:val="7E7C5F2D"/>
    <w:rsid w:val="7E851D4C"/>
    <w:rsid w:val="7E88183C"/>
    <w:rsid w:val="7E88675D"/>
    <w:rsid w:val="7E9A331D"/>
    <w:rsid w:val="7E9E4BBC"/>
    <w:rsid w:val="7EA16693"/>
    <w:rsid w:val="7EA83C8C"/>
    <w:rsid w:val="7EB8066D"/>
    <w:rsid w:val="7ED07729"/>
    <w:rsid w:val="7ED90EC1"/>
    <w:rsid w:val="7EDF78ED"/>
    <w:rsid w:val="7EE1676D"/>
    <w:rsid w:val="7EE36A72"/>
    <w:rsid w:val="7EF9124F"/>
    <w:rsid w:val="7F010AC8"/>
    <w:rsid w:val="7F0D293F"/>
    <w:rsid w:val="7F0F754A"/>
    <w:rsid w:val="7F0F7867"/>
    <w:rsid w:val="7F192494"/>
    <w:rsid w:val="7F286B7B"/>
    <w:rsid w:val="7F315A30"/>
    <w:rsid w:val="7F343065"/>
    <w:rsid w:val="7F3C6183"/>
    <w:rsid w:val="7F3D2385"/>
    <w:rsid w:val="7F4C286A"/>
    <w:rsid w:val="7F5434CC"/>
    <w:rsid w:val="7F593772"/>
    <w:rsid w:val="7F6A53FB"/>
    <w:rsid w:val="7F7036E3"/>
    <w:rsid w:val="7F72717C"/>
    <w:rsid w:val="7F791185"/>
    <w:rsid w:val="7F7E679B"/>
    <w:rsid w:val="7F7F2C3F"/>
    <w:rsid w:val="7F820039"/>
    <w:rsid w:val="7F827B3B"/>
    <w:rsid w:val="7F84585E"/>
    <w:rsid w:val="7F8A274D"/>
    <w:rsid w:val="7FA06711"/>
    <w:rsid w:val="7FA501CC"/>
    <w:rsid w:val="7FA61A8E"/>
    <w:rsid w:val="7FA77AA0"/>
    <w:rsid w:val="7FAD4E6E"/>
    <w:rsid w:val="7FAE4C56"/>
    <w:rsid w:val="7FB0104A"/>
    <w:rsid w:val="7FB41158"/>
    <w:rsid w:val="7FC00B62"/>
    <w:rsid w:val="7FC6587C"/>
    <w:rsid w:val="7FC77A34"/>
    <w:rsid w:val="7FCB5E84"/>
    <w:rsid w:val="7FD10FC1"/>
    <w:rsid w:val="7FD507B0"/>
    <w:rsid w:val="7FDA0177"/>
    <w:rsid w:val="7FDA60C7"/>
    <w:rsid w:val="7FF83110"/>
    <w:rsid w:val="7FFA0518"/>
    <w:rsid w:val="7FFB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6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3"/>
    <w:autoRedefine/>
    <w:qFormat/>
    <w:uiPriority w:val="0"/>
    <w:pPr>
      <w:keepNext/>
      <w:keepLines/>
      <w:spacing w:before="20" w:after="20" w:line="415" w:lineRule="auto"/>
      <w:ind w:firstLine="137" w:firstLineChars="49"/>
      <w:outlineLvl w:val="2"/>
    </w:pPr>
    <w:rPr>
      <w:rFonts w:hAnsi="黑体" w:eastAsia="黑体"/>
      <w:sz w:val="24"/>
      <w:szCs w:val="20"/>
    </w:rPr>
  </w:style>
  <w:style w:type="paragraph" w:styleId="5">
    <w:name w:val="heading 4"/>
    <w:basedOn w:val="1"/>
    <w:next w:val="1"/>
    <w:link w:val="64"/>
    <w:qFormat/>
    <w:uiPriority w:val="99"/>
    <w:pPr>
      <w:keepNext/>
      <w:keepLines/>
      <w:spacing w:before="280" w:after="290" w:line="374" w:lineRule="auto"/>
      <w:outlineLvl w:val="3"/>
    </w:pPr>
    <w:rPr>
      <w:rFonts w:hint="eastAsia" w:ascii="Cambria" w:hAnsi="Cambria"/>
      <w:b/>
      <w:sz w:val="28"/>
      <w:szCs w:val="20"/>
    </w:rPr>
  </w:style>
  <w:style w:type="paragraph" w:styleId="6">
    <w:name w:val="heading 5"/>
    <w:basedOn w:val="1"/>
    <w:next w:val="1"/>
    <w:link w:val="65"/>
    <w:qFormat/>
    <w:uiPriority w:val="9"/>
    <w:pPr>
      <w:keepNext/>
      <w:keepLines/>
      <w:spacing w:before="280" w:after="290" w:line="376" w:lineRule="auto"/>
      <w:outlineLvl w:val="4"/>
    </w:pPr>
    <w:rPr>
      <w:b/>
      <w:bCs/>
      <w:sz w:val="28"/>
      <w:szCs w:val="28"/>
    </w:rPr>
  </w:style>
  <w:style w:type="paragraph" w:styleId="7">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eastAsiaTheme="minorHAnsi"/>
      <w:sz w:val="18"/>
      <w:szCs w:val="18"/>
    </w:rPr>
  </w:style>
  <w:style w:type="paragraph" w:styleId="12">
    <w:name w:val="Normal Indent"/>
    <w:basedOn w:val="1"/>
    <w:link w:val="70"/>
    <w:qFormat/>
    <w:uiPriority w:val="0"/>
    <w:pPr>
      <w:ind w:firstLine="420"/>
    </w:pPr>
    <w:rPr>
      <w:b/>
      <w:sz w:val="24"/>
      <w:szCs w:val="20"/>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unhideWhenUsed/>
    <w:qFormat/>
    <w:uiPriority w:val="99"/>
    <w:pPr>
      <w:jc w:val="left"/>
    </w:pPr>
    <w:rPr>
      <w:szCs w:val="20"/>
    </w:rPr>
  </w:style>
  <w:style w:type="paragraph" w:styleId="16">
    <w:name w:val="Body Text 3"/>
    <w:basedOn w:val="1"/>
    <w:link w:val="73"/>
    <w:qFormat/>
    <w:uiPriority w:val="0"/>
    <w:rPr>
      <w:rFonts w:ascii="宋体"/>
      <w:sz w:val="24"/>
      <w:szCs w:val="20"/>
    </w:rPr>
  </w:style>
  <w:style w:type="paragraph" w:styleId="17">
    <w:name w:val="Body Text"/>
    <w:basedOn w:val="1"/>
    <w:link w:val="74"/>
    <w:autoRedefine/>
    <w:qFormat/>
    <w:uiPriority w:val="99"/>
    <w:pPr>
      <w:spacing w:after="120"/>
    </w:pPr>
  </w:style>
  <w:style w:type="paragraph" w:styleId="18">
    <w:name w:val="Body Text Indent"/>
    <w:basedOn w:val="1"/>
    <w:link w:val="75"/>
    <w:autoRedefine/>
    <w:qFormat/>
    <w:uiPriority w:val="0"/>
    <w:pPr>
      <w:spacing w:line="360" w:lineRule="auto"/>
      <w:ind w:firstLine="420"/>
    </w:pPr>
    <w:rPr>
      <w:rFonts w:ascii="宋体"/>
      <w:sz w:val="24"/>
      <w:szCs w:val="20"/>
    </w:rPr>
  </w:style>
  <w:style w:type="paragraph" w:styleId="19">
    <w:name w:val="toc 5"/>
    <w:basedOn w:val="1"/>
    <w:next w:val="1"/>
    <w:qFormat/>
    <w:uiPriority w:val="39"/>
    <w:pPr>
      <w:ind w:left="840"/>
      <w:jc w:val="left"/>
    </w:pPr>
    <w:rPr>
      <w:rFonts w:asciiTheme="minorHAnsi" w:eastAsiaTheme="minorHAnsi"/>
      <w:sz w:val="18"/>
      <w:szCs w:val="18"/>
    </w:rPr>
  </w:style>
  <w:style w:type="paragraph" w:styleId="20">
    <w:name w:val="toc 3"/>
    <w:basedOn w:val="1"/>
    <w:next w:val="1"/>
    <w:qFormat/>
    <w:uiPriority w:val="39"/>
    <w:pPr>
      <w:ind w:left="420"/>
      <w:jc w:val="left"/>
    </w:pPr>
    <w:rPr>
      <w:rFonts w:asciiTheme="minorHAnsi" w:eastAsiaTheme="minorHAnsi"/>
      <w:i/>
      <w:iCs/>
      <w:sz w:val="20"/>
      <w:szCs w:val="20"/>
    </w:rPr>
  </w:style>
  <w:style w:type="paragraph" w:styleId="21">
    <w:name w:val="Plain Text"/>
    <w:basedOn w:val="1"/>
    <w:link w:val="76"/>
    <w:autoRedefine/>
    <w:qFormat/>
    <w:uiPriority w:val="0"/>
    <w:rPr>
      <w:rFonts w:ascii="宋体" w:hAnsi="Courier New"/>
      <w:sz w:val="28"/>
      <w:szCs w:val="20"/>
    </w:rPr>
  </w:style>
  <w:style w:type="paragraph" w:styleId="22">
    <w:name w:val="toc 8"/>
    <w:basedOn w:val="1"/>
    <w:next w:val="1"/>
    <w:uiPriority w:val="39"/>
    <w:pPr>
      <w:ind w:left="1470"/>
      <w:jc w:val="left"/>
    </w:pPr>
    <w:rPr>
      <w:rFonts w:asciiTheme="minorHAnsi" w:eastAsiaTheme="minorHAnsi"/>
      <w:sz w:val="18"/>
      <w:szCs w:val="18"/>
    </w:rPr>
  </w:style>
  <w:style w:type="paragraph" w:styleId="23">
    <w:name w:val="Date"/>
    <w:basedOn w:val="1"/>
    <w:next w:val="1"/>
    <w:autoRedefine/>
    <w:qFormat/>
    <w:uiPriority w:val="0"/>
    <w:pPr>
      <w:ind w:left="100" w:leftChars="2500"/>
    </w:pPr>
  </w:style>
  <w:style w:type="paragraph" w:styleId="24">
    <w:name w:val="Body Text Indent 2"/>
    <w:basedOn w:val="1"/>
    <w:link w:val="77"/>
    <w:qFormat/>
    <w:uiPriority w:val="0"/>
    <w:pPr>
      <w:spacing w:line="420" w:lineRule="exact"/>
      <w:ind w:firstLine="525"/>
    </w:pPr>
    <w:rPr>
      <w:rFonts w:ascii="宋体"/>
      <w:szCs w:val="20"/>
    </w:rPr>
  </w:style>
  <w:style w:type="paragraph" w:styleId="25">
    <w:name w:val="Balloon Text"/>
    <w:basedOn w:val="1"/>
    <w:link w:val="78"/>
    <w:unhideWhenUsed/>
    <w:qFormat/>
    <w:uiPriority w:val="99"/>
    <w:rPr>
      <w:sz w:val="18"/>
      <w:szCs w:val="18"/>
    </w:rPr>
  </w:style>
  <w:style w:type="paragraph" w:styleId="26">
    <w:name w:val="footer"/>
    <w:basedOn w:val="1"/>
    <w:link w:val="79"/>
    <w:qFormat/>
    <w:uiPriority w:val="99"/>
    <w:pPr>
      <w:tabs>
        <w:tab w:val="center" w:pos="4153"/>
        <w:tab w:val="right" w:pos="8306"/>
      </w:tabs>
      <w:snapToGrid w:val="0"/>
      <w:jc w:val="left"/>
    </w:pPr>
    <w:rPr>
      <w:sz w:val="18"/>
      <w:szCs w:val="20"/>
    </w:rPr>
  </w:style>
  <w:style w:type="paragraph" w:styleId="27">
    <w:name w:val="header"/>
    <w:basedOn w:val="1"/>
    <w:link w:val="8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28">
    <w:name w:val="toc 1"/>
    <w:basedOn w:val="1"/>
    <w:next w:val="1"/>
    <w:qFormat/>
    <w:uiPriority w:val="39"/>
    <w:pPr>
      <w:spacing w:before="120" w:after="120" w:line="360" w:lineRule="auto"/>
      <w:jc w:val="left"/>
    </w:pPr>
    <w:rPr>
      <w:rFonts w:asciiTheme="minorHAnsi" w:eastAsiaTheme="minorHAnsi"/>
      <w:bCs/>
      <w:caps/>
      <w:sz w:val="32"/>
      <w:szCs w:val="20"/>
    </w:rPr>
  </w:style>
  <w:style w:type="paragraph" w:styleId="29">
    <w:name w:val="toc 4"/>
    <w:basedOn w:val="1"/>
    <w:next w:val="1"/>
    <w:autoRedefine/>
    <w:qFormat/>
    <w:uiPriority w:val="39"/>
    <w:pPr>
      <w:ind w:left="630"/>
      <w:jc w:val="left"/>
    </w:pPr>
    <w:rPr>
      <w:rFonts w:asciiTheme="minorHAnsi" w:eastAsiaTheme="minorHAnsi"/>
      <w:sz w:val="18"/>
      <w:szCs w:val="18"/>
    </w:rPr>
  </w:style>
  <w:style w:type="paragraph" w:styleId="30">
    <w:name w:val="Subtitle"/>
    <w:basedOn w:val="1"/>
    <w:next w:val="1"/>
    <w:link w:val="81"/>
    <w:autoRedefine/>
    <w:qFormat/>
    <w:uiPriority w:val="11"/>
    <w:pPr>
      <w:spacing w:before="240" w:after="60" w:line="312" w:lineRule="auto"/>
      <w:jc w:val="center"/>
      <w:outlineLvl w:val="1"/>
    </w:pPr>
    <w:rPr>
      <w:rFonts w:ascii="Cambria" w:hAnsi="Cambria"/>
      <w:b/>
      <w:bCs/>
      <w:kern w:val="28"/>
      <w:sz w:val="32"/>
      <w:szCs w:val="32"/>
    </w:rPr>
  </w:style>
  <w:style w:type="paragraph" w:styleId="31">
    <w:name w:val="footnote text"/>
    <w:basedOn w:val="1"/>
    <w:link w:val="82"/>
    <w:qFormat/>
    <w:uiPriority w:val="0"/>
    <w:rPr>
      <w:sz w:val="20"/>
      <w:szCs w:val="20"/>
    </w:rPr>
  </w:style>
  <w:style w:type="paragraph" w:styleId="32">
    <w:name w:val="toc 6"/>
    <w:basedOn w:val="1"/>
    <w:next w:val="1"/>
    <w:autoRedefine/>
    <w:qFormat/>
    <w:uiPriority w:val="39"/>
    <w:pPr>
      <w:ind w:left="1050"/>
      <w:jc w:val="left"/>
    </w:pPr>
    <w:rPr>
      <w:rFonts w:asciiTheme="minorHAnsi" w:eastAsiaTheme="minorHAnsi"/>
      <w:sz w:val="18"/>
      <w:szCs w:val="18"/>
    </w:rPr>
  </w:style>
  <w:style w:type="paragraph" w:styleId="33">
    <w:name w:val="Body Text Indent 3"/>
    <w:basedOn w:val="1"/>
    <w:link w:val="83"/>
    <w:qFormat/>
    <w:uiPriority w:val="0"/>
    <w:pPr>
      <w:spacing w:after="120"/>
      <w:ind w:left="420" w:leftChars="200"/>
    </w:pPr>
    <w:rPr>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Theme="minorHAnsi" w:eastAsiaTheme="minorHAnsi"/>
      <w:smallCaps/>
      <w:sz w:val="20"/>
      <w:szCs w:val="20"/>
    </w:rPr>
  </w:style>
  <w:style w:type="paragraph" w:styleId="36">
    <w:name w:val="toc 9"/>
    <w:basedOn w:val="1"/>
    <w:next w:val="1"/>
    <w:autoRedefine/>
    <w:qFormat/>
    <w:uiPriority w:val="39"/>
    <w:pPr>
      <w:ind w:left="1680"/>
      <w:jc w:val="left"/>
    </w:pPr>
    <w:rPr>
      <w:rFonts w:asciiTheme="minorHAnsi" w:eastAsiaTheme="minorHAnsi"/>
      <w:sz w:val="18"/>
      <w:szCs w:val="18"/>
    </w:rPr>
  </w:style>
  <w:style w:type="paragraph" w:styleId="37">
    <w:name w:val="List Continue 2"/>
    <w:basedOn w:val="1"/>
    <w:autoRedefine/>
    <w:qFormat/>
    <w:uiPriority w:val="0"/>
    <w:pPr>
      <w:spacing w:after="120"/>
      <w:ind w:left="840"/>
    </w:p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link w:val="84"/>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85"/>
    <w:autoRedefine/>
    <w:qFormat/>
    <w:uiPriority w:val="0"/>
    <w:rPr>
      <w:b/>
      <w:bCs/>
      <w:szCs w:val="24"/>
    </w:rPr>
  </w:style>
  <w:style w:type="paragraph" w:styleId="41">
    <w:name w:val="Body Text First Indent"/>
    <w:basedOn w:val="1"/>
    <w:qFormat/>
    <w:uiPriority w:val="0"/>
    <w:pPr>
      <w:spacing w:line="360" w:lineRule="auto"/>
      <w:ind w:firstLine="200" w:firstLineChars="200"/>
    </w:pPr>
    <w:rPr>
      <w:rFonts w:ascii="仿宋_GB2312" w:eastAsia="仿宋_GB2312"/>
      <w:sz w:val="30"/>
      <w:szCs w:val="30"/>
    </w:rPr>
  </w:style>
  <w:style w:type="table" w:styleId="43">
    <w:name w:val="Table Grid"/>
    <w:basedOn w:val="4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autoRedefine/>
    <w:qFormat/>
    <w:uiPriority w:val="0"/>
  </w:style>
  <w:style w:type="character" w:styleId="47">
    <w:name w:val="FollowedHyperlink"/>
    <w:autoRedefine/>
    <w:qFormat/>
    <w:uiPriority w:val="0"/>
    <w:rPr>
      <w:color w:val="333333"/>
      <w:u w:val="none"/>
    </w:rPr>
  </w:style>
  <w:style w:type="character" w:styleId="48">
    <w:name w:val="Emphasis"/>
    <w:autoRedefine/>
    <w:qFormat/>
    <w:uiPriority w:val="20"/>
    <w:rPr>
      <w:i/>
      <w:iCs/>
    </w:rPr>
  </w:style>
  <w:style w:type="character" w:styleId="49">
    <w:name w:val="HTML Definition"/>
    <w:autoRedefine/>
    <w:unhideWhenUsed/>
    <w:qFormat/>
    <w:uiPriority w:val="99"/>
  </w:style>
  <w:style w:type="character" w:styleId="50">
    <w:name w:val="HTML Typewriter"/>
    <w:autoRedefine/>
    <w:unhideWhenUsed/>
    <w:qFormat/>
    <w:uiPriority w:val="99"/>
    <w:rPr>
      <w:rFonts w:hint="default" w:ascii="monospace" w:hAnsi="monospace" w:eastAsia="monospace" w:cs="monospace"/>
      <w:sz w:val="20"/>
    </w:rPr>
  </w:style>
  <w:style w:type="character" w:styleId="51">
    <w:name w:val="HTML Acronym"/>
    <w:autoRedefine/>
    <w:unhideWhenUsed/>
    <w:qFormat/>
    <w:uiPriority w:val="99"/>
  </w:style>
  <w:style w:type="character" w:styleId="52">
    <w:name w:val="HTML Variable"/>
    <w:autoRedefine/>
    <w:unhideWhenUsed/>
    <w:qFormat/>
    <w:uiPriority w:val="99"/>
  </w:style>
  <w:style w:type="character" w:styleId="53">
    <w:name w:val="Hyperlink"/>
    <w:autoRedefine/>
    <w:qFormat/>
    <w:uiPriority w:val="99"/>
    <w:rPr>
      <w:color w:val="333333"/>
      <w:u w:val="none"/>
    </w:rPr>
  </w:style>
  <w:style w:type="character" w:styleId="54">
    <w:name w:val="HTML Code"/>
    <w:autoRedefine/>
    <w:unhideWhenUsed/>
    <w:qFormat/>
    <w:uiPriority w:val="99"/>
    <w:rPr>
      <w:rFonts w:hint="default" w:ascii="monospace" w:hAnsi="monospace" w:eastAsia="monospace" w:cs="monospace"/>
      <w:sz w:val="20"/>
    </w:rPr>
  </w:style>
  <w:style w:type="character" w:styleId="55">
    <w:name w:val="annotation reference"/>
    <w:autoRedefine/>
    <w:qFormat/>
    <w:uiPriority w:val="0"/>
    <w:rPr>
      <w:sz w:val="21"/>
      <w:szCs w:val="21"/>
    </w:rPr>
  </w:style>
  <w:style w:type="character" w:styleId="56">
    <w:name w:val="HTML Cite"/>
    <w:autoRedefine/>
    <w:unhideWhenUsed/>
    <w:qFormat/>
    <w:uiPriority w:val="99"/>
  </w:style>
  <w:style w:type="character" w:styleId="57">
    <w:name w:val="footnote reference"/>
    <w:autoRedefine/>
    <w:qFormat/>
    <w:uiPriority w:val="0"/>
    <w:rPr>
      <w:vertAlign w:val="superscript"/>
    </w:rPr>
  </w:style>
  <w:style w:type="character" w:styleId="58">
    <w:name w:val="HTML Keyboard"/>
    <w:autoRedefine/>
    <w:unhideWhenUsed/>
    <w:qFormat/>
    <w:uiPriority w:val="99"/>
    <w:rPr>
      <w:rFonts w:hint="default" w:ascii="monospace" w:hAnsi="monospace" w:eastAsia="monospace" w:cs="monospace"/>
      <w:sz w:val="20"/>
    </w:rPr>
  </w:style>
  <w:style w:type="character" w:styleId="59">
    <w:name w:val="HTML Sample"/>
    <w:autoRedefine/>
    <w:unhideWhenUsed/>
    <w:qFormat/>
    <w:uiPriority w:val="99"/>
    <w:rPr>
      <w:rFonts w:ascii="monospace" w:hAnsi="monospace" w:eastAsia="monospace" w:cs="monospace"/>
    </w:rPr>
  </w:style>
  <w:style w:type="paragraph" w:customStyle="1" w:styleId="60">
    <w:name w:val="正文文本首行缩进1"/>
    <w:basedOn w:val="1"/>
    <w:link w:val="160"/>
    <w:autoRedefine/>
    <w:qFormat/>
    <w:uiPriority w:val="0"/>
    <w:pPr>
      <w:spacing w:line="360" w:lineRule="auto"/>
      <w:ind w:firstLine="200" w:firstLineChars="200"/>
    </w:pPr>
    <w:rPr>
      <w:rFonts w:ascii="仿宋_GB2312" w:eastAsia="仿宋_GB2312"/>
      <w:sz w:val="30"/>
      <w:szCs w:val="30"/>
    </w:rPr>
  </w:style>
  <w:style w:type="character" w:customStyle="1" w:styleId="61">
    <w:name w:val="标题 1 字符"/>
    <w:link w:val="2"/>
    <w:autoRedefine/>
    <w:qFormat/>
    <w:uiPriority w:val="0"/>
    <w:rPr>
      <w:b/>
      <w:bCs/>
      <w:kern w:val="44"/>
      <w:sz w:val="44"/>
      <w:szCs w:val="44"/>
    </w:rPr>
  </w:style>
  <w:style w:type="character" w:customStyle="1" w:styleId="62">
    <w:name w:val="标题 2 字符"/>
    <w:link w:val="3"/>
    <w:autoRedefine/>
    <w:qFormat/>
    <w:uiPriority w:val="0"/>
    <w:rPr>
      <w:rFonts w:ascii="Arial" w:hAnsi="Arial" w:eastAsia="黑体"/>
      <w:b/>
      <w:bCs/>
      <w:kern w:val="2"/>
      <w:sz w:val="32"/>
      <w:szCs w:val="32"/>
    </w:rPr>
  </w:style>
  <w:style w:type="character" w:customStyle="1" w:styleId="63">
    <w:name w:val="标题 3 字符"/>
    <w:link w:val="4"/>
    <w:autoRedefine/>
    <w:unhideWhenUsed/>
    <w:qFormat/>
    <w:uiPriority w:val="0"/>
    <w:rPr>
      <w:rFonts w:hint="default" w:hAnsi="黑体" w:eastAsia="黑体"/>
      <w:kern w:val="2"/>
      <w:sz w:val="24"/>
    </w:rPr>
  </w:style>
  <w:style w:type="character" w:customStyle="1" w:styleId="64">
    <w:name w:val="标题 4 字符"/>
    <w:link w:val="5"/>
    <w:autoRedefine/>
    <w:unhideWhenUsed/>
    <w:qFormat/>
    <w:uiPriority w:val="99"/>
    <w:rPr>
      <w:rFonts w:hint="eastAsia" w:ascii="Cambria" w:hAnsi="Cambria" w:eastAsia="宋体"/>
      <w:b/>
      <w:kern w:val="2"/>
      <w:sz w:val="28"/>
    </w:rPr>
  </w:style>
  <w:style w:type="character" w:customStyle="1" w:styleId="65">
    <w:name w:val="标题 5 字符"/>
    <w:link w:val="6"/>
    <w:autoRedefine/>
    <w:semiHidden/>
    <w:qFormat/>
    <w:uiPriority w:val="9"/>
    <w:rPr>
      <w:b/>
      <w:bCs/>
      <w:kern w:val="2"/>
      <w:sz w:val="28"/>
      <w:szCs w:val="28"/>
    </w:rPr>
  </w:style>
  <w:style w:type="character" w:customStyle="1" w:styleId="66">
    <w:name w:val="标题 6 字符"/>
    <w:link w:val="7"/>
    <w:autoRedefine/>
    <w:qFormat/>
    <w:uiPriority w:val="0"/>
    <w:rPr>
      <w:rFonts w:ascii="Arial" w:hAnsi="Arial" w:eastAsia="黑体"/>
      <w:b/>
      <w:bCs/>
      <w:sz w:val="24"/>
      <w:szCs w:val="24"/>
    </w:rPr>
  </w:style>
  <w:style w:type="character" w:customStyle="1" w:styleId="67">
    <w:name w:val="标题 7 字符"/>
    <w:link w:val="8"/>
    <w:autoRedefine/>
    <w:qFormat/>
    <w:uiPriority w:val="0"/>
    <w:rPr>
      <w:b/>
      <w:bCs/>
      <w:sz w:val="24"/>
      <w:szCs w:val="24"/>
    </w:rPr>
  </w:style>
  <w:style w:type="character" w:customStyle="1" w:styleId="68">
    <w:name w:val="标题 8 字符"/>
    <w:link w:val="9"/>
    <w:autoRedefine/>
    <w:qFormat/>
    <w:uiPriority w:val="0"/>
    <w:rPr>
      <w:rFonts w:ascii="Arial" w:hAnsi="Arial" w:eastAsia="黑体"/>
      <w:sz w:val="24"/>
      <w:szCs w:val="24"/>
    </w:rPr>
  </w:style>
  <w:style w:type="character" w:customStyle="1" w:styleId="69">
    <w:name w:val="标题 9 字符"/>
    <w:link w:val="10"/>
    <w:autoRedefine/>
    <w:qFormat/>
    <w:uiPriority w:val="0"/>
    <w:rPr>
      <w:rFonts w:ascii="Arial" w:hAnsi="Arial" w:eastAsia="黑体"/>
      <w:sz w:val="21"/>
      <w:szCs w:val="21"/>
    </w:rPr>
  </w:style>
  <w:style w:type="character" w:customStyle="1" w:styleId="70">
    <w:name w:val="正文缩进 字符"/>
    <w:link w:val="12"/>
    <w:autoRedefine/>
    <w:qFormat/>
    <w:uiPriority w:val="0"/>
    <w:rPr>
      <w:b/>
      <w:kern w:val="2"/>
      <w:sz w:val="24"/>
    </w:rPr>
  </w:style>
  <w:style w:type="character" w:customStyle="1" w:styleId="71">
    <w:name w:val="文档结构图 字符"/>
    <w:link w:val="14"/>
    <w:autoRedefine/>
    <w:qFormat/>
    <w:uiPriority w:val="0"/>
    <w:rPr>
      <w:kern w:val="2"/>
      <w:sz w:val="21"/>
      <w:szCs w:val="24"/>
      <w:shd w:val="clear" w:color="auto" w:fill="000080"/>
    </w:rPr>
  </w:style>
  <w:style w:type="character" w:customStyle="1" w:styleId="72">
    <w:name w:val="批注文字 字符"/>
    <w:link w:val="15"/>
    <w:autoRedefine/>
    <w:semiHidden/>
    <w:qFormat/>
    <w:uiPriority w:val="99"/>
    <w:rPr>
      <w:kern w:val="2"/>
      <w:sz w:val="21"/>
    </w:rPr>
  </w:style>
  <w:style w:type="character" w:customStyle="1" w:styleId="73">
    <w:name w:val="正文文本 3 字符"/>
    <w:link w:val="16"/>
    <w:autoRedefine/>
    <w:qFormat/>
    <w:uiPriority w:val="0"/>
    <w:rPr>
      <w:rFonts w:ascii="宋体"/>
      <w:kern w:val="2"/>
      <w:sz w:val="24"/>
    </w:rPr>
  </w:style>
  <w:style w:type="character" w:customStyle="1" w:styleId="74">
    <w:name w:val="正文文本 字符"/>
    <w:link w:val="17"/>
    <w:autoRedefine/>
    <w:qFormat/>
    <w:uiPriority w:val="99"/>
    <w:rPr>
      <w:kern w:val="2"/>
      <w:sz w:val="21"/>
      <w:szCs w:val="24"/>
    </w:rPr>
  </w:style>
  <w:style w:type="character" w:customStyle="1" w:styleId="75">
    <w:name w:val="正文文本缩进 字符"/>
    <w:link w:val="18"/>
    <w:autoRedefine/>
    <w:qFormat/>
    <w:uiPriority w:val="0"/>
    <w:rPr>
      <w:rFonts w:ascii="宋体"/>
      <w:kern w:val="2"/>
      <w:sz w:val="24"/>
    </w:rPr>
  </w:style>
  <w:style w:type="character" w:customStyle="1" w:styleId="76">
    <w:name w:val="纯文本 字符"/>
    <w:link w:val="21"/>
    <w:autoRedefine/>
    <w:qFormat/>
    <w:uiPriority w:val="0"/>
    <w:rPr>
      <w:rFonts w:ascii="宋体" w:hAnsi="Courier New"/>
      <w:kern w:val="2"/>
      <w:sz w:val="28"/>
    </w:rPr>
  </w:style>
  <w:style w:type="character" w:customStyle="1" w:styleId="77">
    <w:name w:val="正文文本缩进 2 字符"/>
    <w:link w:val="24"/>
    <w:autoRedefine/>
    <w:qFormat/>
    <w:uiPriority w:val="0"/>
    <w:rPr>
      <w:rFonts w:ascii="宋体"/>
      <w:kern w:val="2"/>
      <w:sz w:val="21"/>
    </w:rPr>
  </w:style>
  <w:style w:type="character" w:customStyle="1" w:styleId="78">
    <w:name w:val="批注框文本 字符"/>
    <w:link w:val="25"/>
    <w:autoRedefine/>
    <w:semiHidden/>
    <w:qFormat/>
    <w:uiPriority w:val="99"/>
    <w:rPr>
      <w:kern w:val="2"/>
      <w:sz w:val="18"/>
      <w:szCs w:val="18"/>
    </w:rPr>
  </w:style>
  <w:style w:type="character" w:customStyle="1" w:styleId="79">
    <w:name w:val="页脚 字符"/>
    <w:link w:val="26"/>
    <w:autoRedefine/>
    <w:unhideWhenUsed/>
    <w:qFormat/>
    <w:uiPriority w:val="99"/>
    <w:rPr>
      <w:rFonts w:hint="default" w:eastAsia="宋体"/>
      <w:kern w:val="2"/>
      <w:sz w:val="18"/>
    </w:rPr>
  </w:style>
  <w:style w:type="character" w:customStyle="1" w:styleId="80">
    <w:name w:val="页眉 字符"/>
    <w:link w:val="27"/>
    <w:autoRedefine/>
    <w:unhideWhenUsed/>
    <w:qFormat/>
    <w:uiPriority w:val="99"/>
    <w:rPr>
      <w:rFonts w:hint="default" w:eastAsia="宋体"/>
      <w:kern w:val="2"/>
      <w:sz w:val="18"/>
      <w:lang w:val="en-US" w:eastAsia="zh-CN"/>
    </w:rPr>
  </w:style>
  <w:style w:type="character" w:customStyle="1" w:styleId="81">
    <w:name w:val="副标题 字符"/>
    <w:link w:val="30"/>
    <w:autoRedefine/>
    <w:qFormat/>
    <w:uiPriority w:val="11"/>
    <w:rPr>
      <w:rFonts w:ascii="Cambria" w:hAnsi="Cambria" w:cs="Times New Roman"/>
      <w:b/>
      <w:bCs/>
      <w:kern w:val="28"/>
      <w:sz w:val="32"/>
      <w:szCs w:val="32"/>
    </w:rPr>
  </w:style>
  <w:style w:type="character" w:customStyle="1" w:styleId="82">
    <w:name w:val="脚注文本 字符"/>
    <w:link w:val="31"/>
    <w:autoRedefine/>
    <w:qFormat/>
    <w:uiPriority w:val="0"/>
    <w:rPr>
      <w:kern w:val="2"/>
    </w:rPr>
  </w:style>
  <w:style w:type="character" w:customStyle="1" w:styleId="83">
    <w:name w:val="正文文本缩进 3 字符"/>
    <w:link w:val="33"/>
    <w:autoRedefine/>
    <w:qFormat/>
    <w:uiPriority w:val="0"/>
    <w:rPr>
      <w:kern w:val="2"/>
      <w:sz w:val="16"/>
      <w:szCs w:val="16"/>
    </w:rPr>
  </w:style>
  <w:style w:type="character" w:customStyle="1" w:styleId="84">
    <w:name w:val="标题 字符"/>
    <w:link w:val="39"/>
    <w:autoRedefine/>
    <w:qFormat/>
    <w:uiPriority w:val="0"/>
    <w:rPr>
      <w:rFonts w:ascii="Arial" w:hAnsi="Arial"/>
      <w:b/>
      <w:sz w:val="32"/>
    </w:rPr>
  </w:style>
  <w:style w:type="character" w:customStyle="1" w:styleId="85">
    <w:name w:val="批注主题 字符"/>
    <w:link w:val="40"/>
    <w:autoRedefine/>
    <w:qFormat/>
    <w:uiPriority w:val="0"/>
    <w:rPr>
      <w:b/>
      <w:bCs/>
      <w:kern w:val="2"/>
      <w:sz w:val="21"/>
      <w:szCs w:val="24"/>
    </w:rPr>
  </w:style>
  <w:style w:type="character" w:customStyle="1" w:styleId="86">
    <w:name w:val="批注文字 Char"/>
    <w:autoRedefine/>
    <w:qFormat/>
    <w:uiPriority w:val="0"/>
    <w:rPr>
      <w:rFonts w:eastAsia="宋体"/>
      <w:kern w:val="2"/>
      <w:sz w:val="21"/>
      <w:szCs w:val="24"/>
      <w:lang w:val="en-US" w:eastAsia="zh-CN" w:bidi="ar-SA"/>
    </w:rPr>
  </w:style>
  <w:style w:type="character" w:customStyle="1" w:styleId="87">
    <w:name w:val="Book Title"/>
    <w:autoRedefine/>
    <w:qFormat/>
    <w:uiPriority w:val="33"/>
    <w:rPr>
      <w:b/>
      <w:bCs/>
      <w:smallCaps/>
      <w:spacing w:val="5"/>
    </w:rPr>
  </w:style>
  <w:style w:type="character" w:customStyle="1" w:styleId="88">
    <w:name w:val="Char Char"/>
    <w:autoRedefine/>
    <w:qFormat/>
    <w:uiPriority w:val="0"/>
    <w:rPr>
      <w:rFonts w:ascii="Arial" w:hAnsi="Arial" w:eastAsia="黑体"/>
      <w:b/>
      <w:bCs/>
      <w:kern w:val="2"/>
      <w:sz w:val="32"/>
      <w:szCs w:val="32"/>
      <w:lang w:val="en-US" w:eastAsia="zh-CN" w:bidi="ar-SA"/>
    </w:rPr>
  </w:style>
  <w:style w:type="character" w:customStyle="1" w:styleId="89">
    <w:name w:val="标题 2 字符1"/>
    <w:autoRedefine/>
    <w:qFormat/>
    <w:uiPriority w:val="0"/>
    <w:rPr>
      <w:rFonts w:ascii="Arial" w:hAnsi="Arial" w:eastAsia="黑体"/>
      <w:b/>
      <w:bCs/>
      <w:kern w:val="2"/>
      <w:sz w:val="32"/>
      <w:szCs w:val="32"/>
    </w:rPr>
  </w:style>
  <w:style w:type="character" w:customStyle="1" w:styleId="90">
    <w:name w:val="font71"/>
    <w:autoRedefine/>
    <w:qFormat/>
    <w:uiPriority w:val="0"/>
    <w:rPr>
      <w:rFonts w:hint="eastAsia" w:ascii="宋体" w:hAnsi="宋体" w:eastAsia="宋体" w:cs="宋体"/>
      <w:color w:val="000000"/>
      <w:sz w:val="20"/>
      <w:szCs w:val="20"/>
      <w:u w:val="none"/>
    </w:rPr>
  </w:style>
  <w:style w:type="character" w:customStyle="1" w:styleId="91">
    <w:name w:val="Char Char7"/>
    <w:autoRedefine/>
    <w:qFormat/>
    <w:uiPriority w:val="0"/>
    <w:rPr>
      <w:rFonts w:ascii="Arial" w:hAnsi="Arial" w:eastAsia="黑体"/>
      <w:b/>
      <w:bCs/>
      <w:kern w:val="2"/>
      <w:sz w:val="32"/>
      <w:szCs w:val="32"/>
      <w:lang w:val="en-US" w:eastAsia="zh-CN" w:bidi="ar-SA"/>
    </w:rPr>
  </w:style>
  <w:style w:type="character" w:customStyle="1" w:styleId="92">
    <w:name w:val="font11"/>
    <w:autoRedefine/>
    <w:qFormat/>
    <w:uiPriority w:val="0"/>
    <w:rPr>
      <w:rFonts w:hint="eastAsia" w:ascii="宋体" w:hAnsi="宋体" w:eastAsia="宋体" w:cs="宋体"/>
      <w:color w:val="000000"/>
      <w:sz w:val="20"/>
      <w:szCs w:val="20"/>
      <w:u w:val="none"/>
    </w:rPr>
  </w:style>
  <w:style w:type="character" w:customStyle="1" w:styleId="93">
    <w:name w:val="标题 4 Char"/>
    <w:autoRedefine/>
    <w:qFormat/>
    <w:uiPriority w:val="0"/>
    <w:rPr>
      <w:rFonts w:ascii="Arial" w:hAnsi="Arial" w:eastAsia="黑体"/>
      <w:b/>
      <w:bCs/>
      <w:kern w:val="2"/>
      <w:sz w:val="28"/>
      <w:szCs w:val="28"/>
    </w:rPr>
  </w:style>
  <w:style w:type="character" w:customStyle="1" w:styleId="94">
    <w:name w:val="Intense Emphasis"/>
    <w:autoRedefine/>
    <w:qFormat/>
    <w:uiPriority w:val="21"/>
    <w:rPr>
      <w:b/>
      <w:bCs/>
      <w:i/>
      <w:iCs/>
      <w:color w:val="4F81BD"/>
    </w:rPr>
  </w:style>
  <w:style w:type="character" w:customStyle="1" w:styleId="95">
    <w:name w:val="页眉 Char"/>
    <w:autoRedefine/>
    <w:qFormat/>
    <w:uiPriority w:val="0"/>
    <w:rPr>
      <w:kern w:val="2"/>
      <w:sz w:val="18"/>
    </w:rPr>
  </w:style>
  <w:style w:type="character" w:customStyle="1" w:styleId="96">
    <w:name w:val="Subtle Emphasis"/>
    <w:autoRedefine/>
    <w:qFormat/>
    <w:uiPriority w:val="19"/>
    <w:rPr>
      <w:i/>
      <w:iCs/>
      <w:color w:val="808080"/>
    </w:rPr>
  </w:style>
  <w:style w:type="character" w:customStyle="1" w:styleId="97">
    <w:name w:val="font51"/>
    <w:autoRedefine/>
    <w:qFormat/>
    <w:uiPriority w:val="0"/>
    <w:rPr>
      <w:rFonts w:hint="eastAsia" w:ascii="宋体" w:hAnsi="宋体" w:eastAsia="宋体" w:cs="宋体"/>
      <w:color w:val="000000"/>
      <w:sz w:val="18"/>
      <w:szCs w:val="18"/>
      <w:u w:val="none"/>
    </w:rPr>
  </w:style>
  <w:style w:type="character" w:customStyle="1" w:styleId="98">
    <w:name w:val="font61"/>
    <w:autoRedefine/>
    <w:qFormat/>
    <w:uiPriority w:val="0"/>
    <w:rPr>
      <w:rFonts w:hint="default" w:ascii="Times New Roman" w:hAnsi="Times New Roman" w:cs="Times New Roman"/>
      <w:color w:val="000000"/>
      <w:sz w:val="20"/>
      <w:szCs w:val="20"/>
      <w:u w:val="none"/>
    </w:rPr>
  </w:style>
  <w:style w:type="character" w:customStyle="1" w:styleId="99">
    <w:name w:val="Char Char8"/>
    <w:autoRedefine/>
    <w:qFormat/>
    <w:uiPriority w:val="0"/>
    <w:rPr>
      <w:rFonts w:ascii="Arial" w:hAnsi="Arial" w:eastAsia="黑体"/>
      <w:b/>
      <w:bCs/>
      <w:kern w:val="2"/>
      <w:sz w:val="32"/>
      <w:szCs w:val="32"/>
      <w:lang w:val="en-US" w:eastAsia="zh-CN" w:bidi="ar-SA"/>
    </w:rPr>
  </w:style>
  <w:style w:type="character" w:customStyle="1" w:styleId="100">
    <w:name w:val="apple-converted-space"/>
    <w:autoRedefine/>
    <w:qFormat/>
    <w:uiPriority w:val="0"/>
  </w:style>
  <w:style w:type="character" w:customStyle="1" w:styleId="101">
    <w:name w:val="引用 字符"/>
    <w:link w:val="102"/>
    <w:autoRedefine/>
    <w:qFormat/>
    <w:uiPriority w:val="29"/>
    <w:rPr>
      <w:i/>
      <w:iCs/>
      <w:color w:val="000000"/>
      <w:kern w:val="2"/>
      <w:sz w:val="21"/>
      <w:szCs w:val="24"/>
    </w:rPr>
  </w:style>
  <w:style w:type="paragraph" w:styleId="102">
    <w:name w:val="Quote"/>
    <w:basedOn w:val="1"/>
    <w:next w:val="1"/>
    <w:link w:val="101"/>
    <w:autoRedefine/>
    <w:qFormat/>
    <w:uiPriority w:val="29"/>
    <w:rPr>
      <w:i/>
      <w:iCs/>
      <w:color w:val="000000"/>
    </w:rPr>
  </w:style>
  <w:style w:type="character" w:customStyle="1" w:styleId="103">
    <w:name w:val="明显引用 字符"/>
    <w:link w:val="104"/>
    <w:autoRedefine/>
    <w:qFormat/>
    <w:uiPriority w:val="30"/>
    <w:rPr>
      <w:b/>
      <w:bCs/>
      <w:i/>
      <w:iCs/>
      <w:color w:val="4F81BD"/>
      <w:kern w:val="2"/>
      <w:sz w:val="21"/>
      <w:szCs w:val="24"/>
    </w:rPr>
  </w:style>
  <w:style w:type="paragraph" w:styleId="104">
    <w:name w:val="Intense Quote"/>
    <w:basedOn w:val="1"/>
    <w:next w:val="1"/>
    <w:link w:val="103"/>
    <w:autoRedefine/>
    <w:qFormat/>
    <w:uiPriority w:val="30"/>
    <w:pPr>
      <w:pBdr>
        <w:bottom w:val="single" w:color="4F81BD" w:sz="4" w:space="4"/>
      </w:pBdr>
      <w:spacing w:before="200" w:after="280"/>
      <w:ind w:left="936" w:right="936"/>
    </w:pPr>
    <w:rPr>
      <w:b/>
      <w:bCs/>
      <w:i/>
      <w:iCs/>
      <w:color w:val="4F81BD"/>
    </w:rPr>
  </w:style>
  <w:style w:type="character" w:customStyle="1" w:styleId="105">
    <w:name w:val="font161"/>
    <w:autoRedefine/>
    <w:qFormat/>
    <w:uiPriority w:val="0"/>
    <w:rPr>
      <w:b/>
      <w:bCs/>
      <w:sz w:val="32"/>
      <w:szCs w:val="32"/>
    </w:rPr>
  </w:style>
  <w:style w:type="character" w:customStyle="1" w:styleId="106">
    <w:name w:val="标题 3 Char"/>
    <w:autoRedefine/>
    <w:qFormat/>
    <w:uiPriority w:val="0"/>
    <w:rPr>
      <w:rFonts w:ascii="黑体" w:hAnsi="宋体" w:eastAsia="黑体"/>
      <w:bCs/>
      <w:kern w:val="2"/>
      <w:sz w:val="28"/>
      <w:szCs w:val="28"/>
    </w:rPr>
  </w:style>
  <w:style w:type="character" w:customStyle="1" w:styleId="107">
    <w:name w:val="Intense Reference"/>
    <w:autoRedefine/>
    <w:qFormat/>
    <w:uiPriority w:val="32"/>
    <w:rPr>
      <w:b/>
      <w:bCs/>
      <w:smallCaps/>
      <w:color w:val="C0504D"/>
      <w:spacing w:val="5"/>
      <w:u w:val="single"/>
    </w:rPr>
  </w:style>
  <w:style w:type="character" w:customStyle="1" w:styleId="108">
    <w:name w:val="无间隔 字符"/>
    <w:link w:val="109"/>
    <w:autoRedefine/>
    <w:qFormat/>
    <w:uiPriority w:val="1"/>
    <w:rPr>
      <w:kern w:val="2"/>
      <w:sz w:val="21"/>
      <w:szCs w:val="24"/>
      <w:lang w:val="en-US" w:eastAsia="zh-CN" w:bidi="ar-SA"/>
    </w:rPr>
  </w:style>
  <w:style w:type="paragraph" w:styleId="109">
    <w:name w:val="No Spacing"/>
    <w:link w:val="108"/>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0">
    <w:name w:val="页脚 Char"/>
    <w:autoRedefine/>
    <w:qFormat/>
    <w:uiPriority w:val="99"/>
    <w:rPr>
      <w:kern w:val="2"/>
      <w:sz w:val="18"/>
    </w:rPr>
  </w:style>
  <w:style w:type="character" w:customStyle="1" w:styleId="111">
    <w:name w:val="样式 Char"/>
    <w:link w:val="112"/>
    <w:autoRedefine/>
    <w:qFormat/>
    <w:uiPriority w:val="0"/>
    <w:rPr>
      <w:rFonts w:ascii="宋体" w:hAnsi="宋体" w:cs="宋体"/>
      <w:sz w:val="24"/>
      <w:szCs w:val="24"/>
      <w:lang w:val="en-US" w:eastAsia="zh-CN" w:bidi="ar-SA"/>
    </w:rPr>
  </w:style>
  <w:style w:type="paragraph" w:customStyle="1" w:styleId="112">
    <w:name w:val="样式"/>
    <w:link w:val="11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3">
    <w:name w:val="Subtle Reference"/>
    <w:autoRedefine/>
    <w:qFormat/>
    <w:uiPriority w:val="31"/>
    <w:rPr>
      <w:smallCaps/>
      <w:color w:val="C0504D"/>
      <w:u w:val="single"/>
    </w:rPr>
  </w:style>
  <w:style w:type="character" w:customStyle="1" w:styleId="114">
    <w:name w:val="Char Char2"/>
    <w:autoRedefine/>
    <w:qFormat/>
    <w:uiPriority w:val="0"/>
    <w:rPr>
      <w:rFonts w:eastAsia="宋体"/>
      <w:kern w:val="2"/>
      <w:sz w:val="21"/>
      <w:szCs w:val="24"/>
      <w:lang w:val="en-US" w:eastAsia="zh-CN" w:bidi="ar-SA"/>
    </w:rPr>
  </w:style>
  <w:style w:type="character" w:customStyle="1" w:styleId="115">
    <w:name w:val="font41"/>
    <w:autoRedefine/>
    <w:qFormat/>
    <w:uiPriority w:val="0"/>
    <w:rPr>
      <w:rFonts w:hint="eastAsia" w:ascii="黑体" w:hAnsi="宋体" w:eastAsia="黑体" w:cs="黑体"/>
      <w:color w:val="000000"/>
      <w:sz w:val="20"/>
      <w:szCs w:val="20"/>
      <w:u w:val="none"/>
    </w:rPr>
  </w:style>
  <w:style w:type="character" w:customStyle="1" w:styleId="116">
    <w:name w:val="font31"/>
    <w:autoRedefine/>
    <w:qFormat/>
    <w:uiPriority w:val="0"/>
    <w:rPr>
      <w:rFonts w:hint="default" w:ascii="Times New Roman" w:hAnsi="Times New Roman" w:cs="Times New Roman"/>
      <w:color w:val="000000"/>
      <w:sz w:val="20"/>
      <w:szCs w:val="20"/>
      <w:u w:val="none"/>
    </w:rPr>
  </w:style>
  <w:style w:type="character" w:customStyle="1" w:styleId="117">
    <w:name w:val="font21"/>
    <w:autoRedefine/>
    <w:qFormat/>
    <w:uiPriority w:val="0"/>
    <w:rPr>
      <w:rFonts w:hint="eastAsia" w:ascii="宋体" w:hAnsi="宋体" w:eastAsia="宋体" w:cs="宋体"/>
      <w:color w:val="000000"/>
      <w:sz w:val="18"/>
      <w:szCs w:val="18"/>
      <w:u w:val="none"/>
    </w:rPr>
  </w:style>
  <w:style w:type="paragraph" w:customStyle="1" w:styleId="118">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19">
    <w:name w:val="首行缩进"/>
    <w:basedOn w:val="1"/>
    <w:autoRedefine/>
    <w:qFormat/>
    <w:uiPriority w:val="0"/>
    <w:pPr>
      <w:spacing w:line="360" w:lineRule="auto"/>
      <w:ind w:firstLine="480" w:firstLineChars="200"/>
      <w:jc w:val="left"/>
    </w:pPr>
    <w:rPr>
      <w:rFonts w:ascii="宋体" w:hAnsi="宋体" w:cs="宋体"/>
      <w:kern w:val="0"/>
      <w:sz w:val="22"/>
      <w:szCs w:val="22"/>
      <w:lang w:eastAsia="en-US"/>
    </w:rPr>
  </w:style>
  <w:style w:type="paragraph" w:customStyle="1" w:styleId="12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21">
    <w:name w:val="Blockquote"/>
    <w:basedOn w:val="1"/>
    <w:autoRedefine/>
    <w:qFormat/>
    <w:uiPriority w:val="0"/>
    <w:pPr>
      <w:ind w:left="360" w:right="360"/>
    </w:pPr>
  </w:style>
  <w:style w:type="paragraph" w:customStyle="1" w:styleId="122">
    <w:name w:val="样式 标题 2 + 黑色 行距: 1.5 倍行距"/>
    <w:basedOn w:val="3"/>
    <w:autoRedefine/>
    <w:qFormat/>
    <w:uiPriority w:val="0"/>
    <w:pPr>
      <w:spacing w:before="100" w:beforeAutospacing="1" w:after="100" w:afterAutospacing="1" w:line="360" w:lineRule="auto"/>
      <w:jc w:val="left"/>
    </w:pPr>
    <w:rPr>
      <w:rFonts w:ascii="宋体" w:hAnsi="宋体" w:eastAsia="宋体" w:cs="宋体"/>
    </w:rPr>
  </w:style>
  <w:style w:type="paragraph" w:customStyle="1" w:styleId="123">
    <w:name w:val="正文文本缩进1"/>
    <w:basedOn w:val="1"/>
    <w:autoRedefine/>
    <w:qFormat/>
    <w:uiPriority w:val="0"/>
    <w:pPr>
      <w:spacing w:line="360" w:lineRule="auto"/>
      <w:ind w:firstLine="420"/>
    </w:pPr>
    <w:rPr>
      <w:rFonts w:ascii="宋体"/>
      <w:sz w:val="24"/>
    </w:rPr>
  </w:style>
  <w:style w:type="paragraph" w:customStyle="1" w:styleId="124">
    <w:name w:val="纯文本2"/>
    <w:basedOn w:val="1"/>
    <w:autoRedefine/>
    <w:qFormat/>
    <w:uiPriority w:val="0"/>
    <w:rPr>
      <w:rFonts w:ascii="宋体" w:hAnsi="Courier New"/>
      <w:sz w:val="28"/>
      <w:szCs w:val="22"/>
    </w:rPr>
  </w:style>
  <w:style w:type="paragraph" w:customStyle="1" w:styleId="125">
    <w:name w:val="表格文字"/>
    <w:basedOn w:val="1"/>
    <w:autoRedefine/>
    <w:qFormat/>
    <w:uiPriority w:val="0"/>
    <w:pPr>
      <w:adjustRightInd w:val="0"/>
      <w:spacing w:line="420" w:lineRule="atLeast"/>
      <w:jc w:val="left"/>
      <w:textAlignment w:val="baseline"/>
    </w:pPr>
    <w:rPr>
      <w:kern w:val="0"/>
    </w:rPr>
  </w:style>
  <w:style w:type="paragraph" w:customStyle="1" w:styleId="126">
    <w:name w:val="纯文本1"/>
    <w:basedOn w:val="1"/>
    <w:autoRedefine/>
    <w:qFormat/>
    <w:uiPriority w:val="0"/>
    <w:rPr>
      <w:rFonts w:ascii="宋体" w:hAnsi="Courier New"/>
      <w:sz w:val="28"/>
    </w:rPr>
  </w:style>
  <w:style w:type="paragraph" w:customStyle="1" w:styleId="12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样式3"/>
    <w:basedOn w:val="4"/>
    <w:autoRedefine/>
    <w:qFormat/>
    <w:uiPriority w:val="0"/>
    <w:rPr>
      <w:rFonts w:eastAsia="Arial"/>
    </w:rPr>
  </w:style>
  <w:style w:type="paragraph" w:customStyle="1" w:styleId="129">
    <w:name w:val="默认段落字体 Para Char Char Char Char Char Char Char Char Char1 Char Char Char Char Char Char Char"/>
    <w:basedOn w:val="14"/>
    <w:autoRedefine/>
    <w:qFormat/>
    <w:uiPriority w:val="0"/>
    <w:rPr>
      <w:rFonts w:ascii="Tahoma" w:hAnsi="Tahoma"/>
      <w:sz w:val="24"/>
    </w:rPr>
  </w:style>
  <w:style w:type="paragraph" w:customStyle="1" w:styleId="130">
    <w:name w:val="纯文本11"/>
    <w:basedOn w:val="1"/>
    <w:autoRedefine/>
    <w:qFormat/>
    <w:uiPriority w:val="0"/>
    <w:pPr>
      <w:adjustRightInd w:val="0"/>
      <w:textAlignment w:val="baseline"/>
    </w:pPr>
    <w:rPr>
      <w:rFonts w:ascii="宋体" w:hAnsi="Courier New" w:eastAsia="楷体_GB2312"/>
      <w:sz w:val="26"/>
    </w:rPr>
  </w:style>
  <w:style w:type="paragraph" w:customStyle="1" w:styleId="131">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表格"/>
    <w:basedOn w:val="1"/>
    <w:autoRedefine/>
    <w:qFormat/>
    <w:uiPriority w:val="0"/>
    <w:pPr>
      <w:jc w:val="center"/>
      <w:textAlignment w:val="center"/>
    </w:pPr>
    <w:rPr>
      <w:rFonts w:ascii="华文细黑" w:hAnsi="华文细黑"/>
      <w:kern w:val="0"/>
    </w:rPr>
  </w:style>
  <w:style w:type="paragraph" w:customStyle="1" w:styleId="133">
    <w:name w:val="标题 31"/>
    <w:basedOn w:val="1"/>
    <w:autoRedefine/>
    <w:qFormat/>
    <w:uiPriority w:val="1"/>
    <w:pPr>
      <w:ind w:left="237" w:right="108"/>
      <w:jc w:val="left"/>
      <w:outlineLvl w:val="3"/>
    </w:pPr>
    <w:rPr>
      <w:rFonts w:ascii="宋体" w:hAnsi="宋体" w:cs="宋体"/>
      <w:kern w:val="0"/>
      <w:sz w:val="28"/>
      <w:szCs w:val="28"/>
      <w:lang w:eastAsia="en-US"/>
    </w:rPr>
  </w:style>
  <w:style w:type="paragraph" w:customStyle="1" w:styleId="134">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6">
    <w:name w:val="Char Char2 Char Char"/>
    <w:basedOn w:val="14"/>
    <w:autoRedefine/>
    <w:unhideWhenUsed/>
    <w:qFormat/>
    <w:uiPriority w:val="99"/>
    <w:rPr>
      <w:rFonts w:hint="eastAsia" w:ascii="Tahoma" w:hAnsi="Tahoma"/>
      <w:sz w:val="24"/>
    </w:rPr>
  </w:style>
  <w:style w:type="paragraph" w:customStyle="1" w:styleId="137">
    <w:name w:val="TOC Heading"/>
    <w:basedOn w:val="2"/>
    <w:next w:val="1"/>
    <w:autoRedefine/>
    <w:qFormat/>
    <w:uiPriority w:val="39"/>
    <w:pPr>
      <w:spacing w:line="578" w:lineRule="auto"/>
      <w:outlineLvl w:val="9"/>
    </w:pPr>
  </w:style>
  <w:style w:type="paragraph" w:customStyle="1" w:styleId="138">
    <w:name w:val="列出段落_0"/>
    <w:basedOn w:val="127"/>
    <w:autoRedefine/>
    <w:qFormat/>
    <w:uiPriority w:val="34"/>
    <w:pPr>
      <w:adjustRightInd w:val="0"/>
      <w:spacing w:line="410" w:lineRule="atLeast"/>
      <w:ind w:firstLine="420" w:firstLineChars="200"/>
      <w:jc w:val="left"/>
    </w:pPr>
    <w:rPr>
      <w:rFonts w:ascii="宋体"/>
      <w:kern w:val="0"/>
      <w:sz w:val="24"/>
      <w:szCs w:val="20"/>
    </w:rPr>
  </w:style>
  <w:style w:type="paragraph" w:customStyle="1" w:styleId="139">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40">
    <w:name w:val="样式 标题 3 + (中文) 黑体 小四 非加粗 段前: 7.8 磅 段后: 0 磅 行距: 固定值 20 磅"/>
    <w:basedOn w:val="4"/>
    <w:autoRedefine/>
    <w:qFormat/>
    <w:uiPriority w:val="0"/>
    <w:pPr>
      <w:spacing w:before="0" w:after="0" w:line="400" w:lineRule="exact"/>
    </w:pPr>
    <w:rPr>
      <w:rFonts w:cs="宋体"/>
      <w:b/>
      <w:bCs/>
    </w:rPr>
  </w:style>
  <w:style w:type="paragraph" w:customStyle="1" w:styleId="141">
    <w:name w:val="样式 标题 1 + 黑体 三号 非加粗 居中 段前: 6 磅 段后: 6 磅 行距: 固定值 20 磅"/>
    <w:basedOn w:val="2"/>
    <w:autoRedefine/>
    <w:qFormat/>
    <w:uiPriority w:val="0"/>
    <w:pPr>
      <w:spacing w:before="120" w:after="120" w:line="400" w:lineRule="exact"/>
    </w:pPr>
    <w:rPr>
      <w:rFonts w:ascii="黑体" w:hAnsi="黑体" w:eastAsia="黑体" w:cs="宋体"/>
      <w:b w:val="0"/>
      <w:bCs w:val="0"/>
      <w:sz w:val="32"/>
      <w:szCs w:val="20"/>
    </w:rPr>
  </w:style>
  <w:style w:type="paragraph" w:customStyle="1" w:styleId="142">
    <w:name w:val="标题 2 + 黑色 行距: 1.5 倍行距"/>
    <w:basedOn w:val="3"/>
    <w:autoRedefine/>
    <w:qFormat/>
    <w:uiPriority w:val="0"/>
    <w:pPr>
      <w:spacing w:line="360" w:lineRule="auto"/>
    </w:pPr>
    <w:rPr>
      <w:rFonts w:eastAsia="宋体" w:cs="宋体"/>
      <w:color w:val="000000"/>
      <w:szCs w:val="20"/>
    </w:rPr>
  </w:style>
  <w:style w:type="paragraph" w:customStyle="1" w:styleId="143">
    <w:name w:val="1"/>
    <w:basedOn w:val="1"/>
    <w:next w:val="1"/>
    <w:autoRedefine/>
    <w:qFormat/>
    <w:uiPriority w:val="0"/>
  </w:style>
  <w:style w:type="paragraph" w:customStyle="1" w:styleId="144">
    <w:name w:val="Normal_0_0"/>
    <w:autoRedefine/>
    <w:qFormat/>
    <w:uiPriority w:val="0"/>
    <w:rPr>
      <w:rFonts w:ascii="黑体" w:hAnsi="黑体" w:eastAsia="黑体" w:cs="Times New Roman"/>
      <w:b/>
      <w:sz w:val="32"/>
      <w:szCs w:val="24"/>
      <w:lang w:val="en-US" w:eastAsia="zh-CN" w:bidi="ar-SA"/>
    </w:rPr>
  </w:style>
  <w:style w:type="paragraph" w:customStyle="1" w:styleId="145">
    <w:name w:val="样式2"/>
    <w:basedOn w:val="4"/>
    <w:autoRedefine/>
    <w:qFormat/>
    <w:uiPriority w:val="0"/>
  </w:style>
  <w:style w:type="paragraph" w:customStyle="1" w:styleId="146">
    <w:name w:val="Personal Name"/>
    <w:basedOn w:val="39"/>
    <w:autoRedefine/>
    <w:qFormat/>
    <w:uiPriority w:val="0"/>
    <w:rPr>
      <w:rFonts w:ascii="Impact" w:hAnsi="Impact"/>
      <w:b w:val="0"/>
      <w:caps/>
      <w:color w:val="000000"/>
      <w:sz w:val="28"/>
      <w:szCs w:val="28"/>
    </w:rPr>
  </w:style>
  <w:style w:type="paragraph" w:customStyle="1" w:styleId="147">
    <w:name w:val="列表段落1"/>
    <w:basedOn w:val="1"/>
    <w:autoRedefine/>
    <w:qFormat/>
    <w:uiPriority w:val="34"/>
    <w:pPr>
      <w:ind w:firstLine="420" w:firstLineChars="200"/>
    </w:pPr>
  </w:style>
  <w:style w:type="paragraph" w:customStyle="1" w:styleId="148">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样式1"/>
    <w:basedOn w:val="4"/>
    <w:autoRedefine/>
    <w:qFormat/>
    <w:uiPriority w:val="0"/>
    <w:rPr>
      <w:rFonts w:eastAsia="Arial"/>
    </w:rPr>
  </w:style>
  <w:style w:type="paragraph" w:customStyle="1" w:styleId="150">
    <w:name w:val="Char"/>
    <w:basedOn w:val="1"/>
    <w:autoRedefine/>
    <w:qFormat/>
    <w:uiPriority w:val="0"/>
    <w:pPr>
      <w:tabs>
        <w:tab w:val="left" w:pos="360"/>
      </w:tabs>
    </w:pPr>
    <w:rPr>
      <w:sz w:val="24"/>
    </w:rPr>
  </w:style>
  <w:style w:type="paragraph" w:customStyle="1" w:styleId="151">
    <w:name w:val="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2">
    <w:name w:val="Normal_21"/>
    <w:autoRedefine/>
    <w:qFormat/>
    <w:uiPriority w:val="0"/>
    <w:rPr>
      <w:rFonts w:ascii="黑体" w:hAnsi="黑体" w:eastAsia="黑体" w:cs="Times New Roman"/>
      <w:b/>
      <w:sz w:val="32"/>
      <w:szCs w:val="24"/>
      <w:lang w:val="en-US" w:eastAsia="zh-CN" w:bidi="ar-SA"/>
    </w:rPr>
  </w:style>
  <w:style w:type="paragraph" w:customStyle="1" w:styleId="153">
    <w:name w:val="Table Paragraph"/>
    <w:basedOn w:val="1"/>
    <w:autoRedefine/>
    <w:qFormat/>
    <w:uiPriority w:val="1"/>
    <w:pPr>
      <w:jc w:val="left"/>
    </w:pPr>
    <w:rPr>
      <w:rFonts w:ascii="宋体" w:hAnsi="宋体" w:cs="宋体"/>
      <w:kern w:val="0"/>
      <w:sz w:val="22"/>
      <w:szCs w:val="22"/>
      <w:lang w:eastAsia="en-US"/>
    </w:rPr>
  </w:style>
  <w:style w:type="paragraph" w:customStyle="1" w:styleId="154">
    <w:name w:val="样式4"/>
    <w:basedOn w:val="4"/>
    <w:autoRedefine/>
    <w:qFormat/>
    <w:uiPriority w:val="0"/>
    <w:rPr>
      <w:rFonts w:eastAsia="Arial"/>
    </w:rPr>
  </w:style>
  <w:style w:type="paragraph" w:customStyle="1" w:styleId="155">
    <w:name w:val="Normal_6"/>
    <w:autoRedefine/>
    <w:qFormat/>
    <w:uiPriority w:val="0"/>
    <w:rPr>
      <w:rFonts w:ascii="黑体" w:hAnsi="黑体" w:eastAsia="黑体" w:cs="Times New Roman"/>
      <w:b/>
      <w:sz w:val="32"/>
      <w:szCs w:val="24"/>
      <w:lang w:val="en-US" w:eastAsia="zh-CN" w:bidi="ar-SA"/>
    </w:rPr>
  </w:style>
  <w:style w:type="paragraph" w:customStyle="1" w:styleId="156">
    <w:name w:val="普通(网站)1"/>
    <w:basedOn w:val="1"/>
    <w:autoRedefine/>
    <w:qFormat/>
    <w:uiPriority w:val="2"/>
    <w:pPr>
      <w:widowControl/>
      <w:spacing w:before="100" w:after="100"/>
      <w:jc w:val="left"/>
    </w:pPr>
    <w:rPr>
      <w:rFonts w:ascii="宋体" w:hAnsi="宋体" w:cs="宋体"/>
      <w:kern w:val="0"/>
      <w:sz w:val="24"/>
    </w:rPr>
  </w:style>
  <w:style w:type="paragraph" w:customStyle="1" w:styleId="157">
    <w:name w:val="_Style 199"/>
    <w:basedOn w:val="1"/>
    <w:next w:val="60"/>
    <w:autoRedefine/>
    <w:qFormat/>
    <w:uiPriority w:val="0"/>
    <w:pPr>
      <w:spacing w:line="312" w:lineRule="auto"/>
      <w:ind w:firstLine="420"/>
    </w:pPr>
    <w:rPr>
      <w:kern w:val="0"/>
      <w:sz w:val="20"/>
      <w:szCs w:val="20"/>
    </w:rPr>
  </w:style>
  <w:style w:type="character" w:customStyle="1" w:styleId="158">
    <w:name w:val="line-r"/>
    <w:autoRedefine/>
    <w:qFormat/>
    <w:uiPriority w:val="0"/>
  </w:style>
  <w:style w:type="character" w:customStyle="1" w:styleId="159">
    <w:name w:val="line-l"/>
    <w:autoRedefine/>
    <w:qFormat/>
    <w:uiPriority w:val="0"/>
  </w:style>
  <w:style w:type="character" w:customStyle="1" w:styleId="160">
    <w:name w:val="正文文本首行缩进 字符"/>
    <w:link w:val="60"/>
    <w:autoRedefine/>
    <w:qFormat/>
    <w:uiPriority w:val="0"/>
    <w:rPr>
      <w:rFonts w:ascii="仿宋_GB2312" w:eastAsia="仿宋_GB2312"/>
      <w:kern w:val="2"/>
      <w:sz w:val="30"/>
      <w:szCs w:val="30"/>
    </w:rPr>
  </w:style>
  <w:style w:type="paragraph" w:customStyle="1" w:styleId="16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2">
    <w:name w:val="p0"/>
    <w:basedOn w:val="1"/>
    <w:qFormat/>
    <w:uiPriority w:val="0"/>
    <w:pPr>
      <w:widowControl/>
      <w:spacing w:before="100" w:beforeAutospacing="1" w:after="100" w:afterAutospacing="1"/>
      <w:jc w:val="left"/>
    </w:pPr>
    <w:rPr>
      <w:rFonts w:ascii="MS PGothic" w:hAnsi="MS PGothic" w:cs="MS PGothic"/>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F31D-8B3B-42AA-8847-5A2FA9F7A01C}">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30192</Words>
  <Characters>31546</Characters>
  <Lines>267</Lines>
  <Paragraphs>75</Paragraphs>
  <TotalTime>7</TotalTime>
  <ScaleCrop>false</ScaleCrop>
  <LinksUpToDate>false</LinksUpToDate>
  <CharactersWithSpaces>34064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2023-07-03T12:27:00Z</dcterms:created>
  <dc:creator>kikmfga</dc:creator>
  <cp:lastModifiedBy>李啸</cp:lastModifiedBy>
  <cp:lastPrinted>2021-03-04T00:46:00Z</cp:lastPrinted>
  <dcterms:modified xsi:type="dcterms:W3CDTF">2025-03-12T09:14:18Z</dcterms:modified>
  <dc:title>江苏省房屋建筑和市政基础设施工程</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4CCEF97EF43E4BCEB840617204693394</vt:lpwstr>
  </property>
  <property fmtid="{D5CDD505-2E9C-101B-9397-08002B2CF9AE}" pid="4" name="KSOTemplateDocerSaveRecord">
    <vt:lpwstr>eyJoZGlkIjoiYTE3YmI1YjZhMTU3OTI0MGI5MzE5MDViYTY3NTMzMjYiLCJ1c2VySWQiOiIzMDQyMzE0MTYifQ==</vt:lpwstr>
  </property>
</Properties>
</file>